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8931" w:type="dxa"/>
        <w:tblInd w:w="108" w:type="dxa"/>
        <w:tblBorders>
          <w:bottom w:val="single" w:sz="4" w:space="0" w:color="auto"/>
        </w:tblBorders>
        <w:tblLook w:val="0000" w:firstRow="0" w:lastRow="0" w:firstColumn="0" w:lastColumn="0" w:noHBand="0" w:noVBand="0"/>
      </w:tblPr>
      <w:tblGrid>
        <w:gridCol w:w="3600"/>
        <w:gridCol w:w="5331"/>
      </w:tblGrid>
      <w:tr w:rsidR="00337225" w:rsidRPr="00804654">
        <w:trPr>
          <w:trHeight w:val="945"/>
        </w:trPr>
        <w:tc>
          <w:tcPr>
            <w:tcW w:w="3600" w:type="dxa"/>
            <w:vAlign w:val="center"/>
          </w:tcPr>
          <w:p w:rsidR="008A078C" w:rsidRDefault="008A078C" w:rsidP="008A078C">
            <w:pPr>
              <w:rPr>
                <w:rFonts w:ascii="Arial" w:hAnsi="Arial"/>
                <w:sz w:val="18"/>
                <w:szCs w:val="18"/>
              </w:rPr>
            </w:pPr>
            <w:bookmarkStart w:id="0" w:name="_GoBack"/>
            <w:bookmarkEnd w:id="0"/>
          </w:p>
          <w:p w:rsidR="008A078C" w:rsidRPr="008A078C" w:rsidRDefault="008A078C" w:rsidP="008A078C">
            <w:pPr>
              <w:rPr>
                <w:rFonts w:ascii="Arial" w:hAnsi="Arial"/>
                <w:sz w:val="18"/>
                <w:szCs w:val="18"/>
              </w:rPr>
            </w:pPr>
          </w:p>
          <w:p w:rsidR="008A078C" w:rsidRPr="008A078C" w:rsidRDefault="008A078C" w:rsidP="008A078C">
            <w:pPr>
              <w:rPr>
                <w:rFonts w:ascii="Arial" w:hAnsi="Arial"/>
                <w:sz w:val="18"/>
                <w:szCs w:val="18"/>
              </w:rPr>
            </w:pPr>
          </w:p>
          <w:p w:rsidR="008A078C" w:rsidRPr="0085047C" w:rsidRDefault="00F07A98" w:rsidP="008A078C">
            <w:pPr>
              <w:rPr>
                <w:rFonts w:ascii="Arial" w:hAnsi="Arial"/>
              </w:rPr>
            </w:pPr>
            <w:r>
              <w:rPr>
                <w:rFonts w:ascii="Arial" w:hAnsi="Arial"/>
              </w:rPr>
              <w:t>4/87</w:t>
            </w:r>
            <w:r w:rsidR="008A078C" w:rsidRPr="0085047C">
              <w:rPr>
                <w:rFonts w:ascii="Arial" w:hAnsi="Arial"/>
              </w:rPr>
              <w:t>,</w:t>
            </w:r>
          </w:p>
          <w:p w:rsidR="008A078C" w:rsidRPr="0085047C" w:rsidRDefault="008A078C" w:rsidP="008A078C">
            <w:pPr>
              <w:rPr>
                <w:rFonts w:ascii="Arial" w:hAnsi="Arial"/>
              </w:rPr>
            </w:pPr>
            <w:r w:rsidRPr="0085047C">
              <w:rPr>
                <w:rFonts w:ascii="Arial" w:hAnsi="Arial"/>
              </w:rPr>
              <w:t>Ground Floor,</w:t>
            </w:r>
          </w:p>
          <w:p w:rsidR="008A078C" w:rsidRPr="0085047C" w:rsidRDefault="008A078C" w:rsidP="008A078C">
            <w:pPr>
              <w:rPr>
                <w:rFonts w:ascii="Arial" w:hAnsi="Arial"/>
              </w:rPr>
            </w:pPr>
            <w:r w:rsidRPr="0085047C">
              <w:rPr>
                <w:rFonts w:ascii="Arial" w:hAnsi="Arial"/>
              </w:rPr>
              <w:t>S</w:t>
            </w:r>
            <w:r w:rsidR="00F07A98">
              <w:rPr>
                <w:rFonts w:ascii="Arial" w:hAnsi="Arial"/>
              </w:rPr>
              <w:t>hivaji Nagar</w:t>
            </w:r>
            <w:r w:rsidRPr="0085047C">
              <w:rPr>
                <w:rFonts w:ascii="Arial" w:hAnsi="Arial"/>
              </w:rPr>
              <w:t>,</w:t>
            </w:r>
          </w:p>
          <w:p w:rsidR="008A078C" w:rsidRPr="00804654" w:rsidRDefault="008A078C" w:rsidP="008A078C">
            <w:pPr>
              <w:rPr>
                <w:rFonts w:ascii="Arial" w:hAnsi="Arial"/>
                <w:sz w:val="18"/>
                <w:szCs w:val="18"/>
              </w:rPr>
            </w:pPr>
            <w:r w:rsidRPr="0085047C">
              <w:rPr>
                <w:rFonts w:ascii="Arial" w:hAnsi="Arial"/>
              </w:rPr>
              <w:t>Gurgaon-122001</w:t>
            </w:r>
          </w:p>
          <w:p w:rsidR="0085047C" w:rsidRPr="008A078C" w:rsidRDefault="0085047C" w:rsidP="008A078C">
            <w:pPr>
              <w:rPr>
                <w:rFonts w:ascii="Arial" w:hAnsi="Arial"/>
                <w:sz w:val="18"/>
                <w:szCs w:val="18"/>
              </w:rPr>
            </w:pPr>
          </w:p>
        </w:tc>
        <w:tc>
          <w:tcPr>
            <w:tcW w:w="5331" w:type="dxa"/>
          </w:tcPr>
          <w:p w:rsidR="00337225" w:rsidRPr="00804654" w:rsidRDefault="00337225" w:rsidP="00337225">
            <w:pPr>
              <w:rPr>
                <w:rFonts w:ascii="Arial" w:hAnsi="Arial"/>
                <w:b/>
                <w:sz w:val="24"/>
                <w:szCs w:val="24"/>
              </w:rPr>
            </w:pPr>
            <w:r w:rsidRPr="00804654">
              <w:rPr>
                <w:rFonts w:ascii="Arial" w:hAnsi="Arial"/>
                <w:b/>
                <w:sz w:val="24"/>
                <w:szCs w:val="24"/>
              </w:rPr>
              <w:t xml:space="preserve">                          </w:t>
            </w:r>
            <w:r>
              <w:rPr>
                <w:rFonts w:ascii="Arial" w:hAnsi="Arial"/>
                <w:b/>
                <w:sz w:val="24"/>
                <w:szCs w:val="24"/>
              </w:rPr>
              <w:t xml:space="preserve">                 </w:t>
            </w:r>
          </w:p>
          <w:p w:rsidR="008E14B0" w:rsidRDefault="008E14B0" w:rsidP="00337225">
            <w:pPr>
              <w:jc w:val="right"/>
              <w:rPr>
                <w:rFonts w:ascii="Arial" w:hAnsi="Arial"/>
                <w:b/>
                <w:sz w:val="24"/>
                <w:szCs w:val="24"/>
              </w:rPr>
            </w:pPr>
          </w:p>
          <w:p w:rsidR="005E7AF2" w:rsidRDefault="005E7AF2" w:rsidP="00337225">
            <w:pPr>
              <w:jc w:val="right"/>
              <w:rPr>
                <w:rFonts w:ascii="Arial" w:hAnsi="Arial"/>
                <w:b/>
                <w:sz w:val="24"/>
                <w:szCs w:val="24"/>
              </w:rPr>
            </w:pPr>
          </w:p>
          <w:p w:rsidR="005E7AF2" w:rsidRDefault="005E7AF2" w:rsidP="00337225">
            <w:pPr>
              <w:jc w:val="right"/>
              <w:rPr>
                <w:rFonts w:ascii="Arial" w:hAnsi="Arial"/>
                <w:b/>
                <w:sz w:val="24"/>
                <w:szCs w:val="24"/>
              </w:rPr>
            </w:pPr>
          </w:p>
          <w:p w:rsidR="00337225" w:rsidRPr="00804654" w:rsidRDefault="00982EF3" w:rsidP="00337225">
            <w:pPr>
              <w:jc w:val="right"/>
              <w:rPr>
                <w:rFonts w:ascii="Arial" w:hAnsi="Arial"/>
                <w:b/>
                <w:bCs/>
                <w:sz w:val="24"/>
                <w:szCs w:val="24"/>
              </w:rPr>
            </w:pPr>
            <w:r>
              <w:rPr>
                <w:rFonts w:ascii="Arial" w:hAnsi="Arial"/>
                <w:b/>
                <w:sz w:val="24"/>
                <w:szCs w:val="24"/>
              </w:rPr>
              <w:t>DIVYESH SHARMA</w:t>
            </w:r>
          </w:p>
          <w:p w:rsidR="00337225" w:rsidRPr="00804654" w:rsidRDefault="00337225" w:rsidP="00337225">
            <w:pPr>
              <w:jc w:val="right"/>
              <w:rPr>
                <w:rFonts w:ascii="Arial" w:hAnsi="Arial"/>
                <w:sz w:val="18"/>
                <w:szCs w:val="18"/>
              </w:rPr>
            </w:pPr>
            <w:r w:rsidRPr="00804654">
              <w:rPr>
                <w:rFonts w:ascii="Arial" w:hAnsi="Arial"/>
                <w:sz w:val="18"/>
                <w:szCs w:val="18"/>
              </w:rPr>
              <w:t xml:space="preserve">                                    </w:t>
            </w:r>
          </w:p>
          <w:p w:rsidR="00337225" w:rsidRDefault="00337225" w:rsidP="00337225">
            <w:pPr>
              <w:jc w:val="right"/>
              <w:rPr>
                <w:rFonts w:ascii="Arial" w:hAnsi="Arial"/>
              </w:rPr>
            </w:pPr>
            <w:r w:rsidRPr="00804654">
              <w:rPr>
                <w:rFonts w:ascii="Arial" w:hAnsi="Arial"/>
                <w:sz w:val="18"/>
                <w:szCs w:val="18"/>
              </w:rPr>
              <w:t xml:space="preserve"> </w:t>
            </w:r>
            <w:r w:rsidRPr="0085047C">
              <w:rPr>
                <w:rFonts w:ascii="Arial" w:hAnsi="Arial"/>
              </w:rPr>
              <w:t xml:space="preserve">Email ID: </w:t>
            </w:r>
            <w:hyperlink r:id="rId8" w:history="1">
              <w:r w:rsidR="00037FF3" w:rsidRPr="00933FEB">
                <w:rPr>
                  <w:rStyle w:val="Hyperlink"/>
                  <w:rFonts w:ascii="Arial" w:hAnsi="Arial"/>
                </w:rPr>
                <w:t>divyesh.sharma@rediffmail.com</w:t>
              </w:r>
            </w:hyperlink>
          </w:p>
          <w:p w:rsidR="00037FF3" w:rsidRDefault="00A15D93" w:rsidP="00337225">
            <w:pPr>
              <w:jc w:val="right"/>
              <w:rPr>
                <w:rFonts w:ascii="Arial" w:hAnsi="Arial"/>
              </w:rPr>
            </w:pPr>
            <w:hyperlink r:id="rId9" w:history="1">
              <w:r w:rsidR="00037FF3" w:rsidRPr="00933FEB">
                <w:rPr>
                  <w:rStyle w:val="Hyperlink"/>
                  <w:rFonts w:ascii="Arial" w:hAnsi="Arial"/>
                </w:rPr>
                <w:t>divyeshji@gmail.com</w:t>
              </w:r>
            </w:hyperlink>
          </w:p>
          <w:p w:rsidR="00337225" w:rsidRPr="00804654" w:rsidRDefault="00337225" w:rsidP="00CB5B6B">
            <w:pPr>
              <w:jc w:val="right"/>
              <w:rPr>
                <w:rFonts w:ascii="Arial" w:hAnsi="Arial"/>
                <w:sz w:val="22"/>
                <w:szCs w:val="24"/>
              </w:rPr>
            </w:pPr>
            <w:r w:rsidRPr="0085047C">
              <w:rPr>
                <w:rFonts w:ascii="Arial" w:hAnsi="Arial"/>
              </w:rPr>
              <w:t xml:space="preserve">                                      Contact No.: +91-</w:t>
            </w:r>
            <w:r w:rsidR="00CB5B6B">
              <w:rPr>
                <w:rFonts w:ascii="Arial" w:hAnsi="Arial"/>
              </w:rPr>
              <w:t>8826266111</w:t>
            </w:r>
          </w:p>
        </w:tc>
      </w:tr>
    </w:tbl>
    <w:p w:rsidR="00337225" w:rsidRPr="00854D08" w:rsidRDefault="00337225" w:rsidP="00337225">
      <w:pPr>
        <w:pStyle w:val="Heading7"/>
      </w:pPr>
    </w:p>
    <w:p w:rsidR="008E14B0" w:rsidRDefault="008E14B0" w:rsidP="00337225">
      <w:pPr>
        <w:ind w:right="-425"/>
        <w:rPr>
          <w:rFonts w:ascii="Arial" w:hAnsi="Arial" w:cs="Arial"/>
          <w:bCs/>
        </w:rPr>
      </w:pPr>
    </w:p>
    <w:p w:rsidR="00FF5FB7" w:rsidRDefault="00FF5FB7" w:rsidP="00BA7AEF">
      <w:pPr>
        <w:ind w:right="-425"/>
        <w:jc w:val="both"/>
        <w:rPr>
          <w:rFonts w:ascii="Arial" w:hAnsi="Arial" w:cs="Arial"/>
          <w:bCs/>
        </w:rPr>
      </w:pPr>
    </w:p>
    <w:p w:rsidR="00337225" w:rsidRPr="00804654" w:rsidRDefault="00A94D98" w:rsidP="00BA7AEF">
      <w:pPr>
        <w:ind w:right="-425"/>
        <w:jc w:val="both"/>
        <w:rPr>
          <w:rFonts w:ascii="Arial" w:hAnsi="Arial" w:cs="Arial"/>
          <w:bCs/>
        </w:rPr>
      </w:pPr>
      <w:r>
        <w:rPr>
          <w:rFonts w:ascii="Arial" w:hAnsi="Arial" w:cs="Arial"/>
          <w:bCs/>
        </w:rPr>
        <w:t>Professional Experience</w:t>
      </w:r>
      <w:r>
        <w:rPr>
          <w:rFonts w:ascii="Arial" w:hAnsi="Arial" w:cs="Arial"/>
          <w:bCs/>
        </w:rPr>
        <w:tab/>
        <w:t xml:space="preserve">: </w:t>
      </w:r>
      <w:r w:rsidR="00000A28">
        <w:rPr>
          <w:rFonts w:ascii="Arial" w:hAnsi="Arial" w:cs="Arial"/>
          <w:bCs/>
        </w:rPr>
        <w:t xml:space="preserve"> 6</w:t>
      </w:r>
      <w:r w:rsidR="00337225">
        <w:rPr>
          <w:rFonts w:ascii="Arial" w:hAnsi="Arial" w:cs="Arial"/>
          <w:bCs/>
        </w:rPr>
        <w:t xml:space="preserve"> years</w:t>
      </w:r>
      <w:r w:rsidR="00000A28">
        <w:rPr>
          <w:rFonts w:ascii="Arial" w:hAnsi="Arial" w:cs="Arial"/>
          <w:bCs/>
        </w:rPr>
        <w:t xml:space="preserve"> in</w:t>
      </w:r>
      <w:r w:rsidR="00337225">
        <w:rPr>
          <w:rFonts w:ascii="Arial" w:hAnsi="Arial" w:cs="Arial"/>
          <w:bCs/>
        </w:rPr>
        <w:t xml:space="preserve"> </w:t>
      </w:r>
      <w:r w:rsidR="00B71EA5">
        <w:rPr>
          <w:rFonts w:ascii="Arial" w:hAnsi="Arial" w:cs="Arial"/>
          <w:bCs/>
        </w:rPr>
        <w:t>Qualitative</w:t>
      </w:r>
      <w:r w:rsidR="00F9473D">
        <w:rPr>
          <w:rFonts w:ascii="Arial" w:hAnsi="Arial" w:cs="Arial"/>
          <w:bCs/>
        </w:rPr>
        <w:t xml:space="preserve"> R</w:t>
      </w:r>
      <w:r w:rsidR="00337225">
        <w:rPr>
          <w:rFonts w:ascii="Arial" w:hAnsi="Arial" w:cs="Arial"/>
          <w:bCs/>
        </w:rPr>
        <w:t>esearch</w:t>
      </w:r>
      <w:r w:rsidR="00337225" w:rsidRPr="00804654">
        <w:rPr>
          <w:rFonts w:ascii="Arial" w:hAnsi="Arial" w:cs="Arial"/>
          <w:bCs/>
        </w:rPr>
        <w:t xml:space="preserve"> </w:t>
      </w:r>
    </w:p>
    <w:p w:rsidR="00337225" w:rsidRPr="00804654" w:rsidRDefault="00337225" w:rsidP="00BA7AEF">
      <w:pPr>
        <w:ind w:right="-425"/>
        <w:jc w:val="both"/>
        <w:rPr>
          <w:rFonts w:ascii="Arial" w:hAnsi="Arial" w:cs="Arial"/>
          <w:bCs/>
        </w:rPr>
      </w:pPr>
      <w:r w:rsidRPr="00804654">
        <w:rPr>
          <w:rFonts w:ascii="Arial" w:hAnsi="Arial" w:cs="Arial"/>
          <w:bCs/>
        </w:rPr>
        <w:t>Qualification</w:t>
      </w:r>
      <w:r w:rsidRPr="00804654">
        <w:rPr>
          <w:rFonts w:ascii="Arial" w:hAnsi="Arial" w:cs="Arial"/>
          <w:bCs/>
        </w:rPr>
        <w:tab/>
      </w:r>
      <w:r w:rsidRPr="00804654">
        <w:rPr>
          <w:rFonts w:ascii="Arial" w:hAnsi="Arial" w:cs="Arial"/>
          <w:bCs/>
        </w:rPr>
        <w:tab/>
        <w:t>: MBA (</w:t>
      </w:r>
      <w:r w:rsidR="00C200BC">
        <w:rPr>
          <w:rFonts w:ascii="Arial" w:hAnsi="Arial" w:cs="Arial"/>
          <w:bCs/>
        </w:rPr>
        <w:t>Finance &amp; Marketing</w:t>
      </w:r>
      <w:r w:rsidRPr="00804654">
        <w:rPr>
          <w:rFonts w:ascii="Arial" w:hAnsi="Arial" w:cs="Arial"/>
          <w:bCs/>
        </w:rPr>
        <w:t>), B.Com (</w:t>
      </w:r>
      <w:r w:rsidR="00C200BC">
        <w:rPr>
          <w:rFonts w:ascii="Arial" w:hAnsi="Arial" w:cs="Arial"/>
          <w:bCs/>
        </w:rPr>
        <w:t>Pass</w:t>
      </w:r>
      <w:r w:rsidRPr="00804654">
        <w:rPr>
          <w:rFonts w:ascii="Arial" w:hAnsi="Arial" w:cs="Arial"/>
          <w:bCs/>
        </w:rPr>
        <w:t>)</w:t>
      </w:r>
    </w:p>
    <w:p w:rsidR="00337225" w:rsidRPr="00804654" w:rsidRDefault="00C200BC" w:rsidP="00BA7AEF">
      <w:pPr>
        <w:ind w:right="-425"/>
        <w:jc w:val="both"/>
        <w:rPr>
          <w:rFonts w:ascii="Arial" w:hAnsi="Arial" w:cs="Arial"/>
          <w:bCs/>
        </w:rPr>
      </w:pPr>
      <w:r>
        <w:rPr>
          <w:rFonts w:ascii="Arial" w:hAnsi="Arial" w:cs="Arial"/>
          <w:bCs/>
        </w:rPr>
        <w:t>Current Location</w:t>
      </w:r>
      <w:r>
        <w:rPr>
          <w:rFonts w:ascii="Arial" w:hAnsi="Arial" w:cs="Arial"/>
          <w:bCs/>
        </w:rPr>
        <w:tab/>
        <w:t xml:space="preserve">: </w:t>
      </w:r>
      <w:smartTag w:uri="urn:schemas-microsoft-com:office:smarttags" w:element="place">
        <w:smartTag w:uri="urn:schemas-microsoft-com:office:smarttags" w:element="City">
          <w:r>
            <w:rPr>
              <w:rFonts w:ascii="Arial" w:hAnsi="Arial" w:cs="Arial"/>
              <w:bCs/>
            </w:rPr>
            <w:t>Gurgaon</w:t>
          </w:r>
        </w:smartTag>
        <w:r w:rsidR="00337225" w:rsidRPr="00804654">
          <w:rPr>
            <w:rFonts w:ascii="Arial" w:hAnsi="Arial" w:cs="Arial"/>
            <w:bCs/>
          </w:rPr>
          <w:t xml:space="preserve">, </w:t>
        </w:r>
        <w:smartTag w:uri="urn:schemas-microsoft-com:office:smarttags" w:element="country-region">
          <w:r w:rsidR="00337225" w:rsidRPr="00804654">
            <w:rPr>
              <w:rFonts w:ascii="Arial" w:hAnsi="Arial" w:cs="Arial"/>
              <w:bCs/>
            </w:rPr>
            <w:t>India</w:t>
          </w:r>
        </w:smartTag>
      </w:smartTag>
    </w:p>
    <w:p w:rsidR="00337225" w:rsidRDefault="00337225" w:rsidP="00BA7AEF">
      <w:pPr>
        <w:ind w:right="-425"/>
        <w:jc w:val="both"/>
        <w:rPr>
          <w:rFonts w:ascii="Arial" w:hAnsi="Arial" w:cs="Arial"/>
          <w:bCs/>
        </w:rPr>
      </w:pPr>
      <w:r w:rsidRPr="00804654">
        <w:rPr>
          <w:rFonts w:ascii="Arial" w:hAnsi="Arial" w:cs="Arial"/>
          <w:bCs/>
        </w:rPr>
        <w:t>Key Skills</w:t>
      </w:r>
      <w:r w:rsidRPr="00804654">
        <w:rPr>
          <w:rFonts w:ascii="Arial" w:hAnsi="Arial" w:cs="Arial"/>
          <w:bCs/>
        </w:rPr>
        <w:tab/>
      </w:r>
      <w:r w:rsidRPr="00804654">
        <w:rPr>
          <w:rFonts w:ascii="Arial" w:hAnsi="Arial" w:cs="Arial"/>
          <w:bCs/>
        </w:rPr>
        <w:tab/>
        <w:t xml:space="preserve">: </w:t>
      </w:r>
      <w:r>
        <w:rPr>
          <w:rFonts w:ascii="Arial" w:hAnsi="Arial" w:cs="Arial"/>
          <w:bCs/>
        </w:rPr>
        <w:t xml:space="preserve">Business &amp; Market </w:t>
      </w:r>
      <w:r w:rsidRPr="00804654">
        <w:rPr>
          <w:rFonts w:ascii="Arial" w:hAnsi="Arial" w:cs="Arial"/>
          <w:bCs/>
        </w:rPr>
        <w:t>Research</w:t>
      </w:r>
      <w:r>
        <w:rPr>
          <w:rFonts w:ascii="Arial" w:hAnsi="Arial" w:cs="Arial"/>
          <w:bCs/>
        </w:rPr>
        <w:t>, and Analysis</w:t>
      </w:r>
    </w:p>
    <w:p w:rsidR="008E14B0" w:rsidRDefault="008E14B0" w:rsidP="00337225">
      <w:pPr>
        <w:ind w:right="-425"/>
        <w:rPr>
          <w:rFonts w:ascii="Arial" w:hAnsi="Arial" w:cs="Arial"/>
          <w:bCs/>
        </w:rPr>
      </w:pPr>
    </w:p>
    <w:p w:rsidR="00982EF3" w:rsidRPr="0047734E" w:rsidRDefault="00982EF3" w:rsidP="00982EF3">
      <w:pPr>
        <w:shd w:val="clear" w:color="auto" w:fill="808080"/>
        <w:spacing w:before="120"/>
        <w:rPr>
          <w:b/>
          <w:bCs/>
          <w:color w:val="FFFFFF"/>
          <w:sz w:val="24"/>
          <w:szCs w:val="24"/>
        </w:rPr>
      </w:pPr>
      <w:r w:rsidRPr="00982EF3">
        <w:rPr>
          <w:rFonts w:ascii="Futura Bk" w:hAnsi="Futura Bk"/>
          <w:b/>
          <w:bCs/>
          <w:color w:val="FFFFFF"/>
        </w:rPr>
        <w:t xml:space="preserve"> </w:t>
      </w:r>
      <w:r w:rsidRPr="0047734E">
        <w:rPr>
          <w:b/>
          <w:bCs/>
          <w:color w:val="FFFFFF"/>
          <w:sz w:val="24"/>
          <w:szCs w:val="24"/>
        </w:rPr>
        <w:t xml:space="preserve"> Objective </w:t>
      </w:r>
    </w:p>
    <w:p w:rsidR="00982EF3" w:rsidRPr="00A16F69" w:rsidRDefault="00753DD3" w:rsidP="00BA7AEF">
      <w:pPr>
        <w:spacing w:before="120"/>
        <w:jc w:val="both"/>
        <w:rPr>
          <w:rFonts w:ascii="Helvetica" w:hAnsi="Helvetica" w:cs="Helvetica"/>
          <w:bCs/>
          <w:lang w:eastAsia="en-IN"/>
        </w:rPr>
      </w:pPr>
      <w:r w:rsidRPr="00A16F69">
        <w:rPr>
          <w:rFonts w:ascii="Helvetica" w:hAnsi="Helvetica" w:cs="Helvetica"/>
          <w:bCs/>
          <w:lang w:eastAsia="en-IN"/>
        </w:rPr>
        <w:t xml:space="preserve">To prove loyalty towards my work and the organization by giving best of myself and to be considered as a trustworthy employee by </w:t>
      </w:r>
      <w:r w:rsidR="006A3C31">
        <w:rPr>
          <w:rFonts w:ascii="Helvetica" w:hAnsi="Helvetica" w:cs="Helvetica"/>
          <w:bCs/>
          <w:lang w:eastAsia="en-IN"/>
        </w:rPr>
        <w:t>showing full commitment to the task assigned</w:t>
      </w:r>
      <w:r w:rsidRPr="00A16F69">
        <w:rPr>
          <w:rFonts w:ascii="Helvetica" w:hAnsi="Helvetica" w:cs="Helvetica"/>
          <w:bCs/>
          <w:lang w:eastAsia="en-IN"/>
        </w:rPr>
        <w:t>.</w:t>
      </w:r>
    </w:p>
    <w:p w:rsidR="00FF5FB7" w:rsidRDefault="00FF5FB7" w:rsidP="00BA7AEF">
      <w:pPr>
        <w:spacing w:before="120"/>
        <w:jc w:val="both"/>
        <w:rPr>
          <w:rFonts w:ascii="Arial" w:hAnsi="Arial" w:cs="Arial"/>
          <w:bCs/>
        </w:rPr>
      </w:pPr>
    </w:p>
    <w:p w:rsidR="00337225" w:rsidRPr="0047734E" w:rsidRDefault="00337225" w:rsidP="00337225">
      <w:pPr>
        <w:shd w:val="clear" w:color="auto" w:fill="808080"/>
        <w:spacing w:before="120"/>
        <w:ind w:right="-566"/>
        <w:rPr>
          <w:rStyle w:val="Strong"/>
          <w:color w:val="FFFFFF"/>
          <w:sz w:val="24"/>
          <w:szCs w:val="24"/>
        </w:rPr>
      </w:pPr>
      <w:r w:rsidRPr="0047734E">
        <w:rPr>
          <w:rStyle w:val="Strong"/>
          <w:color w:val="FFFFFF"/>
          <w:sz w:val="24"/>
          <w:szCs w:val="24"/>
        </w:rPr>
        <w:t>Professional Experience</w:t>
      </w:r>
      <w:r w:rsidR="000C08E2">
        <w:rPr>
          <w:rStyle w:val="Strong"/>
          <w:color w:val="FFFFFF"/>
          <w:sz w:val="24"/>
          <w:szCs w:val="24"/>
        </w:rPr>
        <w:t>: 6 years</w:t>
      </w:r>
    </w:p>
    <w:p w:rsidR="00337225" w:rsidRDefault="00337225" w:rsidP="00337225">
      <w:pPr>
        <w:ind w:right="-432"/>
        <w:jc w:val="both"/>
        <w:rPr>
          <w:rFonts w:ascii="Arial" w:hAnsi="Arial" w:cs="Arial"/>
          <w:b/>
          <w:bCs/>
          <w:u w:val="single"/>
        </w:rPr>
      </w:pPr>
    </w:p>
    <w:p w:rsidR="00D8662B" w:rsidRPr="00804654" w:rsidRDefault="00D8662B" w:rsidP="00D8662B">
      <w:pPr>
        <w:ind w:right="-432"/>
        <w:rPr>
          <w:rFonts w:ascii="Arial" w:hAnsi="Arial" w:cs="Arial"/>
          <w:b/>
          <w:bCs/>
          <w:u w:val="single"/>
        </w:rPr>
      </w:pPr>
      <w:r>
        <w:rPr>
          <w:rFonts w:ascii="Arial" w:hAnsi="Arial" w:cs="Arial"/>
          <w:b/>
          <w:bCs/>
          <w:u w:val="single"/>
        </w:rPr>
        <w:t>Feb‘11</w:t>
      </w:r>
      <w:r w:rsidRPr="00804654">
        <w:rPr>
          <w:rFonts w:ascii="Arial" w:hAnsi="Arial" w:cs="Arial"/>
          <w:b/>
          <w:bCs/>
          <w:u w:val="single"/>
        </w:rPr>
        <w:t xml:space="preserve"> – </w:t>
      </w:r>
      <w:r>
        <w:rPr>
          <w:rFonts w:ascii="Arial" w:hAnsi="Arial" w:cs="Arial"/>
          <w:b/>
          <w:bCs/>
          <w:u w:val="single"/>
        </w:rPr>
        <w:t>Till Date</w:t>
      </w:r>
    </w:p>
    <w:p w:rsidR="00D8662B" w:rsidRPr="00804654" w:rsidRDefault="00D8662B" w:rsidP="00D8662B">
      <w:pPr>
        <w:ind w:right="-432"/>
        <w:rPr>
          <w:rFonts w:ascii="Arial" w:hAnsi="Arial" w:cs="Arial"/>
          <w:b/>
          <w:bCs/>
        </w:rPr>
      </w:pPr>
    </w:p>
    <w:p w:rsidR="00D8662B" w:rsidRDefault="00D8662B" w:rsidP="00D8662B">
      <w:pPr>
        <w:ind w:right="-432"/>
        <w:rPr>
          <w:rFonts w:ascii="Arial" w:hAnsi="Arial" w:cs="Arial"/>
          <w:b/>
          <w:bCs/>
        </w:rPr>
      </w:pPr>
      <w:r w:rsidRPr="00804654">
        <w:rPr>
          <w:rFonts w:ascii="Arial" w:hAnsi="Arial" w:cs="Arial"/>
          <w:b/>
          <w:bCs/>
        </w:rPr>
        <w:t>Organization</w:t>
      </w:r>
      <w:r w:rsidRPr="00804654">
        <w:rPr>
          <w:rFonts w:ascii="Arial" w:hAnsi="Arial" w:cs="Arial"/>
          <w:b/>
          <w:bCs/>
        </w:rPr>
        <w:tab/>
        <w:t xml:space="preserve">: </w:t>
      </w:r>
      <w:r w:rsidR="00F42884">
        <w:rPr>
          <w:rFonts w:ascii="Arial" w:hAnsi="Arial" w:cs="Arial"/>
          <w:b/>
          <w:bCs/>
        </w:rPr>
        <w:tab/>
      </w:r>
      <w:r w:rsidRPr="00D8662B">
        <w:rPr>
          <w:rFonts w:ascii="Arial" w:hAnsi="Arial" w:cs="Arial"/>
          <w:b/>
          <w:bCs/>
          <w:lang w:val="en-IN"/>
        </w:rPr>
        <w:t>B.A. Continuum Solutions Pvt. Ltd</w:t>
      </w:r>
      <w:r>
        <w:rPr>
          <w:rFonts w:ascii="Arial" w:hAnsi="Arial" w:cs="Arial"/>
          <w:b/>
          <w:bCs/>
        </w:rPr>
        <w:t>.</w:t>
      </w:r>
    </w:p>
    <w:p w:rsidR="00D8662B" w:rsidRDefault="00D8662B" w:rsidP="00D8662B">
      <w:pPr>
        <w:ind w:right="-432"/>
        <w:rPr>
          <w:rFonts w:ascii="Arial" w:hAnsi="Arial" w:cs="Arial"/>
          <w:b/>
          <w:bCs/>
          <w:lang w:val="en-IN"/>
        </w:rPr>
      </w:pPr>
      <w:r>
        <w:rPr>
          <w:rFonts w:ascii="Arial" w:hAnsi="Arial" w:cs="Arial"/>
          <w:b/>
          <w:bCs/>
        </w:rPr>
        <w:t>Designation</w:t>
      </w:r>
      <w:r>
        <w:rPr>
          <w:rFonts w:ascii="Arial" w:hAnsi="Arial" w:cs="Arial"/>
          <w:b/>
          <w:bCs/>
        </w:rPr>
        <w:tab/>
        <w:t xml:space="preserve">: </w:t>
      </w:r>
      <w:r w:rsidR="00F42884">
        <w:rPr>
          <w:rFonts w:ascii="Arial" w:hAnsi="Arial" w:cs="Arial"/>
          <w:b/>
          <w:bCs/>
        </w:rPr>
        <w:tab/>
      </w:r>
      <w:r w:rsidRPr="00D8662B">
        <w:rPr>
          <w:rFonts w:ascii="Arial" w:hAnsi="Arial" w:cs="Arial"/>
          <w:b/>
          <w:bCs/>
          <w:lang w:val="en-IN"/>
        </w:rPr>
        <w:t>Senior Research Analyst/Team Developer</w:t>
      </w:r>
    </w:p>
    <w:p w:rsidR="00F42884" w:rsidRDefault="00F42884" w:rsidP="00D8662B">
      <w:pPr>
        <w:ind w:right="-432"/>
        <w:rPr>
          <w:rFonts w:ascii="Arial" w:hAnsi="Arial" w:cs="Arial"/>
          <w:b/>
          <w:bCs/>
        </w:rPr>
      </w:pPr>
      <w:r>
        <w:rPr>
          <w:rFonts w:ascii="Arial" w:hAnsi="Arial" w:cs="Arial"/>
          <w:b/>
          <w:bCs/>
          <w:lang w:val="en-IN"/>
        </w:rPr>
        <w:t>Domain Expertise:</w:t>
      </w:r>
      <w:r>
        <w:rPr>
          <w:rFonts w:ascii="Arial" w:hAnsi="Arial" w:cs="Arial"/>
          <w:b/>
          <w:bCs/>
          <w:lang w:val="en-IN"/>
        </w:rPr>
        <w:tab/>
        <w:t>Health Care, Real Estate, Leisure &amp; Gaming Industry</w:t>
      </w:r>
    </w:p>
    <w:p w:rsidR="00D8662B" w:rsidRDefault="00D8662B" w:rsidP="00D8662B">
      <w:pPr>
        <w:ind w:right="-432"/>
        <w:rPr>
          <w:rFonts w:ascii="Arial" w:hAnsi="Arial" w:cs="Arial"/>
          <w:b/>
          <w:bCs/>
        </w:rPr>
      </w:pPr>
      <w:r w:rsidRPr="00FF5FB7">
        <w:rPr>
          <w:rFonts w:ascii="Arial" w:hAnsi="Arial" w:cs="Arial"/>
          <w:b/>
          <w:bCs/>
        </w:rPr>
        <w:t xml:space="preserve"> </w:t>
      </w:r>
    </w:p>
    <w:p w:rsidR="00D8662B" w:rsidRDefault="00D8662B" w:rsidP="00337225">
      <w:pPr>
        <w:ind w:right="-432"/>
        <w:jc w:val="both"/>
        <w:rPr>
          <w:rFonts w:ascii="Arial" w:hAnsi="Arial" w:cs="Arial"/>
          <w:b/>
          <w:bCs/>
          <w:u w:val="single"/>
        </w:rPr>
      </w:pPr>
    </w:p>
    <w:p w:rsidR="00D8662B" w:rsidRPr="00A16F69" w:rsidRDefault="00D8662B" w:rsidP="00D8662B">
      <w:pPr>
        <w:rPr>
          <w:rFonts w:ascii="Helvetica" w:hAnsi="Helvetica" w:cs="Helvetica"/>
          <w:bCs/>
          <w:lang w:eastAsia="en-IN"/>
        </w:rPr>
      </w:pPr>
      <w:r w:rsidRPr="00F20625">
        <w:rPr>
          <w:rFonts w:ascii="Arial" w:hAnsi="Arial" w:cs="Arial"/>
          <w:b/>
          <w:szCs w:val="24"/>
          <w:u w:val="single"/>
        </w:rPr>
        <w:t>About B.A. Continuum Solutions Pvt. Ltd</w:t>
      </w:r>
      <w:r w:rsidRPr="00D87242">
        <w:rPr>
          <w:rFonts w:ascii="Arial" w:hAnsi="Arial" w:cs="Arial"/>
          <w:b/>
        </w:rPr>
        <w:t xml:space="preserve">- </w:t>
      </w:r>
      <w:r w:rsidRPr="00A16F69">
        <w:rPr>
          <w:rFonts w:ascii="Helvetica" w:hAnsi="Helvetica" w:cs="Helvetica"/>
          <w:bCs/>
          <w:lang w:eastAsia="en-IN"/>
        </w:rPr>
        <w:t xml:space="preserve">BA Continuum Solutions Private Limited is a non-banking subsidiary of </w:t>
      </w:r>
      <w:r w:rsidRPr="00A16F69">
        <w:rPr>
          <w:rFonts w:ascii="Helvetica" w:hAnsi="Helvetica" w:cs="Helvetica"/>
          <w:b/>
          <w:bCs/>
          <w:lang w:eastAsia="en-IN"/>
        </w:rPr>
        <w:t>Bank of America Merrill Lynch</w:t>
      </w:r>
      <w:r w:rsidRPr="00A16F69">
        <w:rPr>
          <w:rFonts w:ascii="Helvetica" w:hAnsi="Helvetica" w:cs="Helvetica"/>
          <w:bCs/>
          <w:lang w:eastAsia="en-IN"/>
        </w:rPr>
        <w:t>, set up under Bank of America's Global Delivery Centre of Expertise. Operating out of 3 locations in India, BA Continuum functions as Bank of America’s dedicated banking back office, providing back office support to Consumer, Wholesale and Capital Market groups as well providing IT services support to the parent organization across the various business verticals.</w:t>
      </w:r>
    </w:p>
    <w:p w:rsidR="00BE6F61" w:rsidRPr="00D87242" w:rsidRDefault="00BE6F61" w:rsidP="00D8662B">
      <w:pPr>
        <w:rPr>
          <w:rFonts w:ascii="Arial" w:hAnsi="Arial" w:cs="Arial"/>
        </w:rPr>
      </w:pPr>
    </w:p>
    <w:p w:rsidR="00D8662B" w:rsidRDefault="00D8662B" w:rsidP="00337225">
      <w:pPr>
        <w:ind w:right="-432"/>
        <w:jc w:val="both"/>
        <w:rPr>
          <w:rFonts w:ascii="Arial" w:hAnsi="Arial" w:cs="Arial"/>
          <w:b/>
          <w:bCs/>
          <w:u w:val="single"/>
        </w:rPr>
      </w:pPr>
    </w:p>
    <w:p w:rsidR="00D8662B" w:rsidRPr="0047734E" w:rsidRDefault="00D8662B" w:rsidP="00D8662B">
      <w:pPr>
        <w:shd w:val="clear" w:color="auto" w:fill="808080"/>
        <w:spacing w:before="120"/>
        <w:ind w:right="-566"/>
        <w:rPr>
          <w:rFonts w:ascii="Arial" w:hAnsi="Arial" w:cs="Arial"/>
          <w:b/>
          <w:bCs/>
          <w:sz w:val="24"/>
          <w:szCs w:val="24"/>
        </w:rPr>
      </w:pPr>
      <w:r w:rsidRPr="0047734E">
        <w:rPr>
          <w:rStyle w:val="Strong"/>
          <w:bCs w:val="0"/>
          <w:color w:val="FFFFFF"/>
          <w:sz w:val="24"/>
          <w:szCs w:val="24"/>
        </w:rPr>
        <w:t>Brief Responsibilities</w:t>
      </w:r>
      <w:r w:rsidRPr="0047734E">
        <w:rPr>
          <w:rStyle w:val="Strong"/>
          <w:b w:val="0"/>
          <w:bCs w:val="0"/>
          <w:color w:val="FFFFFF"/>
          <w:sz w:val="24"/>
          <w:szCs w:val="24"/>
        </w:rPr>
        <w:t>:</w:t>
      </w:r>
    </w:p>
    <w:p w:rsidR="00B46CF9" w:rsidRDefault="00B46CF9" w:rsidP="00D8662B">
      <w:pPr>
        <w:rPr>
          <w:rFonts w:ascii="Helvetica" w:hAnsi="Helvetica" w:cs="Helvetica"/>
          <w:bCs/>
          <w:lang w:eastAsia="en-IN"/>
        </w:rPr>
      </w:pPr>
    </w:p>
    <w:p w:rsidR="00D8662B" w:rsidRDefault="00D8662B" w:rsidP="00D8662B">
      <w:pPr>
        <w:rPr>
          <w:rFonts w:ascii="Helvetica" w:hAnsi="Helvetica" w:cs="Helvetica"/>
          <w:lang w:eastAsia="en-IN"/>
        </w:rPr>
      </w:pPr>
      <w:proofErr w:type="gramStart"/>
      <w:r>
        <w:rPr>
          <w:rFonts w:ascii="Helvetica" w:hAnsi="Helvetica" w:cs="Helvetica"/>
          <w:bCs/>
          <w:lang w:eastAsia="en-IN"/>
        </w:rPr>
        <w:t>P</w:t>
      </w:r>
      <w:r w:rsidRPr="00FE4EB4">
        <w:rPr>
          <w:rFonts w:ascii="Helvetica" w:hAnsi="Helvetica" w:cs="Helvetica"/>
          <w:bCs/>
          <w:lang w:eastAsia="en-IN"/>
        </w:rPr>
        <w:t>roviding comprehensive research support</w:t>
      </w:r>
      <w:r>
        <w:rPr>
          <w:rFonts w:ascii="Helvetica" w:hAnsi="Helvetica" w:cs="Helvetica"/>
          <w:bCs/>
          <w:lang w:eastAsia="en-IN"/>
        </w:rPr>
        <w:t xml:space="preserve"> to</w:t>
      </w:r>
      <w:r w:rsidRPr="00FE4EB4">
        <w:rPr>
          <w:rFonts w:ascii="Helvetica" w:hAnsi="Helvetica" w:cs="Helvetica"/>
          <w:bCs/>
          <w:lang w:eastAsia="en-IN"/>
        </w:rPr>
        <w:t xml:space="preserve"> </w:t>
      </w:r>
      <w:r w:rsidRPr="005C6312">
        <w:rPr>
          <w:rFonts w:ascii="Helvetica" w:hAnsi="Helvetica" w:cs="Helvetica"/>
          <w:lang w:eastAsia="en-IN"/>
        </w:rPr>
        <w:t>Global Investment Bankers.</w:t>
      </w:r>
      <w:proofErr w:type="gramEnd"/>
      <w:r w:rsidRPr="005C6312">
        <w:rPr>
          <w:rFonts w:ascii="Helvetica" w:hAnsi="Helvetica" w:cs="Helvetica"/>
          <w:lang w:eastAsia="en-IN"/>
        </w:rPr>
        <w:t xml:space="preserve"> </w:t>
      </w:r>
      <w:proofErr w:type="gramStart"/>
      <w:r w:rsidRPr="005C6312">
        <w:rPr>
          <w:rFonts w:ascii="Helvetica-Bold" w:hAnsi="Helvetica-Bold" w:cs="Helvetica-Bold"/>
          <w:bCs/>
          <w:lang w:eastAsia="en-IN"/>
        </w:rPr>
        <w:t>Doing in-depth research on</w:t>
      </w:r>
      <w:r>
        <w:rPr>
          <w:rFonts w:ascii="Helvetica-Bold" w:hAnsi="Helvetica-Bold" w:cs="Helvetica-Bold"/>
          <w:bCs/>
          <w:lang w:eastAsia="en-IN"/>
        </w:rPr>
        <w:t xml:space="preserve"> Companies,</w:t>
      </w:r>
      <w:r w:rsidRPr="005C6312">
        <w:rPr>
          <w:rFonts w:ascii="Helvetica-Bold" w:hAnsi="Helvetica-Bold" w:cs="Helvetica-Bold"/>
          <w:bCs/>
          <w:lang w:eastAsia="en-IN"/>
        </w:rPr>
        <w:t xml:space="preserve"> Industries and their sub-sectors</w:t>
      </w:r>
      <w:r>
        <w:rPr>
          <w:rFonts w:ascii="Helvetica-Bold" w:hAnsi="Helvetica-Bold" w:cs="Helvetica-Bold"/>
          <w:bCs/>
          <w:lang w:eastAsia="en-IN"/>
        </w:rPr>
        <w:t>.</w:t>
      </w:r>
      <w:proofErr w:type="gramEnd"/>
      <w:r>
        <w:rPr>
          <w:rFonts w:ascii="Helvetica-Bold" w:hAnsi="Helvetica-Bold" w:cs="Helvetica-Bold"/>
          <w:bCs/>
          <w:lang w:eastAsia="en-IN"/>
        </w:rPr>
        <w:t xml:space="preserve"> </w:t>
      </w:r>
      <w:proofErr w:type="gramStart"/>
      <w:r w:rsidRPr="005C6312">
        <w:rPr>
          <w:rFonts w:ascii="Helvetica-Bold" w:hAnsi="Helvetica-Bold" w:cs="Helvetica-Bold"/>
          <w:bCs/>
          <w:lang w:eastAsia="en-IN"/>
        </w:rPr>
        <w:t>Working on sector-specific Market Trend reports, Financial Reports, Mergers &amp; Acquisitions Reports and Management Research</w:t>
      </w:r>
      <w:r w:rsidRPr="005C6312">
        <w:rPr>
          <w:rFonts w:ascii="Helvetica" w:hAnsi="Helvetica" w:cs="Helvetica"/>
          <w:lang w:eastAsia="en-IN"/>
        </w:rPr>
        <w:t>.</w:t>
      </w:r>
      <w:proofErr w:type="gramEnd"/>
    </w:p>
    <w:p w:rsidR="00E67FE9" w:rsidRDefault="00E67FE9" w:rsidP="00D8662B">
      <w:pPr>
        <w:rPr>
          <w:rFonts w:ascii="Helvetica" w:hAnsi="Helvetica" w:cs="Helvetica"/>
          <w:lang w:eastAsia="en-IN"/>
        </w:rPr>
      </w:pPr>
    </w:p>
    <w:p w:rsidR="00E67FE9" w:rsidRDefault="00E67FE9" w:rsidP="00E67FE9">
      <w:pPr>
        <w:rPr>
          <w:rFonts w:ascii="Helvetica" w:hAnsi="Helvetica" w:cs="Helvetica"/>
          <w:bCs/>
          <w:lang w:eastAsia="en-IN"/>
        </w:rPr>
      </w:pPr>
    </w:p>
    <w:p w:rsidR="00D8662B" w:rsidRPr="00A16F69" w:rsidRDefault="00D8662B" w:rsidP="00D8662B">
      <w:pPr>
        <w:numPr>
          <w:ilvl w:val="0"/>
          <w:numId w:val="4"/>
        </w:numPr>
        <w:spacing w:before="100" w:beforeAutospacing="1" w:after="100" w:afterAutospacing="1"/>
        <w:ind w:left="714" w:hanging="357"/>
        <w:rPr>
          <w:rFonts w:ascii="Helvetica" w:hAnsi="Helvetica" w:cs="Helvetica"/>
          <w:bCs/>
          <w:lang w:eastAsia="en-IN"/>
        </w:rPr>
      </w:pPr>
      <w:r w:rsidRPr="00A16F69">
        <w:rPr>
          <w:rFonts w:ascii="Helvetica" w:hAnsi="Helvetica" w:cs="Helvetica"/>
          <w:bCs/>
          <w:lang w:eastAsia="en-IN"/>
        </w:rPr>
        <w:t>Conducting comprehensive and in–depth Company and Industry Research using online data sources</w:t>
      </w:r>
    </w:p>
    <w:p w:rsidR="00D8662B" w:rsidRPr="00A16F69" w:rsidRDefault="00D8662B" w:rsidP="00D8662B">
      <w:pPr>
        <w:numPr>
          <w:ilvl w:val="0"/>
          <w:numId w:val="4"/>
        </w:numPr>
        <w:spacing w:before="100" w:beforeAutospacing="1" w:after="100" w:afterAutospacing="1"/>
        <w:ind w:left="714" w:hanging="357"/>
        <w:rPr>
          <w:rFonts w:ascii="Helvetica" w:hAnsi="Helvetica" w:cs="Helvetica"/>
          <w:bCs/>
          <w:lang w:eastAsia="en-IN"/>
        </w:rPr>
      </w:pPr>
      <w:r w:rsidRPr="00A16F69">
        <w:rPr>
          <w:rFonts w:ascii="Helvetica" w:hAnsi="Helvetica" w:cs="Helvetica"/>
          <w:bCs/>
          <w:lang w:eastAsia="en-IN"/>
        </w:rPr>
        <w:t>Working on Industry market size and market share reports</w:t>
      </w:r>
    </w:p>
    <w:p w:rsidR="00D8662B" w:rsidRPr="00A16F69" w:rsidRDefault="00D8662B" w:rsidP="00D8662B">
      <w:pPr>
        <w:pStyle w:val="ListParagraph"/>
        <w:numPr>
          <w:ilvl w:val="0"/>
          <w:numId w:val="4"/>
        </w:numPr>
        <w:spacing w:before="100" w:beforeAutospacing="1" w:after="100" w:afterAutospacing="1" w:line="240" w:lineRule="auto"/>
        <w:ind w:left="714" w:hanging="357"/>
        <w:rPr>
          <w:rFonts w:ascii="Helvetica" w:eastAsia="Times New Roman" w:hAnsi="Helvetica" w:cs="Helvetica"/>
          <w:bCs/>
          <w:sz w:val="20"/>
          <w:szCs w:val="20"/>
          <w:lang w:val="en-US" w:eastAsia="en-IN"/>
        </w:rPr>
      </w:pPr>
      <w:r w:rsidRPr="00A16F69">
        <w:rPr>
          <w:rFonts w:ascii="Helvetica" w:eastAsia="Times New Roman" w:hAnsi="Helvetica" w:cs="Helvetica"/>
          <w:bCs/>
          <w:sz w:val="20"/>
          <w:szCs w:val="20"/>
          <w:lang w:val="en-US" w:eastAsia="en-IN"/>
        </w:rPr>
        <w:t>M&amp;A, IPOs &amp; Debt related research to particular company, Industry, Geography, etc</w:t>
      </w:r>
    </w:p>
    <w:p w:rsidR="00D8662B" w:rsidRPr="00A16F69" w:rsidRDefault="00D8662B" w:rsidP="00D8662B">
      <w:pPr>
        <w:pStyle w:val="ListParagraph"/>
        <w:numPr>
          <w:ilvl w:val="0"/>
          <w:numId w:val="4"/>
        </w:numPr>
        <w:spacing w:before="100" w:beforeAutospacing="1" w:after="100" w:afterAutospacing="1" w:line="240" w:lineRule="auto"/>
        <w:rPr>
          <w:rFonts w:ascii="Helvetica" w:eastAsia="Times New Roman" w:hAnsi="Helvetica" w:cs="Helvetica"/>
          <w:bCs/>
          <w:sz w:val="20"/>
          <w:szCs w:val="20"/>
          <w:lang w:val="en-US" w:eastAsia="en-IN"/>
        </w:rPr>
      </w:pPr>
      <w:r w:rsidRPr="00A16F69">
        <w:rPr>
          <w:rFonts w:ascii="Helvetica" w:eastAsia="Times New Roman" w:hAnsi="Helvetica" w:cs="Helvetica"/>
          <w:bCs/>
          <w:sz w:val="20"/>
          <w:szCs w:val="20"/>
          <w:lang w:val="en-US" w:eastAsia="en-IN"/>
        </w:rPr>
        <w:t>Creating League Tables (Investment Banker’s Ranking) for M&amp;A, IPO &amp; debt Issues</w:t>
      </w:r>
    </w:p>
    <w:p w:rsidR="00D8662B" w:rsidRPr="00A16F69" w:rsidRDefault="00D8662B" w:rsidP="00D8662B">
      <w:pPr>
        <w:pStyle w:val="ListParagraph"/>
        <w:numPr>
          <w:ilvl w:val="0"/>
          <w:numId w:val="4"/>
        </w:numPr>
        <w:spacing w:before="100" w:beforeAutospacing="1" w:after="100" w:afterAutospacing="1" w:line="240" w:lineRule="auto"/>
        <w:ind w:left="714" w:hanging="357"/>
        <w:rPr>
          <w:rFonts w:ascii="Helvetica" w:eastAsia="Times New Roman" w:hAnsi="Helvetica" w:cs="Helvetica"/>
          <w:bCs/>
          <w:sz w:val="20"/>
          <w:szCs w:val="20"/>
          <w:lang w:val="en-US" w:eastAsia="en-IN"/>
        </w:rPr>
      </w:pPr>
      <w:r w:rsidRPr="00A16F69">
        <w:rPr>
          <w:rFonts w:ascii="Helvetica" w:eastAsia="Times New Roman" w:hAnsi="Helvetica" w:cs="Helvetica"/>
          <w:bCs/>
          <w:sz w:val="20"/>
          <w:szCs w:val="20"/>
          <w:lang w:val="en-US" w:eastAsia="en-IN"/>
        </w:rPr>
        <w:t>Company screening based on Industry, Location, Revenue size, etc</w:t>
      </w:r>
    </w:p>
    <w:p w:rsidR="00D8662B" w:rsidRPr="00A16F69" w:rsidRDefault="00D8662B" w:rsidP="00D8662B">
      <w:pPr>
        <w:pStyle w:val="ListParagraph"/>
        <w:numPr>
          <w:ilvl w:val="0"/>
          <w:numId w:val="4"/>
        </w:numPr>
        <w:spacing w:before="100" w:beforeAutospacing="1" w:after="100" w:afterAutospacing="1" w:line="240" w:lineRule="auto"/>
        <w:ind w:left="714" w:hanging="357"/>
        <w:rPr>
          <w:rFonts w:ascii="Helvetica" w:eastAsia="Times New Roman" w:hAnsi="Helvetica" w:cs="Helvetica"/>
          <w:bCs/>
          <w:sz w:val="20"/>
          <w:szCs w:val="20"/>
          <w:lang w:val="en-US" w:eastAsia="en-IN"/>
        </w:rPr>
      </w:pPr>
      <w:r w:rsidRPr="00A16F69">
        <w:rPr>
          <w:rFonts w:ascii="Helvetica" w:eastAsia="Times New Roman" w:hAnsi="Helvetica" w:cs="Helvetica"/>
          <w:bCs/>
          <w:sz w:val="20"/>
          <w:szCs w:val="20"/>
          <w:lang w:val="en-US" w:eastAsia="en-IN"/>
        </w:rPr>
        <w:t>Creating Sector and Company specific Newsletters</w:t>
      </w:r>
    </w:p>
    <w:p w:rsidR="00D8662B" w:rsidRPr="00A16F69" w:rsidRDefault="00D8662B" w:rsidP="00D8662B">
      <w:pPr>
        <w:numPr>
          <w:ilvl w:val="0"/>
          <w:numId w:val="4"/>
        </w:numPr>
        <w:spacing w:before="100" w:beforeAutospacing="1" w:after="100" w:afterAutospacing="1"/>
        <w:ind w:left="714" w:hanging="357"/>
        <w:rPr>
          <w:rFonts w:ascii="Helvetica" w:hAnsi="Helvetica" w:cs="Helvetica"/>
          <w:bCs/>
          <w:lang w:eastAsia="en-IN"/>
        </w:rPr>
      </w:pPr>
      <w:r w:rsidRPr="00A16F69">
        <w:rPr>
          <w:rFonts w:ascii="Helvetica" w:hAnsi="Helvetica" w:cs="Helvetica"/>
          <w:bCs/>
          <w:lang w:eastAsia="en-IN"/>
        </w:rPr>
        <w:t>Doing Economic Research</w:t>
      </w:r>
    </w:p>
    <w:p w:rsidR="00D8662B" w:rsidRPr="00A16F69" w:rsidRDefault="00D8662B" w:rsidP="00D8662B">
      <w:pPr>
        <w:numPr>
          <w:ilvl w:val="0"/>
          <w:numId w:val="4"/>
        </w:numPr>
        <w:spacing w:before="100" w:beforeAutospacing="1" w:after="100" w:afterAutospacing="1"/>
        <w:ind w:left="714" w:hanging="357"/>
        <w:rPr>
          <w:rFonts w:ascii="Helvetica" w:hAnsi="Helvetica" w:cs="Helvetica"/>
          <w:bCs/>
          <w:lang w:eastAsia="en-IN"/>
        </w:rPr>
      </w:pPr>
      <w:r w:rsidRPr="00A16F69">
        <w:rPr>
          <w:rFonts w:ascii="Helvetica" w:hAnsi="Helvetica" w:cs="Helvetica"/>
          <w:bCs/>
          <w:lang w:eastAsia="en-IN"/>
        </w:rPr>
        <w:t>Looking through Income Statement, Balance sheet, Cash flow for key financials such as Revenue, Enterprise Value, Market Cap, Ownership Structure, Capital Structure, EBITDA, EBIT, EPS, EV/EBITDA and P/E Ratios</w:t>
      </w:r>
    </w:p>
    <w:p w:rsidR="00D8662B" w:rsidRPr="00A16F69" w:rsidRDefault="00D8662B" w:rsidP="00D8662B">
      <w:pPr>
        <w:pStyle w:val="ListParagraph"/>
        <w:numPr>
          <w:ilvl w:val="0"/>
          <w:numId w:val="4"/>
        </w:numPr>
        <w:rPr>
          <w:rFonts w:ascii="Helvetica" w:eastAsia="Times New Roman" w:hAnsi="Helvetica" w:cs="Helvetica"/>
          <w:bCs/>
          <w:sz w:val="20"/>
          <w:szCs w:val="20"/>
          <w:lang w:val="en-US" w:eastAsia="en-IN"/>
        </w:rPr>
      </w:pPr>
      <w:r w:rsidRPr="00A16F69">
        <w:rPr>
          <w:rFonts w:ascii="Helvetica" w:eastAsia="Times New Roman" w:hAnsi="Helvetica" w:cs="Helvetica"/>
          <w:bCs/>
          <w:sz w:val="20"/>
          <w:szCs w:val="20"/>
          <w:lang w:val="en-US" w:eastAsia="en-IN"/>
        </w:rPr>
        <w:t>Searching for Critical Business Information</w:t>
      </w:r>
    </w:p>
    <w:p w:rsidR="00D8662B" w:rsidRPr="00A16F69" w:rsidRDefault="00D8662B" w:rsidP="00D8662B">
      <w:pPr>
        <w:pStyle w:val="ListParagraph"/>
        <w:numPr>
          <w:ilvl w:val="0"/>
          <w:numId w:val="4"/>
        </w:numPr>
        <w:rPr>
          <w:rFonts w:ascii="Helvetica" w:eastAsia="Times New Roman" w:hAnsi="Helvetica" w:cs="Helvetica"/>
          <w:bCs/>
          <w:sz w:val="20"/>
          <w:szCs w:val="20"/>
          <w:lang w:val="en-US" w:eastAsia="en-IN"/>
        </w:rPr>
      </w:pPr>
      <w:r w:rsidRPr="00A16F69">
        <w:rPr>
          <w:rFonts w:ascii="Helvetica" w:eastAsia="Times New Roman" w:hAnsi="Helvetica" w:cs="Helvetica"/>
          <w:bCs/>
          <w:sz w:val="20"/>
          <w:szCs w:val="20"/>
          <w:lang w:val="en-US" w:eastAsia="en-IN"/>
        </w:rPr>
        <w:lastRenderedPageBreak/>
        <w:t>Making Public Information Books (PIBs)</w:t>
      </w:r>
    </w:p>
    <w:p w:rsidR="00D8662B" w:rsidRPr="00A16F69" w:rsidRDefault="00D8662B" w:rsidP="00A16F69">
      <w:pPr>
        <w:numPr>
          <w:ilvl w:val="0"/>
          <w:numId w:val="4"/>
        </w:numPr>
        <w:spacing w:before="100" w:beforeAutospacing="1" w:after="100" w:afterAutospacing="1"/>
        <w:ind w:left="714" w:hanging="357"/>
        <w:rPr>
          <w:rFonts w:ascii="Helvetica" w:hAnsi="Helvetica" w:cs="Helvetica"/>
          <w:bCs/>
          <w:lang w:eastAsia="en-IN"/>
        </w:rPr>
      </w:pPr>
      <w:r w:rsidRPr="00A16F69">
        <w:rPr>
          <w:rFonts w:ascii="Helvetica" w:hAnsi="Helvetica" w:cs="Helvetica"/>
          <w:bCs/>
          <w:lang w:eastAsia="en-IN"/>
        </w:rPr>
        <w:t>Doing thorough analysis of equity research reports and market research reports to find the relevant Industry/Company specific information</w:t>
      </w:r>
    </w:p>
    <w:p w:rsidR="00D8662B" w:rsidRPr="00A16F69" w:rsidRDefault="00D8662B" w:rsidP="00A16F69">
      <w:pPr>
        <w:numPr>
          <w:ilvl w:val="0"/>
          <w:numId w:val="4"/>
        </w:numPr>
        <w:spacing w:before="100" w:beforeAutospacing="1" w:after="100" w:afterAutospacing="1"/>
        <w:ind w:left="714" w:hanging="357"/>
        <w:rPr>
          <w:rFonts w:ascii="Helvetica" w:hAnsi="Helvetica" w:cs="Helvetica"/>
          <w:bCs/>
          <w:lang w:eastAsia="en-IN"/>
        </w:rPr>
      </w:pPr>
      <w:r w:rsidRPr="00A16F69">
        <w:rPr>
          <w:rFonts w:ascii="Helvetica" w:hAnsi="Helvetica" w:cs="Helvetica"/>
          <w:bCs/>
          <w:lang w:eastAsia="en-IN"/>
        </w:rPr>
        <w:t>Looking through the SEC fillings for the desired information</w:t>
      </w:r>
    </w:p>
    <w:p w:rsidR="00D8662B" w:rsidRPr="00A16F69" w:rsidRDefault="00D8662B" w:rsidP="00A16F69">
      <w:pPr>
        <w:numPr>
          <w:ilvl w:val="0"/>
          <w:numId w:val="4"/>
        </w:numPr>
        <w:spacing w:before="100" w:beforeAutospacing="1" w:after="100" w:afterAutospacing="1"/>
        <w:ind w:left="714" w:hanging="357"/>
        <w:rPr>
          <w:rFonts w:ascii="Helvetica" w:hAnsi="Helvetica" w:cs="Helvetica"/>
          <w:bCs/>
          <w:lang w:eastAsia="en-IN"/>
        </w:rPr>
      </w:pPr>
      <w:r w:rsidRPr="00A16F69">
        <w:rPr>
          <w:rFonts w:ascii="Helvetica" w:hAnsi="Helvetica" w:cs="Helvetica"/>
          <w:bCs/>
          <w:lang w:eastAsia="en-IN"/>
        </w:rPr>
        <w:t>Doing research on private equities</w:t>
      </w:r>
    </w:p>
    <w:p w:rsidR="00D8662B" w:rsidRPr="00A16F69" w:rsidRDefault="00D8662B" w:rsidP="00A16F69">
      <w:pPr>
        <w:numPr>
          <w:ilvl w:val="0"/>
          <w:numId w:val="4"/>
        </w:numPr>
        <w:spacing w:before="100" w:beforeAutospacing="1" w:after="100" w:afterAutospacing="1"/>
        <w:ind w:left="714" w:hanging="357"/>
        <w:rPr>
          <w:rFonts w:ascii="Helvetica" w:hAnsi="Helvetica" w:cs="Helvetica"/>
          <w:bCs/>
          <w:lang w:eastAsia="en-IN"/>
        </w:rPr>
      </w:pPr>
      <w:r w:rsidRPr="00A16F69">
        <w:rPr>
          <w:rFonts w:ascii="Helvetica" w:hAnsi="Helvetica" w:cs="Helvetica"/>
          <w:bCs/>
          <w:lang w:eastAsia="en-IN"/>
        </w:rPr>
        <w:t>Working on info related to country, economy e.g. GDP, Inflation and Population</w:t>
      </w:r>
    </w:p>
    <w:p w:rsidR="00D8662B" w:rsidRPr="00A16F69" w:rsidRDefault="00D8662B" w:rsidP="00A16F69">
      <w:pPr>
        <w:numPr>
          <w:ilvl w:val="0"/>
          <w:numId w:val="4"/>
        </w:numPr>
        <w:spacing w:before="100" w:beforeAutospacing="1" w:after="100" w:afterAutospacing="1"/>
        <w:ind w:left="714" w:hanging="357"/>
        <w:rPr>
          <w:rFonts w:ascii="Helvetica" w:hAnsi="Helvetica" w:cs="Helvetica"/>
          <w:bCs/>
          <w:lang w:eastAsia="en-IN"/>
        </w:rPr>
      </w:pPr>
      <w:r w:rsidRPr="00A16F69">
        <w:rPr>
          <w:rFonts w:ascii="Helvetica" w:hAnsi="Helvetica" w:cs="Helvetica"/>
          <w:bCs/>
          <w:lang w:eastAsia="en-IN"/>
        </w:rPr>
        <w:t>Responsible for the quality and timeliness of all deliverables</w:t>
      </w:r>
    </w:p>
    <w:p w:rsidR="00D8662B" w:rsidRPr="00A16F69" w:rsidRDefault="00D8662B" w:rsidP="00A16F69">
      <w:pPr>
        <w:numPr>
          <w:ilvl w:val="0"/>
          <w:numId w:val="4"/>
        </w:numPr>
        <w:spacing w:before="100" w:beforeAutospacing="1" w:after="100" w:afterAutospacing="1"/>
        <w:ind w:left="714" w:hanging="357"/>
        <w:rPr>
          <w:rFonts w:ascii="Helvetica" w:hAnsi="Helvetica" w:cs="Helvetica"/>
          <w:bCs/>
          <w:lang w:eastAsia="en-IN"/>
        </w:rPr>
      </w:pPr>
      <w:r w:rsidRPr="00A16F69">
        <w:rPr>
          <w:rFonts w:ascii="Helvetica" w:hAnsi="Helvetica" w:cs="Helvetica"/>
          <w:bCs/>
          <w:lang w:eastAsia="en-IN"/>
        </w:rPr>
        <w:t>Making proper co-ordination with teams sitting over global locations e.g. Hyderabad, London, North America and Hong Kong</w:t>
      </w:r>
    </w:p>
    <w:p w:rsidR="00D8662B" w:rsidRDefault="00D8662B" w:rsidP="00D8662B">
      <w:pPr>
        <w:pStyle w:val="ListParagraph"/>
        <w:rPr>
          <w:rFonts w:ascii="Arial" w:hAnsi="Arial" w:cs="Arial"/>
        </w:rPr>
      </w:pPr>
    </w:p>
    <w:p w:rsidR="00D8662B" w:rsidRDefault="00D8662B" w:rsidP="00053579">
      <w:pPr>
        <w:rPr>
          <w:rFonts w:ascii="Helvetica" w:hAnsi="Helvetica" w:cs="Helvetica"/>
          <w:bCs/>
          <w:lang w:eastAsia="en-IN"/>
        </w:rPr>
      </w:pPr>
      <w:r w:rsidRPr="00053579">
        <w:rPr>
          <w:rFonts w:ascii="Arial" w:hAnsi="Arial" w:cs="Arial"/>
          <w:b/>
          <w:szCs w:val="22"/>
        </w:rPr>
        <w:t>Data Source Exposure</w:t>
      </w:r>
      <w:r w:rsidRPr="00A16F69">
        <w:rPr>
          <w:rFonts w:ascii="Arial" w:hAnsi="Arial" w:cs="Arial"/>
          <w:bCs/>
        </w:rPr>
        <w:t xml:space="preserve">- </w:t>
      </w:r>
      <w:r w:rsidRPr="00A16F69">
        <w:rPr>
          <w:rFonts w:ascii="Helvetica" w:hAnsi="Helvetica" w:cs="Helvetica"/>
          <w:bCs/>
          <w:lang w:eastAsia="en-IN"/>
        </w:rPr>
        <w:t xml:space="preserve">Thomson One Banker, Thomson Research, Venture Expert, SDC, </w:t>
      </w:r>
      <w:proofErr w:type="spellStart"/>
      <w:r w:rsidRPr="00A16F69">
        <w:rPr>
          <w:rFonts w:ascii="Helvetica" w:hAnsi="Helvetica" w:cs="Helvetica"/>
          <w:bCs/>
          <w:lang w:eastAsia="en-IN"/>
        </w:rPr>
        <w:t>Dealogic</w:t>
      </w:r>
      <w:proofErr w:type="spellEnd"/>
      <w:r w:rsidRPr="00A16F69">
        <w:rPr>
          <w:rFonts w:ascii="Helvetica" w:hAnsi="Helvetica" w:cs="Helvetica"/>
          <w:bCs/>
          <w:lang w:eastAsia="en-IN"/>
        </w:rPr>
        <w:t xml:space="preserve"> Analytics, Merger Market, OneSource, Capital IQ, Hoover’s, BVD Amadeus, BVD Icarus, Perfect Information, Dun &amp; Bradstreet, </w:t>
      </w:r>
      <w:proofErr w:type="spellStart"/>
      <w:r w:rsidRPr="00A16F69">
        <w:rPr>
          <w:rFonts w:ascii="Helvetica" w:hAnsi="Helvetica" w:cs="Helvetica"/>
          <w:bCs/>
          <w:lang w:eastAsia="en-IN"/>
        </w:rPr>
        <w:t>Alacra</w:t>
      </w:r>
      <w:proofErr w:type="spellEnd"/>
      <w:r w:rsidRPr="00A16F69">
        <w:rPr>
          <w:rFonts w:ascii="Helvetica" w:hAnsi="Helvetica" w:cs="Helvetica"/>
          <w:bCs/>
          <w:lang w:eastAsia="en-IN"/>
        </w:rPr>
        <w:t xml:space="preserve">, </w:t>
      </w:r>
      <w:proofErr w:type="spellStart"/>
      <w:r w:rsidRPr="00A16F69">
        <w:rPr>
          <w:rFonts w:ascii="Helvetica" w:hAnsi="Helvetica" w:cs="Helvetica"/>
          <w:bCs/>
          <w:lang w:eastAsia="en-IN"/>
        </w:rPr>
        <w:t>Datamonitor</w:t>
      </w:r>
      <w:proofErr w:type="spellEnd"/>
      <w:r w:rsidRPr="00A16F69">
        <w:rPr>
          <w:rFonts w:ascii="Helvetica" w:hAnsi="Helvetica" w:cs="Helvetica"/>
          <w:bCs/>
          <w:lang w:eastAsia="en-IN"/>
        </w:rPr>
        <w:t xml:space="preserve">, </w:t>
      </w:r>
      <w:proofErr w:type="spellStart"/>
      <w:r w:rsidRPr="00A16F69">
        <w:rPr>
          <w:rFonts w:ascii="Helvetica" w:hAnsi="Helvetica" w:cs="Helvetica"/>
          <w:bCs/>
          <w:lang w:eastAsia="en-IN"/>
        </w:rPr>
        <w:t>Euromonitor</w:t>
      </w:r>
      <w:proofErr w:type="spellEnd"/>
      <w:r w:rsidRPr="00A16F69">
        <w:rPr>
          <w:rFonts w:ascii="Helvetica" w:hAnsi="Helvetica" w:cs="Helvetica"/>
          <w:bCs/>
          <w:lang w:eastAsia="en-IN"/>
        </w:rPr>
        <w:t xml:space="preserve">, IBIS Word, </w:t>
      </w:r>
      <w:proofErr w:type="spellStart"/>
      <w:r w:rsidRPr="00A16F69">
        <w:rPr>
          <w:rFonts w:ascii="Helvetica" w:hAnsi="Helvetica" w:cs="Helvetica"/>
          <w:bCs/>
          <w:lang w:eastAsia="en-IN"/>
        </w:rPr>
        <w:t>FirstResearch</w:t>
      </w:r>
      <w:proofErr w:type="spellEnd"/>
      <w:r w:rsidRPr="00A16F69">
        <w:rPr>
          <w:rFonts w:ascii="Helvetica" w:hAnsi="Helvetica" w:cs="Helvetica"/>
          <w:bCs/>
          <w:lang w:eastAsia="en-IN"/>
        </w:rPr>
        <w:t>, S&amp;P Net Advantage, Frost &amp; Sullivan, Gartner, IDC, Forrester, SNL</w:t>
      </w:r>
      <w:r w:rsidR="00E25182" w:rsidRPr="00A16F69">
        <w:rPr>
          <w:rFonts w:ascii="Helvetica" w:hAnsi="Helvetica" w:cs="Helvetica"/>
          <w:bCs/>
          <w:lang w:eastAsia="en-IN"/>
        </w:rPr>
        <w:t>,</w:t>
      </w:r>
      <w:r w:rsidRPr="00A16F69">
        <w:rPr>
          <w:rFonts w:ascii="Helvetica" w:hAnsi="Helvetica" w:cs="Helvetica"/>
          <w:bCs/>
          <w:lang w:eastAsia="en-IN"/>
        </w:rPr>
        <w:t>10K Wizard, Market Research, Profound, S&amp;P Ratings Direct, M</w:t>
      </w:r>
      <w:r w:rsidR="00E25182" w:rsidRPr="00A16F69">
        <w:rPr>
          <w:rFonts w:ascii="Helvetica" w:hAnsi="Helvetica" w:cs="Helvetica"/>
          <w:bCs/>
          <w:lang w:eastAsia="en-IN"/>
        </w:rPr>
        <w:t xml:space="preserve">oody’s, Fitch, S&amp;P LCD </w:t>
      </w:r>
      <w:proofErr w:type="spellStart"/>
      <w:r w:rsidR="00E25182" w:rsidRPr="00A16F69">
        <w:rPr>
          <w:rFonts w:ascii="Helvetica" w:hAnsi="Helvetica" w:cs="Helvetica"/>
          <w:bCs/>
          <w:lang w:eastAsia="en-IN"/>
        </w:rPr>
        <w:t>Monitor,</w:t>
      </w:r>
      <w:r w:rsidRPr="00A16F69">
        <w:rPr>
          <w:rFonts w:ascii="Helvetica" w:hAnsi="Helvetica" w:cs="Helvetica"/>
          <w:bCs/>
          <w:lang w:eastAsia="en-IN"/>
        </w:rPr>
        <w:t>Factiva</w:t>
      </w:r>
      <w:proofErr w:type="spellEnd"/>
      <w:r w:rsidRPr="00A16F69">
        <w:rPr>
          <w:rFonts w:ascii="Helvetica" w:hAnsi="Helvetica" w:cs="Helvetica"/>
          <w:bCs/>
          <w:lang w:eastAsia="en-IN"/>
        </w:rPr>
        <w:t xml:space="preserve">, LexisNexis, Bloomberg, </w:t>
      </w:r>
      <w:proofErr w:type="spellStart"/>
      <w:r w:rsidRPr="00A16F69">
        <w:rPr>
          <w:rFonts w:ascii="Helvetica" w:hAnsi="Helvetica" w:cs="Helvetica"/>
          <w:bCs/>
          <w:lang w:eastAsia="en-IN"/>
        </w:rPr>
        <w:t>Factset</w:t>
      </w:r>
      <w:proofErr w:type="spellEnd"/>
      <w:r w:rsidRPr="00A16F69">
        <w:rPr>
          <w:rFonts w:ascii="Helvetica" w:hAnsi="Helvetica" w:cs="Helvetica"/>
          <w:bCs/>
          <w:lang w:eastAsia="en-IN"/>
        </w:rPr>
        <w:t xml:space="preserve"> and many more related Industry Associations.</w:t>
      </w:r>
    </w:p>
    <w:p w:rsidR="00D8662B" w:rsidRDefault="00D8662B" w:rsidP="00337225">
      <w:pPr>
        <w:ind w:right="-432"/>
        <w:jc w:val="both"/>
        <w:rPr>
          <w:rFonts w:ascii="Arial" w:hAnsi="Arial" w:cs="Arial"/>
          <w:b/>
          <w:bCs/>
          <w:u w:val="single"/>
        </w:rPr>
      </w:pPr>
    </w:p>
    <w:p w:rsidR="00BE6F61" w:rsidRDefault="00BE6F61" w:rsidP="00337225">
      <w:pPr>
        <w:ind w:right="-432"/>
        <w:rPr>
          <w:rFonts w:ascii="Arial" w:hAnsi="Arial" w:cs="Arial"/>
          <w:b/>
          <w:bCs/>
          <w:u w:val="single"/>
        </w:rPr>
      </w:pPr>
    </w:p>
    <w:p w:rsidR="00337225" w:rsidRPr="00804654" w:rsidRDefault="00C200BC" w:rsidP="00337225">
      <w:pPr>
        <w:ind w:right="-432"/>
        <w:rPr>
          <w:rFonts w:ascii="Arial" w:hAnsi="Arial" w:cs="Arial"/>
          <w:b/>
          <w:bCs/>
          <w:u w:val="single"/>
        </w:rPr>
      </w:pPr>
      <w:r>
        <w:rPr>
          <w:rFonts w:ascii="Arial" w:hAnsi="Arial" w:cs="Arial"/>
          <w:b/>
          <w:bCs/>
          <w:u w:val="single"/>
        </w:rPr>
        <w:t>Apr</w:t>
      </w:r>
      <w:r w:rsidR="00337225">
        <w:rPr>
          <w:rFonts w:ascii="Arial" w:hAnsi="Arial" w:cs="Arial"/>
          <w:b/>
          <w:bCs/>
          <w:u w:val="single"/>
        </w:rPr>
        <w:t>‘</w:t>
      </w:r>
      <w:r w:rsidR="00337225" w:rsidRPr="00804654">
        <w:rPr>
          <w:rFonts w:ascii="Arial" w:hAnsi="Arial" w:cs="Arial"/>
          <w:b/>
          <w:bCs/>
          <w:u w:val="single"/>
        </w:rPr>
        <w:t xml:space="preserve">06 – </w:t>
      </w:r>
      <w:r w:rsidR="00EF7D5C">
        <w:rPr>
          <w:rFonts w:ascii="Arial" w:hAnsi="Arial" w:cs="Arial"/>
          <w:b/>
          <w:bCs/>
          <w:u w:val="single"/>
        </w:rPr>
        <w:t>Jan’11</w:t>
      </w:r>
    </w:p>
    <w:p w:rsidR="00337225" w:rsidRPr="00804654" w:rsidRDefault="00337225" w:rsidP="00337225">
      <w:pPr>
        <w:ind w:right="-432"/>
        <w:rPr>
          <w:rFonts w:ascii="Arial" w:hAnsi="Arial" w:cs="Arial"/>
          <w:b/>
          <w:bCs/>
        </w:rPr>
      </w:pPr>
    </w:p>
    <w:p w:rsidR="00337225" w:rsidRDefault="00337225" w:rsidP="00337225">
      <w:pPr>
        <w:ind w:right="-432"/>
        <w:rPr>
          <w:rFonts w:ascii="Arial" w:hAnsi="Arial" w:cs="Arial"/>
          <w:b/>
          <w:bCs/>
        </w:rPr>
      </w:pPr>
      <w:r w:rsidRPr="00804654">
        <w:rPr>
          <w:rFonts w:ascii="Arial" w:hAnsi="Arial" w:cs="Arial"/>
          <w:b/>
          <w:bCs/>
        </w:rPr>
        <w:t>Organization</w:t>
      </w:r>
      <w:r w:rsidRPr="00804654">
        <w:rPr>
          <w:rFonts w:ascii="Arial" w:hAnsi="Arial" w:cs="Arial"/>
          <w:b/>
          <w:bCs/>
        </w:rPr>
        <w:tab/>
        <w:t xml:space="preserve">: </w:t>
      </w:r>
      <w:r w:rsidR="00C200BC">
        <w:rPr>
          <w:rFonts w:ascii="Arial" w:hAnsi="Arial" w:cs="Arial"/>
          <w:b/>
          <w:bCs/>
        </w:rPr>
        <w:t xml:space="preserve">FirstRain </w:t>
      </w:r>
      <w:r w:rsidR="00B54B3B">
        <w:rPr>
          <w:rFonts w:ascii="Arial" w:hAnsi="Arial" w:cs="Arial"/>
          <w:b/>
          <w:bCs/>
        </w:rPr>
        <w:t>Inc</w:t>
      </w:r>
      <w:r w:rsidR="00C200BC">
        <w:rPr>
          <w:rFonts w:ascii="Arial" w:hAnsi="Arial" w:cs="Arial"/>
          <w:b/>
          <w:bCs/>
        </w:rPr>
        <w:t>.</w:t>
      </w:r>
    </w:p>
    <w:p w:rsidR="00337225" w:rsidRDefault="00C200BC" w:rsidP="00337225">
      <w:pPr>
        <w:ind w:right="-432"/>
        <w:rPr>
          <w:rFonts w:ascii="Arial" w:hAnsi="Arial" w:cs="Arial"/>
          <w:b/>
          <w:bCs/>
        </w:rPr>
      </w:pPr>
      <w:r>
        <w:rPr>
          <w:rFonts w:ascii="Arial" w:hAnsi="Arial" w:cs="Arial"/>
          <w:b/>
          <w:bCs/>
        </w:rPr>
        <w:t>Designation</w:t>
      </w:r>
      <w:r>
        <w:rPr>
          <w:rFonts w:ascii="Arial" w:hAnsi="Arial" w:cs="Arial"/>
          <w:b/>
          <w:bCs/>
        </w:rPr>
        <w:tab/>
        <w:t xml:space="preserve">: </w:t>
      </w:r>
      <w:r w:rsidR="0085047C">
        <w:rPr>
          <w:rFonts w:ascii="Arial" w:hAnsi="Arial" w:cs="Arial"/>
          <w:b/>
          <w:bCs/>
        </w:rPr>
        <w:t xml:space="preserve">Research </w:t>
      </w:r>
      <w:r w:rsidR="00337225" w:rsidRPr="00804654">
        <w:rPr>
          <w:rFonts w:ascii="Arial" w:hAnsi="Arial" w:cs="Arial"/>
          <w:b/>
          <w:bCs/>
        </w:rPr>
        <w:t>Analyst</w:t>
      </w:r>
    </w:p>
    <w:p w:rsidR="00222FE6" w:rsidRDefault="00753DD3" w:rsidP="00222FE6">
      <w:pPr>
        <w:pStyle w:val="Heading3"/>
        <w:rPr>
          <w:rFonts w:ascii="Futura Bk" w:hAnsi="Futura Bk"/>
          <w:sz w:val="20"/>
        </w:rPr>
      </w:pPr>
      <w:r>
        <w:rPr>
          <w:rFonts w:cs="Arial"/>
          <w:bCs/>
          <w:sz w:val="20"/>
        </w:rPr>
        <w:t>Domain</w:t>
      </w:r>
      <w:r w:rsidR="00222FE6">
        <w:rPr>
          <w:rFonts w:cs="Arial"/>
          <w:bCs/>
          <w:sz w:val="20"/>
        </w:rPr>
        <w:tab/>
      </w:r>
      <w:r w:rsidR="00222FE6" w:rsidRPr="00E25CEA">
        <w:rPr>
          <w:rFonts w:ascii="Futura Bk" w:hAnsi="Futura Bk"/>
          <w:b w:val="0"/>
          <w:sz w:val="20"/>
        </w:rPr>
        <w:t>:</w:t>
      </w:r>
      <w:r w:rsidR="00222FE6">
        <w:rPr>
          <w:rFonts w:ascii="Futura Bk" w:hAnsi="Futura Bk"/>
          <w:sz w:val="20"/>
        </w:rPr>
        <w:t xml:space="preserve"> Retail, Specialty Retail, Consumer Durables, Consumer Non Durables &amp; </w:t>
      </w:r>
    </w:p>
    <w:p w:rsidR="00753DD3" w:rsidRDefault="00222FE6" w:rsidP="00222FE6">
      <w:pPr>
        <w:ind w:right="-432"/>
        <w:rPr>
          <w:rFonts w:ascii="Arial" w:hAnsi="Arial" w:cs="Arial"/>
          <w:b/>
          <w:bCs/>
        </w:rPr>
      </w:pPr>
      <w:r>
        <w:rPr>
          <w:rFonts w:cs="Arial"/>
          <w:b/>
          <w:bCs/>
        </w:rPr>
        <w:t>Expertise</w:t>
      </w:r>
      <w:r w:rsidRPr="00FF5FB7">
        <w:rPr>
          <w:rFonts w:ascii="Arial" w:hAnsi="Arial" w:cs="Arial"/>
          <w:b/>
          <w:bCs/>
        </w:rPr>
        <w:t xml:space="preserve">   </w:t>
      </w:r>
      <w:r w:rsidR="00753DD3">
        <w:rPr>
          <w:rFonts w:ascii="Arial" w:hAnsi="Arial" w:cs="Arial"/>
          <w:b/>
          <w:bCs/>
        </w:rPr>
        <w:tab/>
        <w:t xml:space="preserve">  Chemical Industry</w:t>
      </w:r>
      <w:r w:rsidRPr="00FF5FB7">
        <w:rPr>
          <w:rFonts w:ascii="Arial" w:hAnsi="Arial" w:cs="Arial"/>
          <w:b/>
          <w:bCs/>
        </w:rPr>
        <w:t xml:space="preserve"> </w:t>
      </w:r>
    </w:p>
    <w:p w:rsidR="00BE6F61" w:rsidRDefault="00BE6F61" w:rsidP="00222FE6">
      <w:pPr>
        <w:ind w:right="-432"/>
        <w:rPr>
          <w:rFonts w:ascii="Arial" w:hAnsi="Arial" w:cs="Arial"/>
          <w:b/>
          <w:bCs/>
        </w:rPr>
      </w:pPr>
    </w:p>
    <w:p w:rsidR="00BE6F61" w:rsidRDefault="00BE6F61" w:rsidP="00BE6F61">
      <w:pPr>
        <w:jc w:val="both"/>
        <w:rPr>
          <w:rFonts w:ascii="Arial" w:hAnsi="Arial" w:cs="Arial"/>
        </w:rPr>
      </w:pPr>
      <w:r w:rsidRPr="00F20625">
        <w:rPr>
          <w:rFonts w:ascii="Arial" w:hAnsi="Arial" w:cs="Arial"/>
          <w:b/>
          <w:u w:val="single"/>
        </w:rPr>
        <w:t>About FirstRain</w:t>
      </w:r>
      <w:r>
        <w:rPr>
          <w:rFonts w:ascii="Arial" w:hAnsi="Arial" w:cs="Arial"/>
          <w:b/>
          <w:u w:val="single"/>
        </w:rPr>
        <w:t xml:space="preserve"> </w:t>
      </w:r>
      <w:r w:rsidRPr="00F20625">
        <w:rPr>
          <w:rFonts w:ascii="Arial" w:hAnsi="Arial" w:cs="Arial"/>
          <w:b/>
          <w:u w:val="single"/>
        </w:rPr>
        <w:t>Inc</w:t>
      </w:r>
      <w:r w:rsidRPr="00F20625">
        <w:rPr>
          <w:rFonts w:ascii="Arial" w:hAnsi="Arial" w:cs="Arial"/>
          <w:b/>
        </w:rPr>
        <w:t>-</w:t>
      </w:r>
      <w:r w:rsidRPr="00F20625">
        <w:rPr>
          <w:rFonts w:ascii="Arial" w:hAnsi="Arial" w:cs="Arial"/>
        </w:rPr>
        <w:t xml:space="preserve"> </w:t>
      </w:r>
      <w:r w:rsidR="00106842" w:rsidRPr="00106842">
        <w:rPr>
          <w:rFonts w:ascii="Arial" w:hAnsi="Arial" w:cs="Arial"/>
        </w:rPr>
        <w:t>FirstRain is a privately held company headquartered in San Mateo, California, with additional offices in New York, and Gurgaon, India</w:t>
      </w:r>
      <w:r w:rsidR="00106842">
        <w:rPr>
          <w:rFonts w:ascii="Arial" w:hAnsi="Arial" w:cs="Arial"/>
        </w:rPr>
        <w:t xml:space="preserve">. </w:t>
      </w:r>
      <w:r w:rsidRPr="00F20625">
        <w:rPr>
          <w:rFonts w:ascii="Arial" w:hAnsi="Arial" w:cs="Arial"/>
        </w:rPr>
        <w:t>FirstRain provides custom-configured, on-demand intelligence services to professionals in the financial-services, Industry research, and high-tech industries. This highly relevant and timely intelligence from across the open and hidden web—including hard-to-find sources such as sector-specific sources, premium subscription sites, influential blogs and local and international news—enables FirstRain clients to make better business decisions more quickly, using fewer resources.</w:t>
      </w:r>
    </w:p>
    <w:p w:rsidR="00BE6F61" w:rsidRPr="00F20625" w:rsidRDefault="00BE6F61" w:rsidP="00BE6F61">
      <w:pPr>
        <w:jc w:val="both"/>
        <w:rPr>
          <w:rFonts w:ascii="Arial" w:hAnsi="Arial" w:cs="Arial"/>
        </w:rPr>
      </w:pPr>
    </w:p>
    <w:p w:rsidR="00222FE6" w:rsidRPr="00FF5FB7" w:rsidRDefault="00222FE6" w:rsidP="00222FE6">
      <w:pPr>
        <w:ind w:right="-432"/>
        <w:rPr>
          <w:rFonts w:ascii="Arial" w:hAnsi="Arial" w:cs="Arial"/>
          <w:b/>
          <w:bCs/>
        </w:rPr>
      </w:pPr>
      <w:r w:rsidRPr="00FF5FB7">
        <w:rPr>
          <w:rFonts w:ascii="Arial" w:hAnsi="Arial" w:cs="Arial"/>
          <w:b/>
          <w:bCs/>
        </w:rPr>
        <w:t xml:space="preserve">        </w:t>
      </w:r>
    </w:p>
    <w:p w:rsidR="00337225" w:rsidRPr="0047734E" w:rsidRDefault="0032636B" w:rsidP="0047734E">
      <w:pPr>
        <w:shd w:val="clear" w:color="auto" w:fill="808080"/>
        <w:spacing w:before="120"/>
        <w:ind w:right="-566"/>
        <w:rPr>
          <w:rFonts w:ascii="Arial" w:hAnsi="Arial" w:cs="Arial"/>
          <w:b/>
          <w:bCs/>
          <w:sz w:val="24"/>
          <w:szCs w:val="24"/>
        </w:rPr>
      </w:pPr>
      <w:r w:rsidRPr="0047734E">
        <w:rPr>
          <w:rStyle w:val="Strong"/>
          <w:bCs w:val="0"/>
          <w:color w:val="FFFFFF"/>
          <w:sz w:val="24"/>
          <w:szCs w:val="24"/>
        </w:rPr>
        <w:t>Brief Responsibilities</w:t>
      </w:r>
      <w:r w:rsidR="00BB5A5F" w:rsidRPr="0047734E">
        <w:rPr>
          <w:rStyle w:val="Strong"/>
          <w:b w:val="0"/>
          <w:bCs w:val="0"/>
          <w:color w:val="FFFFFF"/>
          <w:sz w:val="24"/>
          <w:szCs w:val="24"/>
        </w:rPr>
        <w:t>:</w:t>
      </w:r>
    </w:p>
    <w:p w:rsidR="00B73704" w:rsidRPr="00804654" w:rsidRDefault="00B73704" w:rsidP="00337225">
      <w:pPr>
        <w:ind w:right="-432"/>
        <w:rPr>
          <w:rFonts w:ascii="Arial" w:hAnsi="Arial" w:cs="Arial"/>
          <w:b/>
          <w:bCs/>
        </w:rPr>
      </w:pPr>
    </w:p>
    <w:p w:rsidR="006225DC" w:rsidRPr="006225DC" w:rsidRDefault="00EF7D5C" w:rsidP="006225DC">
      <w:pPr>
        <w:numPr>
          <w:ilvl w:val="0"/>
          <w:numId w:val="3"/>
        </w:numPr>
        <w:rPr>
          <w:rFonts w:ascii="Arial" w:hAnsi="Arial" w:cs="Arial"/>
          <w:bCs/>
        </w:rPr>
      </w:pPr>
      <w:proofErr w:type="gramStart"/>
      <w:r>
        <w:rPr>
          <w:rFonts w:ascii="Arial" w:hAnsi="Arial" w:cs="Arial"/>
          <w:bCs/>
        </w:rPr>
        <w:t xml:space="preserve">Done </w:t>
      </w:r>
      <w:r w:rsidR="006225DC" w:rsidRPr="006225DC">
        <w:rPr>
          <w:rFonts w:ascii="Arial" w:hAnsi="Arial" w:cs="Arial"/>
          <w:bCs/>
        </w:rPr>
        <w:t xml:space="preserve"> secondary</w:t>
      </w:r>
      <w:proofErr w:type="gramEnd"/>
      <w:r w:rsidR="006225DC" w:rsidRPr="006225DC">
        <w:rPr>
          <w:rFonts w:ascii="Arial" w:hAnsi="Arial" w:cs="Arial"/>
          <w:bCs/>
        </w:rPr>
        <w:t xml:space="preserve"> research on markets, products or companies both written and data-based.</w:t>
      </w:r>
    </w:p>
    <w:p w:rsidR="006225DC" w:rsidRPr="006225DC" w:rsidRDefault="006225DC" w:rsidP="006225DC">
      <w:pPr>
        <w:numPr>
          <w:ilvl w:val="0"/>
          <w:numId w:val="3"/>
        </w:numPr>
        <w:rPr>
          <w:rFonts w:ascii="Arial" w:hAnsi="Arial" w:cs="Arial"/>
          <w:bCs/>
        </w:rPr>
      </w:pPr>
      <w:r w:rsidRPr="006225DC">
        <w:rPr>
          <w:rFonts w:ascii="Arial" w:hAnsi="Arial" w:cs="Arial"/>
          <w:bCs/>
        </w:rPr>
        <w:t>Paraphrasing and restructuring written materials.</w:t>
      </w:r>
    </w:p>
    <w:p w:rsidR="006225DC" w:rsidRPr="006225DC" w:rsidRDefault="006225DC" w:rsidP="006225DC">
      <w:pPr>
        <w:numPr>
          <w:ilvl w:val="0"/>
          <w:numId w:val="3"/>
        </w:numPr>
        <w:rPr>
          <w:rFonts w:ascii="Arial" w:hAnsi="Arial" w:cs="Arial"/>
          <w:bCs/>
        </w:rPr>
      </w:pPr>
      <w:r w:rsidRPr="006225DC">
        <w:rPr>
          <w:rFonts w:ascii="Arial" w:hAnsi="Arial" w:cs="Arial"/>
          <w:bCs/>
        </w:rPr>
        <w:t>Managing and tracking timelines to ensure timely delivery.</w:t>
      </w:r>
    </w:p>
    <w:p w:rsidR="006225DC" w:rsidRPr="006225DC" w:rsidRDefault="006225DC" w:rsidP="006225DC">
      <w:pPr>
        <w:numPr>
          <w:ilvl w:val="0"/>
          <w:numId w:val="3"/>
        </w:numPr>
        <w:rPr>
          <w:rFonts w:ascii="Arial" w:hAnsi="Arial" w:cs="Arial"/>
          <w:bCs/>
        </w:rPr>
      </w:pPr>
      <w:r w:rsidRPr="006225DC">
        <w:rPr>
          <w:rFonts w:ascii="Arial" w:hAnsi="Arial" w:cs="Arial"/>
          <w:bCs/>
        </w:rPr>
        <w:t xml:space="preserve">Researching and creating written content on companies, (including creating company details, descriptions and profiles) based on secondary research. </w:t>
      </w:r>
    </w:p>
    <w:p w:rsidR="006225DC" w:rsidRPr="006225DC" w:rsidRDefault="006225DC" w:rsidP="006225DC">
      <w:pPr>
        <w:numPr>
          <w:ilvl w:val="0"/>
          <w:numId w:val="3"/>
        </w:numPr>
        <w:rPr>
          <w:rFonts w:ascii="Arial" w:hAnsi="Arial" w:cs="Arial"/>
          <w:bCs/>
        </w:rPr>
      </w:pPr>
      <w:r w:rsidRPr="006225DC">
        <w:rPr>
          <w:rFonts w:ascii="Arial" w:hAnsi="Arial" w:cs="Arial"/>
          <w:bCs/>
        </w:rPr>
        <w:t>Tracking the M&amp;A deals and Transactions.</w:t>
      </w:r>
    </w:p>
    <w:p w:rsidR="006225DC" w:rsidRPr="006225DC" w:rsidRDefault="006225DC" w:rsidP="006225DC">
      <w:pPr>
        <w:numPr>
          <w:ilvl w:val="0"/>
          <w:numId w:val="3"/>
        </w:numPr>
        <w:rPr>
          <w:rFonts w:ascii="Arial" w:hAnsi="Arial" w:cs="Arial"/>
          <w:bCs/>
        </w:rPr>
      </w:pPr>
      <w:r w:rsidRPr="006225DC">
        <w:rPr>
          <w:rFonts w:ascii="Arial" w:hAnsi="Arial" w:cs="Arial"/>
          <w:bCs/>
        </w:rPr>
        <w:t xml:space="preserve">Identifying key milestone and pipeline events for companies and products (e.g. financial announcements and regulatory approvals) and forecasting their potential impact. </w:t>
      </w:r>
    </w:p>
    <w:p w:rsidR="006225DC" w:rsidRPr="006225DC" w:rsidRDefault="006225DC" w:rsidP="006225DC">
      <w:pPr>
        <w:numPr>
          <w:ilvl w:val="0"/>
          <w:numId w:val="3"/>
        </w:numPr>
        <w:rPr>
          <w:rFonts w:ascii="Arial" w:hAnsi="Arial" w:cs="Arial"/>
          <w:bCs/>
        </w:rPr>
      </w:pPr>
      <w:r w:rsidRPr="006225DC">
        <w:rPr>
          <w:rFonts w:ascii="Arial" w:hAnsi="Arial" w:cs="Arial"/>
          <w:bCs/>
        </w:rPr>
        <w:t>Good Understanding of Information available through various sources.</w:t>
      </w:r>
    </w:p>
    <w:p w:rsidR="006225DC" w:rsidRPr="006225DC" w:rsidRDefault="006225DC" w:rsidP="006225DC">
      <w:pPr>
        <w:numPr>
          <w:ilvl w:val="0"/>
          <w:numId w:val="3"/>
        </w:numPr>
        <w:rPr>
          <w:rFonts w:ascii="Arial" w:hAnsi="Arial" w:cs="Arial"/>
          <w:bCs/>
        </w:rPr>
      </w:pPr>
      <w:r w:rsidRPr="006225DC">
        <w:rPr>
          <w:rFonts w:ascii="Arial" w:hAnsi="Arial" w:cs="Arial"/>
          <w:bCs/>
        </w:rPr>
        <w:t>Studying and analyzing data from a broad range of disciplines.</w:t>
      </w:r>
    </w:p>
    <w:p w:rsidR="00BA7AEF" w:rsidRPr="006225DC" w:rsidRDefault="00BA7AEF" w:rsidP="006225DC">
      <w:pPr>
        <w:numPr>
          <w:ilvl w:val="0"/>
          <w:numId w:val="3"/>
        </w:numPr>
        <w:rPr>
          <w:rFonts w:ascii="Arial" w:hAnsi="Arial" w:cs="Arial"/>
          <w:bCs/>
        </w:rPr>
      </w:pPr>
      <w:r>
        <w:rPr>
          <w:rFonts w:ascii="Arial" w:hAnsi="Arial" w:cs="Arial"/>
          <w:bCs/>
        </w:rPr>
        <w:t>Go through the company’s Annual Reports and SEC filings like 10K &amp; 10Q and Form 3, 4, 5.</w:t>
      </w:r>
    </w:p>
    <w:p w:rsidR="0047734E" w:rsidRDefault="0047734E" w:rsidP="0047734E">
      <w:pPr>
        <w:rPr>
          <w:rFonts w:ascii="Arial" w:hAnsi="Arial" w:cs="Arial"/>
          <w:b/>
          <w:sz w:val="22"/>
          <w:szCs w:val="22"/>
        </w:rPr>
      </w:pPr>
    </w:p>
    <w:p w:rsidR="00BE6F61" w:rsidRDefault="00BE6F61" w:rsidP="00BA7AEF">
      <w:pPr>
        <w:rPr>
          <w:rFonts w:ascii="Arial" w:hAnsi="Arial" w:cs="Arial"/>
          <w:b/>
          <w:sz w:val="22"/>
          <w:szCs w:val="22"/>
        </w:rPr>
      </w:pPr>
    </w:p>
    <w:p w:rsidR="00BE6F61" w:rsidRDefault="00BE6F61" w:rsidP="00BA7AEF">
      <w:pPr>
        <w:rPr>
          <w:rFonts w:ascii="Arial" w:hAnsi="Arial" w:cs="Arial"/>
          <w:b/>
          <w:sz w:val="22"/>
          <w:szCs w:val="22"/>
        </w:rPr>
      </w:pPr>
    </w:p>
    <w:p w:rsidR="00BE6F61" w:rsidRDefault="00BE6F61" w:rsidP="00BA7AEF">
      <w:pPr>
        <w:rPr>
          <w:rFonts w:ascii="Arial" w:hAnsi="Arial" w:cs="Arial"/>
          <w:b/>
          <w:sz w:val="22"/>
          <w:szCs w:val="22"/>
        </w:rPr>
      </w:pPr>
    </w:p>
    <w:p w:rsidR="00BE6F61" w:rsidRDefault="00BE6F61" w:rsidP="00BA7AEF">
      <w:pPr>
        <w:rPr>
          <w:rFonts w:ascii="Arial" w:hAnsi="Arial" w:cs="Arial"/>
          <w:b/>
          <w:sz w:val="22"/>
          <w:szCs w:val="22"/>
        </w:rPr>
      </w:pPr>
    </w:p>
    <w:p w:rsidR="00BE6F61" w:rsidRDefault="00BE6F61" w:rsidP="00BA7AEF">
      <w:pPr>
        <w:rPr>
          <w:rFonts w:ascii="Arial" w:hAnsi="Arial" w:cs="Arial"/>
          <w:b/>
          <w:sz w:val="22"/>
          <w:szCs w:val="22"/>
        </w:rPr>
      </w:pPr>
    </w:p>
    <w:p w:rsidR="0047734E" w:rsidRPr="008B4F33" w:rsidRDefault="0047734E" w:rsidP="00BA7AEF">
      <w:pPr>
        <w:rPr>
          <w:rFonts w:ascii="Arial" w:hAnsi="Arial" w:cs="Arial"/>
          <w:b/>
          <w:sz w:val="22"/>
          <w:szCs w:val="22"/>
        </w:rPr>
      </w:pPr>
      <w:r w:rsidRPr="00106842">
        <w:rPr>
          <w:rFonts w:ascii="Arial" w:hAnsi="Arial" w:cs="Arial"/>
          <w:b/>
          <w:sz w:val="22"/>
          <w:szCs w:val="22"/>
          <w:u w:val="single"/>
        </w:rPr>
        <w:lastRenderedPageBreak/>
        <w:t>Projects</w:t>
      </w:r>
      <w:r w:rsidR="00C73D8D" w:rsidRPr="00106842">
        <w:rPr>
          <w:rFonts w:ascii="Arial" w:hAnsi="Arial" w:cs="Arial"/>
          <w:b/>
          <w:sz w:val="22"/>
          <w:szCs w:val="22"/>
          <w:u w:val="single"/>
        </w:rPr>
        <w:t xml:space="preserve"> Handled</w:t>
      </w:r>
      <w:r w:rsidRPr="008B4F33">
        <w:rPr>
          <w:rFonts w:ascii="Arial" w:hAnsi="Arial" w:cs="Arial"/>
          <w:sz w:val="22"/>
          <w:szCs w:val="22"/>
        </w:rPr>
        <w:br/>
      </w:r>
      <w:r w:rsidRPr="008B4F33">
        <w:rPr>
          <w:rFonts w:ascii="Arial" w:hAnsi="Arial" w:cs="Arial"/>
          <w:sz w:val="22"/>
          <w:szCs w:val="22"/>
        </w:rPr>
        <w:br/>
      </w:r>
      <w:r w:rsidR="003B2B68" w:rsidRPr="003B2B68">
        <w:rPr>
          <w:rFonts w:ascii="Arial" w:hAnsi="Arial" w:cs="Arial"/>
          <w:b/>
          <w:sz w:val="22"/>
          <w:szCs w:val="22"/>
        </w:rPr>
        <w:t xml:space="preserve">China Economy &amp; Business: </w:t>
      </w:r>
      <w:r w:rsidR="006E04B0" w:rsidRPr="00A16F69">
        <w:rPr>
          <w:rFonts w:ascii="Arial" w:hAnsi="Arial" w:cs="Arial"/>
          <w:bCs/>
        </w:rPr>
        <w:t>Track</w:t>
      </w:r>
      <w:r w:rsidR="003B2B68" w:rsidRPr="00A16F69">
        <w:rPr>
          <w:rFonts w:ascii="Arial" w:hAnsi="Arial" w:cs="Arial"/>
          <w:bCs/>
        </w:rPr>
        <w:t xml:space="preserve"> econo</w:t>
      </w:r>
      <w:r w:rsidR="006E04B0" w:rsidRPr="00A16F69">
        <w:rPr>
          <w:rFonts w:ascii="Arial" w:hAnsi="Arial" w:cs="Arial"/>
          <w:bCs/>
        </w:rPr>
        <w:t>mic activities of China. Actions</w:t>
      </w:r>
      <w:r w:rsidR="003B2B68" w:rsidRPr="00A16F69">
        <w:rPr>
          <w:rFonts w:ascii="Arial" w:hAnsi="Arial" w:cs="Arial"/>
          <w:bCs/>
        </w:rPr>
        <w:t xml:space="preserve"> taken by</w:t>
      </w:r>
      <w:r w:rsidR="00BA7AEF" w:rsidRPr="00A16F69">
        <w:rPr>
          <w:rFonts w:ascii="Arial" w:hAnsi="Arial" w:cs="Arial"/>
          <w:bCs/>
        </w:rPr>
        <w:t xml:space="preserve"> C</w:t>
      </w:r>
      <w:r w:rsidR="003B2B68" w:rsidRPr="00A16F69">
        <w:rPr>
          <w:rFonts w:ascii="Arial" w:hAnsi="Arial" w:cs="Arial"/>
          <w:bCs/>
        </w:rPr>
        <w:t>hina on sustainability (preserving environment</w:t>
      </w:r>
      <w:r w:rsidR="006E04B0" w:rsidRPr="00A16F69">
        <w:rPr>
          <w:rFonts w:ascii="Arial" w:hAnsi="Arial" w:cs="Arial"/>
          <w:bCs/>
        </w:rPr>
        <w:t>).</w:t>
      </w:r>
      <w:r w:rsidR="003B2B68" w:rsidRPr="00A16F69">
        <w:rPr>
          <w:rFonts w:ascii="Arial" w:hAnsi="Arial" w:cs="Arial"/>
          <w:bCs/>
        </w:rPr>
        <w:t xml:space="preserve">Business activities of automotive, chemical, agriculture, water, construction, </w:t>
      </w:r>
      <w:r w:rsidR="00E617E2" w:rsidRPr="00A16F69">
        <w:rPr>
          <w:rFonts w:ascii="Arial" w:hAnsi="Arial" w:cs="Arial"/>
          <w:bCs/>
        </w:rPr>
        <w:t>Healthcare</w:t>
      </w:r>
      <w:r w:rsidR="003B2B68" w:rsidRPr="00A16F69">
        <w:rPr>
          <w:rFonts w:ascii="Arial" w:hAnsi="Arial" w:cs="Arial"/>
          <w:bCs/>
        </w:rPr>
        <w:t>, electronics, personal care, paints &amp; coatings industry in China.</w:t>
      </w:r>
      <w:r w:rsidRPr="00A16F69">
        <w:rPr>
          <w:rFonts w:ascii="Arial" w:hAnsi="Arial" w:cs="Arial"/>
          <w:bCs/>
        </w:rPr>
        <w:br/>
      </w:r>
    </w:p>
    <w:p w:rsidR="00BE6F61" w:rsidRDefault="006E04B0" w:rsidP="00BA7AEF">
      <w:pPr>
        <w:ind w:right="-432"/>
        <w:jc w:val="both"/>
        <w:rPr>
          <w:rFonts w:ascii="Arial" w:hAnsi="Arial" w:cs="Arial"/>
          <w:b/>
          <w:sz w:val="22"/>
          <w:szCs w:val="22"/>
        </w:rPr>
      </w:pPr>
      <w:r w:rsidRPr="008B4F33">
        <w:rPr>
          <w:rFonts w:ascii="Arial" w:hAnsi="Arial" w:cs="Arial"/>
          <w:b/>
          <w:sz w:val="22"/>
          <w:szCs w:val="22"/>
        </w:rPr>
        <w:t>India Economy &amp; Business</w:t>
      </w:r>
      <w:r>
        <w:rPr>
          <w:rFonts w:ascii="Arial" w:hAnsi="Arial" w:cs="Arial"/>
          <w:sz w:val="22"/>
          <w:szCs w:val="22"/>
        </w:rPr>
        <w:t xml:space="preserve">: </w:t>
      </w:r>
      <w:r w:rsidRPr="00A16F69">
        <w:rPr>
          <w:rFonts w:ascii="Arial" w:hAnsi="Arial" w:cs="Arial"/>
          <w:bCs/>
        </w:rPr>
        <w:t xml:space="preserve">Track economic activities of India. Actions taken by India on sustainability (preserving environment).Business activities of automotive, chemical, agriculture, water, construction, </w:t>
      </w:r>
      <w:r w:rsidR="00E617E2" w:rsidRPr="00A16F69">
        <w:rPr>
          <w:rFonts w:ascii="Arial" w:hAnsi="Arial" w:cs="Arial"/>
          <w:bCs/>
        </w:rPr>
        <w:t>Healthcare</w:t>
      </w:r>
      <w:r w:rsidRPr="00A16F69">
        <w:rPr>
          <w:rFonts w:ascii="Arial" w:hAnsi="Arial" w:cs="Arial"/>
          <w:bCs/>
        </w:rPr>
        <w:t>, electronics, personal care, wire &amp; cable, paints &amp; coatings industry in India.</w:t>
      </w:r>
      <w:r w:rsidRPr="00A16F69">
        <w:rPr>
          <w:rFonts w:ascii="Arial" w:hAnsi="Arial" w:cs="Arial"/>
          <w:bCs/>
        </w:rPr>
        <w:tab/>
      </w:r>
      <w:r w:rsidR="0047734E" w:rsidRPr="0047734E">
        <w:rPr>
          <w:rFonts w:ascii="Arial" w:hAnsi="Arial" w:cs="Arial"/>
          <w:bCs/>
        </w:rPr>
        <w:br/>
      </w:r>
      <w:r w:rsidR="0047734E" w:rsidRPr="0047734E">
        <w:rPr>
          <w:rFonts w:ascii="Arial" w:hAnsi="Arial" w:cs="Arial"/>
          <w:bCs/>
        </w:rPr>
        <w:br/>
      </w:r>
      <w:r w:rsidR="00E617E2">
        <w:rPr>
          <w:rFonts w:ascii="Arial" w:hAnsi="Arial" w:cs="Arial"/>
          <w:b/>
          <w:sz w:val="22"/>
          <w:szCs w:val="22"/>
        </w:rPr>
        <w:t>East European Growth Region</w:t>
      </w:r>
      <w:r w:rsidR="0047734E" w:rsidRPr="008B4F33">
        <w:rPr>
          <w:rFonts w:ascii="Arial" w:hAnsi="Arial" w:cs="Arial"/>
          <w:sz w:val="22"/>
          <w:szCs w:val="22"/>
        </w:rPr>
        <w:t xml:space="preserve">: </w:t>
      </w:r>
      <w:r w:rsidR="00403F3C">
        <w:rPr>
          <w:rFonts w:ascii="Arial" w:hAnsi="Arial" w:cs="Arial"/>
          <w:bCs/>
        </w:rPr>
        <w:t>Track</w:t>
      </w:r>
      <w:r w:rsidR="0047734E" w:rsidRPr="0047734E">
        <w:rPr>
          <w:rFonts w:ascii="Arial" w:hAnsi="Arial" w:cs="Arial"/>
          <w:bCs/>
        </w:rPr>
        <w:t xml:space="preserve"> financial &amp; business activiti</w:t>
      </w:r>
      <w:r w:rsidR="00403F3C">
        <w:rPr>
          <w:rFonts w:ascii="Arial" w:hAnsi="Arial" w:cs="Arial"/>
          <w:bCs/>
        </w:rPr>
        <w:t xml:space="preserve">es of </w:t>
      </w:r>
      <w:r w:rsidR="00E617E2">
        <w:rPr>
          <w:rFonts w:ascii="Arial" w:hAnsi="Arial" w:cs="Arial"/>
          <w:bCs/>
        </w:rPr>
        <w:t>EEGR</w:t>
      </w:r>
      <w:r w:rsidR="00403F3C">
        <w:rPr>
          <w:rFonts w:ascii="Arial" w:hAnsi="Arial" w:cs="Arial"/>
          <w:bCs/>
        </w:rPr>
        <w:t xml:space="preserve">. Monitor </w:t>
      </w:r>
      <w:r w:rsidR="0047734E" w:rsidRPr="0047734E">
        <w:rPr>
          <w:rFonts w:ascii="Arial" w:hAnsi="Arial" w:cs="Arial"/>
          <w:bCs/>
        </w:rPr>
        <w:t>regulatory &amp; economic activities aff</w:t>
      </w:r>
      <w:r w:rsidR="00403F3C">
        <w:rPr>
          <w:rFonts w:ascii="Arial" w:hAnsi="Arial" w:cs="Arial"/>
          <w:bCs/>
        </w:rPr>
        <w:t xml:space="preserve">ecting </w:t>
      </w:r>
      <w:r w:rsidR="00E617E2">
        <w:rPr>
          <w:rFonts w:ascii="Arial" w:hAnsi="Arial" w:cs="Arial"/>
          <w:bCs/>
        </w:rPr>
        <w:t xml:space="preserve">the regions. Observe </w:t>
      </w:r>
      <w:r w:rsidR="0047734E" w:rsidRPr="0047734E">
        <w:rPr>
          <w:rFonts w:ascii="Arial" w:hAnsi="Arial" w:cs="Arial"/>
          <w:bCs/>
        </w:rPr>
        <w:t>latest developments &amp; innova</w:t>
      </w:r>
      <w:r w:rsidR="00403F3C">
        <w:rPr>
          <w:rFonts w:ascii="Arial" w:hAnsi="Arial" w:cs="Arial"/>
          <w:bCs/>
        </w:rPr>
        <w:t xml:space="preserve">tions in </w:t>
      </w:r>
      <w:r w:rsidR="00E617E2">
        <w:rPr>
          <w:rFonts w:ascii="Arial" w:hAnsi="Arial" w:cs="Arial"/>
          <w:bCs/>
        </w:rPr>
        <w:t>EEGR</w:t>
      </w:r>
      <w:r w:rsidR="00403F3C">
        <w:rPr>
          <w:rFonts w:ascii="Arial" w:hAnsi="Arial" w:cs="Arial"/>
          <w:bCs/>
        </w:rPr>
        <w:t>. Track</w:t>
      </w:r>
      <w:r w:rsidR="0047734E" w:rsidRPr="0047734E">
        <w:rPr>
          <w:rFonts w:ascii="Arial" w:hAnsi="Arial" w:cs="Arial"/>
          <w:bCs/>
        </w:rPr>
        <w:t xml:space="preserve"> demand, supply, shutdowns, restarts &amp; new plant set </w:t>
      </w:r>
      <w:r w:rsidR="00403F3C">
        <w:rPr>
          <w:rFonts w:ascii="Arial" w:hAnsi="Arial" w:cs="Arial"/>
          <w:bCs/>
        </w:rPr>
        <w:t xml:space="preserve">ups </w:t>
      </w:r>
      <w:r w:rsidR="00BA7AEF">
        <w:rPr>
          <w:rFonts w:ascii="Arial" w:hAnsi="Arial" w:cs="Arial"/>
          <w:bCs/>
        </w:rPr>
        <w:t>in East European Countries</w:t>
      </w:r>
      <w:r w:rsidR="0047734E" w:rsidRPr="0047734E">
        <w:rPr>
          <w:rFonts w:ascii="Arial" w:hAnsi="Arial" w:cs="Arial"/>
          <w:bCs/>
        </w:rPr>
        <w:t>.</w:t>
      </w:r>
      <w:r w:rsidR="0047734E" w:rsidRPr="008B4F33">
        <w:rPr>
          <w:rFonts w:ascii="Arial" w:hAnsi="Arial" w:cs="Arial"/>
          <w:sz w:val="22"/>
          <w:szCs w:val="22"/>
        </w:rPr>
        <w:br/>
      </w:r>
      <w:r w:rsidR="0047734E" w:rsidRPr="008B4F33">
        <w:rPr>
          <w:rFonts w:ascii="Arial" w:hAnsi="Arial" w:cs="Arial"/>
          <w:sz w:val="22"/>
          <w:szCs w:val="22"/>
        </w:rPr>
        <w:br/>
      </w:r>
    </w:p>
    <w:p w:rsidR="006E04B0" w:rsidRPr="00A16F69" w:rsidRDefault="006E04B0" w:rsidP="00BA7AEF">
      <w:pPr>
        <w:ind w:right="-432"/>
        <w:jc w:val="both"/>
        <w:rPr>
          <w:rFonts w:ascii="Arial" w:hAnsi="Arial" w:cs="Arial"/>
          <w:bCs/>
        </w:rPr>
      </w:pPr>
      <w:r w:rsidRPr="006E04B0">
        <w:rPr>
          <w:rFonts w:ascii="Arial" w:hAnsi="Arial" w:cs="Arial"/>
          <w:b/>
          <w:sz w:val="22"/>
          <w:szCs w:val="22"/>
        </w:rPr>
        <w:t xml:space="preserve">World Chemical Market: </w:t>
      </w:r>
      <w:r w:rsidR="00403F3C" w:rsidRPr="00A16F69">
        <w:rPr>
          <w:rFonts w:ascii="Arial" w:hAnsi="Arial" w:cs="Arial"/>
          <w:bCs/>
        </w:rPr>
        <w:t>Track</w:t>
      </w:r>
      <w:r w:rsidRPr="00A16F69">
        <w:rPr>
          <w:rFonts w:ascii="Arial" w:hAnsi="Arial" w:cs="Arial"/>
          <w:bCs/>
        </w:rPr>
        <w:t xml:space="preserve"> world's top chemical companies' financial &amp;</w:t>
      </w:r>
      <w:r w:rsidR="00403F3C" w:rsidRPr="00A16F69">
        <w:rPr>
          <w:rFonts w:ascii="Arial" w:hAnsi="Arial" w:cs="Arial"/>
          <w:bCs/>
        </w:rPr>
        <w:t xml:space="preserve"> business activities. Monitor</w:t>
      </w:r>
      <w:r w:rsidRPr="00A16F69">
        <w:rPr>
          <w:rFonts w:ascii="Arial" w:hAnsi="Arial" w:cs="Arial"/>
          <w:bCs/>
        </w:rPr>
        <w:t xml:space="preserve"> people moves of wor</w:t>
      </w:r>
      <w:r w:rsidR="00403F3C" w:rsidRPr="00A16F69">
        <w:rPr>
          <w:rFonts w:ascii="Arial" w:hAnsi="Arial" w:cs="Arial"/>
          <w:bCs/>
        </w:rPr>
        <w:t>ld chemical industry. Monitor</w:t>
      </w:r>
      <w:r w:rsidRPr="00A16F69">
        <w:rPr>
          <w:rFonts w:ascii="Arial" w:hAnsi="Arial" w:cs="Arial"/>
          <w:bCs/>
        </w:rPr>
        <w:t xml:space="preserve"> latest developments &amp; innovation</w:t>
      </w:r>
      <w:r w:rsidR="00403F3C" w:rsidRPr="00A16F69">
        <w:rPr>
          <w:rFonts w:ascii="Arial" w:hAnsi="Arial" w:cs="Arial"/>
          <w:bCs/>
        </w:rPr>
        <w:t>s in chemical industry. Track</w:t>
      </w:r>
      <w:r w:rsidRPr="00A16F69">
        <w:rPr>
          <w:rFonts w:ascii="Arial" w:hAnsi="Arial" w:cs="Arial"/>
          <w:bCs/>
        </w:rPr>
        <w:t xml:space="preserve"> demand, supply, shutdowns, restarts &amp; new plant set ups area wise</w:t>
      </w:r>
      <w:r w:rsidR="00403F3C" w:rsidRPr="00A16F69">
        <w:rPr>
          <w:rFonts w:ascii="Arial" w:hAnsi="Arial" w:cs="Arial"/>
          <w:bCs/>
        </w:rPr>
        <w:t xml:space="preserve"> of chemical industry. Monitor</w:t>
      </w:r>
      <w:r w:rsidRPr="00A16F69">
        <w:rPr>
          <w:rFonts w:ascii="Arial" w:hAnsi="Arial" w:cs="Arial"/>
          <w:bCs/>
        </w:rPr>
        <w:t xml:space="preserve"> regulatory &amp; economic activities affecting chemical industry.</w:t>
      </w:r>
    </w:p>
    <w:p w:rsidR="00337225" w:rsidRPr="00804654" w:rsidRDefault="00337225" w:rsidP="006E04B0">
      <w:pPr>
        <w:ind w:right="-432"/>
        <w:jc w:val="both"/>
        <w:rPr>
          <w:b/>
          <w:bCs/>
        </w:rPr>
      </w:pPr>
    </w:p>
    <w:p w:rsidR="00337225" w:rsidRPr="00804654" w:rsidRDefault="00337225" w:rsidP="00337225">
      <w:pPr>
        <w:shd w:val="clear" w:color="auto" w:fill="808080"/>
        <w:spacing w:before="120"/>
        <w:ind w:right="-566"/>
        <w:rPr>
          <w:rStyle w:val="Strong"/>
          <w:rFonts w:ascii="Arial" w:hAnsi="Arial"/>
          <w:color w:val="FFFFFF"/>
        </w:rPr>
      </w:pPr>
      <w:r w:rsidRPr="00804654">
        <w:rPr>
          <w:rStyle w:val="Strong"/>
          <w:rFonts w:ascii="Arial" w:hAnsi="Arial"/>
          <w:color w:val="FFFFFF"/>
        </w:rPr>
        <w:t xml:space="preserve">  Educational Qualification</w:t>
      </w:r>
    </w:p>
    <w:p w:rsidR="00337225" w:rsidRPr="00804654" w:rsidRDefault="00337225" w:rsidP="00337225">
      <w:pPr>
        <w:ind w:left="360" w:right="-432"/>
        <w:jc w:val="both"/>
        <w:rPr>
          <w:rFonts w:ascii="Arial" w:hAnsi="Arial"/>
        </w:rPr>
      </w:pPr>
    </w:p>
    <w:tbl>
      <w:tblPr>
        <w:tblpPr w:leftFromText="180" w:rightFromText="180" w:vertAnchor="text" w:horzAnchor="page" w:tblpX="1498" w:tblpY="44"/>
        <w:tblW w:w="9252"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502"/>
        <w:gridCol w:w="3446"/>
        <w:gridCol w:w="1304"/>
      </w:tblGrid>
      <w:tr w:rsidR="00063FD3" w:rsidRPr="00804654">
        <w:trPr>
          <w:trHeight w:val="360"/>
        </w:trPr>
        <w:tc>
          <w:tcPr>
            <w:tcW w:w="4502" w:type="dxa"/>
            <w:tcBorders>
              <w:top w:val="single" w:sz="4" w:space="0" w:color="auto"/>
              <w:bottom w:val="nil"/>
            </w:tcBorders>
            <w:shd w:val="clear" w:color="auto" w:fill="999999"/>
            <w:vAlign w:val="center"/>
          </w:tcPr>
          <w:p w:rsidR="00063FD3" w:rsidRPr="00804654" w:rsidRDefault="00063FD3" w:rsidP="00337225">
            <w:pPr>
              <w:jc w:val="center"/>
              <w:rPr>
                <w:rFonts w:ascii="Arial" w:hAnsi="Arial" w:cs="Arial"/>
                <w:b/>
                <w:bCs/>
                <w:color w:val="FFFFFF"/>
                <w:sz w:val="18"/>
              </w:rPr>
            </w:pPr>
            <w:r w:rsidRPr="00804654">
              <w:rPr>
                <w:rFonts w:ascii="Arial" w:hAnsi="Arial" w:cs="Arial"/>
                <w:b/>
                <w:bCs/>
                <w:color w:val="FFFFFF"/>
                <w:sz w:val="18"/>
              </w:rPr>
              <w:t>Degree</w:t>
            </w:r>
          </w:p>
        </w:tc>
        <w:tc>
          <w:tcPr>
            <w:tcW w:w="3446" w:type="dxa"/>
            <w:tcBorders>
              <w:top w:val="single" w:sz="4" w:space="0" w:color="auto"/>
              <w:bottom w:val="nil"/>
            </w:tcBorders>
            <w:shd w:val="clear" w:color="auto" w:fill="999999"/>
            <w:vAlign w:val="center"/>
          </w:tcPr>
          <w:p w:rsidR="00063FD3" w:rsidRPr="00804654" w:rsidRDefault="00063FD3" w:rsidP="00337225">
            <w:pPr>
              <w:spacing w:line="360" w:lineRule="auto"/>
              <w:jc w:val="center"/>
              <w:rPr>
                <w:rFonts w:ascii="Arial" w:hAnsi="Arial" w:cs="Arial"/>
                <w:b/>
                <w:bCs/>
                <w:color w:val="FFFFFF"/>
                <w:sz w:val="18"/>
              </w:rPr>
            </w:pPr>
            <w:r w:rsidRPr="00804654">
              <w:rPr>
                <w:rFonts w:ascii="Arial" w:hAnsi="Arial" w:cs="Arial"/>
                <w:b/>
                <w:bCs/>
                <w:color w:val="FFFFFF"/>
                <w:sz w:val="18"/>
              </w:rPr>
              <w:t>Board/University</w:t>
            </w:r>
          </w:p>
        </w:tc>
        <w:tc>
          <w:tcPr>
            <w:tcW w:w="1304" w:type="dxa"/>
            <w:tcBorders>
              <w:top w:val="single" w:sz="4" w:space="0" w:color="auto"/>
              <w:bottom w:val="nil"/>
            </w:tcBorders>
            <w:shd w:val="clear" w:color="auto" w:fill="999999"/>
            <w:vAlign w:val="center"/>
          </w:tcPr>
          <w:p w:rsidR="00063FD3" w:rsidRPr="00804654" w:rsidRDefault="00063FD3" w:rsidP="00337225">
            <w:pPr>
              <w:spacing w:line="360" w:lineRule="auto"/>
              <w:jc w:val="center"/>
              <w:rPr>
                <w:rFonts w:ascii="Arial" w:hAnsi="Arial" w:cs="Arial"/>
                <w:b/>
                <w:bCs/>
                <w:color w:val="FFFFFF"/>
                <w:sz w:val="18"/>
              </w:rPr>
            </w:pPr>
            <w:r w:rsidRPr="00804654">
              <w:rPr>
                <w:rFonts w:ascii="Arial" w:hAnsi="Arial" w:cs="Arial"/>
                <w:b/>
                <w:bCs/>
                <w:color w:val="FFFFFF"/>
                <w:sz w:val="18"/>
              </w:rPr>
              <w:t>Session</w:t>
            </w:r>
          </w:p>
        </w:tc>
      </w:tr>
      <w:tr w:rsidR="00063FD3" w:rsidRPr="00804654">
        <w:trPr>
          <w:trHeight w:val="495"/>
        </w:trPr>
        <w:tc>
          <w:tcPr>
            <w:tcW w:w="4502" w:type="dxa"/>
            <w:tcBorders>
              <w:top w:val="nil"/>
            </w:tcBorders>
            <w:vAlign w:val="center"/>
          </w:tcPr>
          <w:p w:rsidR="00063FD3" w:rsidRPr="00804654" w:rsidRDefault="00063FD3" w:rsidP="00337225">
            <w:pPr>
              <w:rPr>
                <w:rFonts w:ascii="Arial" w:hAnsi="Arial"/>
              </w:rPr>
            </w:pPr>
            <w:r w:rsidRPr="00804654">
              <w:rPr>
                <w:rFonts w:ascii="Arial" w:hAnsi="Arial" w:cs="Arial"/>
                <w:sz w:val="18"/>
              </w:rPr>
              <w:t>MBA (</w:t>
            </w:r>
            <w:r>
              <w:rPr>
                <w:rFonts w:ascii="Arial" w:hAnsi="Arial" w:cs="Arial"/>
                <w:sz w:val="18"/>
              </w:rPr>
              <w:t>Finance &amp; Marketing</w:t>
            </w:r>
            <w:r w:rsidRPr="00804654">
              <w:rPr>
                <w:rFonts w:ascii="Arial" w:hAnsi="Arial" w:cs="Arial"/>
                <w:sz w:val="18"/>
              </w:rPr>
              <w:t>)</w:t>
            </w:r>
          </w:p>
        </w:tc>
        <w:tc>
          <w:tcPr>
            <w:tcW w:w="3446" w:type="dxa"/>
            <w:tcBorders>
              <w:top w:val="nil"/>
            </w:tcBorders>
            <w:vAlign w:val="center"/>
          </w:tcPr>
          <w:p w:rsidR="00063FD3" w:rsidRPr="00804654" w:rsidRDefault="00063FD3" w:rsidP="00337225">
            <w:pPr>
              <w:spacing w:line="360" w:lineRule="auto"/>
              <w:rPr>
                <w:rFonts w:ascii="Arial" w:hAnsi="Arial" w:cs="Arial"/>
                <w:sz w:val="18"/>
              </w:rPr>
            </w:pPr>
            <w:r>
              <w:rPr>
                <w:rFonts w:ascii="Arial" w:hAnsi="Arial" w:cs="Arial"/>
                <w:sz w:val="18"/>
              </w:rPr>
              <w:t xml:space="preserve">Technical </w:t>
            </w:r>
            <w:smartTag w:uri="urn:schemas-microsoft-com:office:smarttags" w:element="place">
              <w:smartTag w:uri="urn:schemas-microsoft-com:office:smarttags" w:element="PlaceType">
                <w:r>
                  <w:rPr>
                    <w:rFonts w:ascii="Arial" w:hAnsi="Arial" w:cs="Arial"/>
                    <w:sz w:val="18"/>
                  </w:rPr>
                  <w:t>University</w:t>
                </w:r>
              </w:smartTag>
              <w:r>
                <w:rPr>
                  <w:rFonts w:ascii="Arial" w:hAnsi="Arial" w:cs="Arial"/>
                  <w:sz w:val="18"/>
                </w:rPr>
                <w:t xml:space="preserve"> of </w:t>
              </w:r>
              <w:smartTag w:uri="urn:schemas-microsoft-com:office:smarttags" w:element="PlaceName">
                <w:r>
                  <w:rPr>
                    <w:rFonts w:ascii="Arial" w:hAnsi="Arial" w:cs="Arial"/>
                    <w:sz w:val="18"/>
                  </w:rPr>
                  <w:t>Kota</w:t>
                </w:r>
              </w:smartTag>
            </w:smartTag>
            <w:r>
              <w:rPr>
                <w:rFonts w:ascii="Arial" w:hAnsi="Arial" w:cs="Arial"/>
                <w:sz w:val="18"/>
              </w:rPr>
              <w:t xml:space="preserve"> ,Rajasthan</w:t>
            </w:r>
          </w:p>
        </w:tc>
        <w:tc>
          <w:tcPr>
            <w:tcW w:w="1304" w:type="dxa"/>
            <w:tcBorders>
              <w:top w:val="nil"/>
            </w:tcBorders>
            <w:vAlign w:val="center"/>
          </w:tcPr>
          <w:p w:rsidR="00063FD3" w:rsidRPr="00804654" w:rsidRDefault="00063FD3" w:rsidP="00337225">
            <w:pPr>
              <w:spacing w:line="360" w:lineRule="auto"/>
              <w:jc w:val="center"/>
              <w:rPr>
                <w:rFonts w:ascii="Arial" w:hAnsi="Arial" w:cs="Arial"/>
                <w:sz w:val="18"/>
              </w:rPr>
            </w:pPr>
            <w:r w:rsidRPr="00804654">
              <w:rPr>
                <w:rFonts w:ascii="Arial" w:hAnsi="Arial" w:cs="Arial"/>
                <w:sz w:val="18"/>
              </w:rPr>
              <w:t>2003 - 05</w:t>
            </w:r>
          </w:p>
        </w:tc>
      </w:tr>
      <w:tr w:rsidR="00063FD3" w:rsidRPr="00804654">
        <w:trPr>
          <w:trHeight w:val="428"/>
        </w:trPr>
        <w:tc>
          <w:tcPr>
            <w:tcW w:w="4502" w:type="dxa"/>
            <w:vAlign w:val="center"/>
          </w:tcPr>
          <w:p w:rsidR="00063FD3" w:rsidRPr="00804654" w:rsidRDefault="00063FD3" w:rsidP="00337225">
            <w:pPr>
              <w:spacing w:line="360" w:lineRule="auto"/>
              <w:rPr>
                <w:rFonts w:ascii="Arial" w:hAnsi="Arial" w:cs="Arial"/>
                <w:sz w:val="18"/>
              </w:rPr>
            </w:pPr>
            <w:r w:rsidRPr="00804654">
              <w:rPr>
                <w:rFonts w:ascii="Arial" w:hAnsi="Arial" w:cs="Arial"/>
                <w:sz w:val="18"/>
              </w:rPr>
              <w:t xml:space="preserve">B. Com. </w:t>
            </w:r>
            <w:r>
              <w:rPr>
                <w:rFonts w:ascii="Arial" w:hAnsi="Arial" w:cs="Arial"/>
                <w:sz w:val="18"/>
              </w:rPr>
              <w:t>(Pass</w:t>
            </w:r>
            <w:r w:rsidRPr="00804654">
              <w:rPr>
                <w:rFonts w:ascii="Arial" w:hAnsi="Arial" w:cs="Arial"/>
                <w:sz w:val="18"/>
              </w:rPr>
              <w:t>.)</w:t>
            </w:r>
          </w:p>
        </w:tc>
        <w:tc>
          <w:tcPr>
            <w:tcW w:w="3446" w:type="dxa"/>
            <w:vAlign w:val="center"/>
          </w:tcPr>
          <w:p w:rsidR="00063FD3" w:rsidRPr="00804654" w:rsidRDefault="00063FD3" w:rsidP="00337225">
            <w:pPr>
              <w:spacing w:line="360" w:lineRule="auto"/>
              <w:rPr>
                <w:rFonts w:ascii="Arial" w:hAnsi="Arial" w:cs="Arial"/>
                <w:sz w:val="18"/>
              </w:rPr>
            </w:pPr>
            <w:r>
              <w:rPr>
                <w:rFonts w:ascii="Arial" w:hAnsi="Arial" w:cs="Arial"/>
                <w:sz w:val="18"/>
              </w:rPr>
              <w:t>M.D.S, University,</w:t>
            </w:r>
            <w:r w:rsidR="00982EF3">
              <w:rPr>
                <w:rFonts w:ascii="Arial" w:hAnsi="Arial" w:cs="Arial"/>
                <w:sz w:val="18"/>
              </w:rPr>
              <w:t xml:space="preserve"> </w:t>
            </w:r>
            <w:smartTag w:uri="urn:schemas-microsoft-com:office:smarttags" w:element="City">
              <w:smartTag w:uri="urn:schemas-microsoft-com:office:smarttags" w:element="place">
                <w:r>
                  <w:rPr>
                    <w:rFonts w:ascii="Arial" w:hAnsi="Arial" w:cs="Arial"/>
                    <w:sz w:val="18"/>
                  </w:rPr>
                  <w:t>Ajmer</w:t>
                </w:r>
              </w:smartTag>
            </w:smartTag>
          </w:p>
        </w:tc>
        <w:tc>
          <w:tcPr>
            <w:tcW w:w="1304" w:type="dxa"/>
            <w:vAlign w:val="center"/>
          </w:tcPr>
          <w:p w:rsidR="00063FD3" w:rsidRPr="00804654" w:rsidRDefault="00063FD3" w:rsidP="00337225">
            <w:pPr>
              <w:spacing w:line="360" w:lineRule="auto"/>
              <w:jc w:val="center"/>
              <w:rPr>
                <w:rFonts w:ascii="Arial" w:hAnsi="Arial" w:cs="Arial"/>
                <w:sz w:val="18"/>
              </w:rPr>
            </w:pPr>
            <w:r>
              <w:rPr>
                <w:rFonts w:ascii="Arial" w:hAnsi="Arial" w:cs="Arial"/>
                <w:sz w:val="18"/>
              </w:rPr>
              <w:t>2000</w:t>
            </w:r>
            <w:r w:rsidRPr="00804654">
              <w:rPr>
                <w:rFonts w:ascii="Arial" w:hAnsi="Arial" w:cs="Arial"/>
                <w:sz w:val="18"/>
              </w:rPr>
              <w:t xml:space="preserve"> - 0</w:t>
            </w:r>
            <w:r>
              <w:rPr>
                <w:rFonts w:ascii="Arial" w:hAnsi="Arial" w:cs="Arial"/>
                <w:sz w:val="18"/>
              </w:rPr>
              <w:t>3</w:t>
            </w:r>
          </w:p>
        </w:tc>
      </w:tr>
      <w:tr w:rsidR="00063FD3" w:rsidRPr="00804654">
        <w:trPr>
          <w:trHeight w:val="500"/>
        </w:trPr>
        <w:tc>
          <w:tcPr>
            <w:tcW w:w="4502" w:type="dxa"/>
            <w:vAlign w:val="center"/>
          </w:tcPr>
          <w:p w:rsidR="00063FD3" w:rsidRPr="00804654" w:rsidRDefault="00063FD3" w:rsidP="00337225">
            <w:pPr>
              <w:spacing w:line="360" w:lineRule="auto"/>
              <w:rPr>
                <w:rFonts w:ascii="Arial" w:hAnsi="Arial" w:cs="Arial"/>
                <w:sz w:val="18"/>
              </w:rPr>
            </w:pPr>
            <w:r w:rsidRPr="00804654">
              <w:rPr>
                <w:rFonts w:ascii="Arial" w:hAnsi="Arial" w:cs="Arial"/>
                <w:sz w:val="18"/>
              </w:rPr>
              <w:t>Higher Secondary Education</w:t>
            </w:r>
          </w:p>
        </w:tc>
        <w:tc>
          <w:tcPr>
            <w:tcW w:w="3446" w:type="dxa"/>
            <w:vAlign w:val="center"/>
          </w:tcPr>
          <w:p w:rsidR="00063FD3" w:rsidRPr="00804654" w:rsidRDefault="00063FD3" w:rsidP="00337225">
            <w:pPr>
              <w:spacing w:line="360" w:lineRule="auto"/>
              <w:rPr>
                <w:rFonts w:ascii="Arial" w:hAnsi="Arial" w:cs="Arial"/>
                <w:sz w:val="18"/>
              </w:rPr>
            </w:pPr>
            <w:r w:rsidRPr="00804654">
              <w:rPr>
                <w:rFonts w:ascii="Arial" w:hAnsi="Arial" w:cs="Arial"/>
                <w:sz w:val="18"/>
              </w:rPr>
              <w:t>CBSE</w:t>
            </w:r>
          </w:p>
        </w:tc>
        <w:tc>
          <w:tcPr>
            <w:tcW w:w="1304" w:type="dxa"/>
            <w:vAlign w:val="center"/>
          </w:tcPr>
          <w:p w:rsidR="00063FD3" w:rsidRPr="00804654" w:rsidRDefault="00063FD3" w:rsidP="00337225">
            <w:pPr>
              <w:spacing w:line="360" w:lineRule="auto"/>
              <w:jc w:val="center"/>
              <w:rPr>
                <w:rFonts w:ascii="Arial" w:hAnsi="Arial" w:cs="Arial"/>
                <w:sz w:val="18"/>
              </w:rPr>
            </w:pPr>
            <w:r w:rsidRPr="00804654">
              <w:rPr>
                <w:rFonts w:ascii="Arial" w:hAnsi="Arial" w:cs="Arial"/>
                <w:sz w:val="18"/>
              </w:rPr>
              <w:t>1998 - 99</w:t>
            </w:r>
          </w:p>
        </w:tc>
      </w:tr>
      <w:tr w:rsidR="00063FD3" w:rsidRPr="00804654">
        <w:trPr>
          <w:trHeight w:val="462"/>
        </w:trPr>
        <w:tc>
          <w:tcPr>
            <w:tcW w:w="4502" w:type="dxa"/>
            <w:vAlign w:val="center"/>
          </w:tcPr>
          <w:p w:rsidR="00063FD3" w:rsidRPr="00804654" w:rsidRDefault="00063FD3" w:rsidP="00337225">
            <w:pPr>
              <w:spacing w:line="360" w:lineRule="auto"/>
              <w:rPr>
                <w:rFonts w:ascii="Arial" w:hAnsi="Arial" w:cs="Arial"/>
                <w:sz w:val="18"/>
              </w:rPr>
            </w:pPr>
            <w:r w:rsidRPr="00804654">
              <w:rPr>
                <w:rFonts w:ascii="Arial" w:hAnsi="Arial" w:cs="Arial"/>
                <w:sz w:val="18"/>
              </w:rPr>
              <w:t>High School Education</w:t>
            </w:r>
          </w:p>
        </w:tc>
        <w:tc>
          <w:tcPr>
            <w:tcW w:w="3446" w:type="dxa"/>
            <w:vAlign w:val="center"/>
          </w:tcPr>
          <w:p w:rsidR="00063FD3" w:rsidRPr="00804654" w:rsidRDefault="00063FD3" w:rsidP="00337225">
            <w:pPr>
              <w:spacing w:line="360" w:lineRule="auto"/>
              <w:rPr>
                <w:rFonts w:ascii="Arial" w:hAnsi="Arial" w:cs="Arial"/>
                <w:sz w:val="18"/>
              </w:rPr>
            </w:pPr>
            <w:r w:rsidRPr="00804654">
              <w:rPr>
                <w:rFonts w:ascii="Arial" w:hAnsi="Arial" w:cs="Arial"/>
                <w:sz w:val="18"/>
              </w:rPr>
              <w:t>CBSE</w:t>
            </w:r>
          </w:p>
        </w:tc>
        <w:tc>
          <w:tcPr>
            <w:tcW w:w="1304" w:type="dxa"/>
            <w:vAlign w:val="center"/>
          </w:tcPr>
          <w:p w:rsidR="00063FD3" w:rsidRPr="00804654" w:rsidRDefault="00063FD3" w:rsidP="00337225">
            <w:pPr>
              <w:spacing w:line="360" w:lineRule="auto"/>
              <w:jc w:val="center"/>
              <w:rPr>
                <w:rFonts w:ascii="Arial" w:hAnsi="Arial" w:cs="Arial"/>
                <w:sz w:val="18"/>
              </w:rPr>
            </w:pPr>
            <w:r w:rsidRPr="00804654">
              <w:rPr>
                <w:rFonts w:ascii="Arial" w:hAnsi="Arial" w:cs="Arial"/>
                <w:sz w:val="18"/>
              </w:rPr>
              <w:t>1996 - 97</w:t>
            </w:r>
          </w:p>
        </w:tc>
      </w:tr>
    </w:tbl>
    <w:p w:rsidR="00337225" w:rsidRPr="00804654" w:rsidRDefault="00337225" w:rsidP="00337225">
      <w:pPr>
        <w:rPr>
          <w:rFonts w:ascii="Arial" w:hAnsi="Arial"/>
        </w:rPr>
      </w:pPr>
    </w:p>
    <w:p w:rsidR="00337225" w:rsidRPr="00804654" w:rsidRDefault="00337225" w:rsidP="00337225">
      <w:pPr>
        <w:shd w:val="clear" w:color="auto" w:fill="808080"/>
        <w:spacing w:before="120"/>
        <w:ind w:right="-566"/>
        <w:rPr>
          <w:rStyle w:val="Strong"/>
          <w:rFonts w:ascii="Arial" w:hAnsi="Arial"/>
          <w:color w:val="FFFFFF"/>
        </w:rPr>
      </w:pPr>
      <w:r w:rsidRPr="00804654">
        <w:rPr>
          <w:rStyle w:val="Strong"/>
          <w:rFonts w:ascii="Arial" w:hAnsi="Arial"/>
          <w:color w:val="FFFFFF"/>
        </w:rPr>
        <w:t xml:space="preserve">  Skill Set</w:t>
      </w:r>
    </w:p>
    <w:p w:rsidR="00337225" w:rsidRPr="00804654" w:rsidRDefault="00337225" w:rsidP="00337225">
      <w:pPr>
        <w:autoSpaceDE w:val="0"/>
        <w:autoSpaceDN w:val="0"/>
        <w:adjustRightInd w:val="0"/>
        <w:spacing w:before="120"/>
        <w:jc w:val="both"/>
        <w:rPr>
          <w:rFonts w:ascii="Arial" w:hAnsi="Arial"/>
        </w:rPr>
      </w:pPr>
      <w:r w:rsidRPr="00804654">
        <w:rPr>
          <w:rFonts w:ascii="Arial" w:hAnsi="Arial"/>
          <w:b/>
          <w:bCs/>
        </w:rPr>
        <w:t>Operating Systems known</w:t>
      </w:r>
      <w:r w:rsidRPr="00804654">
        <w:rPr>
          <w:rFonts w:ascii="Arial" w:hAnsi="Arial"/>
          <w:b/>
          <w:bCs/>
        </w:rPr>
        <w:tab/>
      </w:r>
      <w:r>
        <w:rPr>
          <w:rFonts w:ascii="Arial" w:hAnsi="Arial"/>
        </w:rPr>
        <w:t>: Windows XP, 2000, 98</w:t>
      </w:r>
    </w:p>
    <w:p w:rsidR="00337225" w:rsidRDefault="00337225" w:rsidP="00337225">
      <w:pPr>
        <w:autoSpaceDE w:val="0"/>
        <w:autoSpaceDN w:val="0"/>
        <w:adjustRightInd w:val="0"/>
        <w:jc w:val="both"/>
        <w:rPr>
          <w:rFonts w:ascii="Arial" w:hAnsi="Arial"/>
        </w:rPr>
      </w:pPr>
      <w:r w:rsidRPr="00804654">
        <w:rPr>
          <w:rFonts w:ascii="Arial" w:hAnsi="Arial"/>
          <w:b/>
          <w:bCs/>
        </w:rPr>
        <w:t>Software</w:t>
      </w:r>
      <w:r w:rsidRPr="00804654">
        <w:rPr>
          <w:rFonts w:ascii="Arial" w:hAnsi="Arial"/>
          <w:b/>
          <w:bCs/>
        </w:rPr>
        <w:tab/>
      </w:r>
      <w:r w:rsidRPr="00804654">
        <w:rPr>
          <w:rFonts w:ascii="Arial" w:hAnsi="Arial"/>
          <w:b/>
          <w:bCs/>
        </w:rPr>
        <w:tab/>
      </w:r>
      <w:r w:rsidRPr="00804654">
        <w:rPr>
          <w:rFonts w:ascii="Arial" w:hAnsi="Arial"/>
          <w:b/>
          <w:bCs/>
        </w:rPr>
        <w:tab/>
      </w:r>
      <w:r w:rsidRPr="00804654">
        <w:rPr>
          <w:rFonts w:ascii="Arial" w:hAnsi="Arial"/>
        </w:rPr>
        <w:t>: MS Office (</w:t>
      </w:r>
      <w:r w:rsidR="00E229EB">
        <w:rPr>
          <w:rFonts w:ascii="Arial" w:hAnsi="Arial"/>
        </w:rPr>
        <w:t>Word,</w:t>
      </w:r>
      <w:r w:rsidR="00BE3895">
        <w:rPr>
          <w:rFonts w:ascii="Arial" w:hAnsi="Arial"/>
        </w:rPr>
        <w:t xml:space="preserve"> </w:t>
      </w:r>
      <w:r w:rsidRPr="00804654">
        <w:rPr>
          <w:rFonts w:ascii="Arial" w:hAnsi="Arial"/>
        </w:rPr>
        <w:t>Advance Excel, PowerPoint</w:t>
      </w:r>
      <w:r w:rsidR="00063FD3">
        <w:rPr>
          <w:rFonts w:ascii="Arial" w:hAnsi="Arial"/>
        </w:rPr>
        <w:t>)</w:t>
      </w:r>
      <w:r w:rsidRPr="00804654">
        <w:rPr>
          <w:rFonts w:ascii="Arial" w:hAnsi="Arial"/>
        </w:rPr>
        <w:t xml:space="preserve"> </w:t>
      </w:r>
    </w:p>
    <w:p w:rsidR="00337225" w:rsidRPr="00804654" w:rsidRDefault="00337225" w:rsidP="00337225">
      <w:pPr>
        <w:autoSpaceDE w:val="0"/>
        <w:autoSpaceDN w:val="0"/>
        <w:adjustRightInd w:val="0"/>
        <w:jc w:val="both"/>
        <w:rPr>
          <w:rFonts w:ascii="Arial" w:hAnsi="Arial"/>
          <w:b/>
          <w:bCs/>
          <w:color w:val="FF0000"/>
        </w:rPr>
      </w:pPr>
    </w:p>
    <w:p w:rsidR="00337225" w:rsidRPr="00217634" w:rsidRDefault="00337225" w:rsidP="00337225">
      <w:pPr>
        <w:shd w:val="clear" w:color="auto" w:fill="808080"/>
        <w:spacing w:before="120"/>
        <w:ind w:right="-566"/>
        <w:rPr>
          <w:rStyle w:val="Strong"/>
          <w:bCs w:val="0"/>
          <w:color w:val="FFFFFF"/>
        </w:rPr>
      </w:pPr>
      <w:r w:rsidRPr="00217634">
        <w:rPr>
          <w:rStyle w:val="Strong"/>
          <w:rFonts w:ascii="Arial" w:hAnsi="Arial"/>
          <w:color w:val="FFFFFF"/>
        </w:rPr>
        <w:t xml:space="preserve">  Strengths</w:t>
      </w:r>
    </w:p>
    <w:p w:rsidR="00337225" w:rsidRDefault="00337225" w:rsidP="00337225">
      <w:pPr>
        <w:ind w:right="-432"/>
        <w:jc w:val="both"/>
        <w:rPr>
          <w:rFonts w:ascii="Arial" w:hAnsi="Arial" w:cs="Arial"/>
          <w:bCs/>
        </w:rPr>
      </w:pPr>
    </w:p>
    <w:p w:rsidR="00337225" w:rsidRPr="00217634" w:rsidRDefault="00337225" w:rsidP="00337225">
      <w:pPr>
        <w:ind w:right="-432"/>
        <w:jc w:val="both"/>
        <w:rPr>
          <w:rFonts w:ascii="Arial" w:hAnsi="Arial" w:cs="Arial"/>
          <w:bCs/>
        </w:rPr>
      </w:pPr>
      <w:r w:rsidRPr="00217634">
        <w:rPr>
          <w:rFonts w:ascii="Arial" w:hAnsi="Arial" w:cs="Arial"/>
          <w:bCs/>
        </w:rPr>
        <w:t>Strong sense of responsibility, Enthusiastic, motivated</w:t>
      </w:r>
      <w:r>
        <w:rPr>
          <w:rFonts w:ascii="Arial" w:hAnsi="Arial" w:cs="Arial"/>
          <w:bCs/>
        </w:rPr>
        <w:t>, positive, "CAN DO" attitude, result-oriented, good listener, quick learner</w:t>
      </w:r>
      <w:r w:rsidRPr="00217634">
        <w:rPr>
          <w:rFonts w:ascii="Arial" w:hAnsi="Arial" w:cs="Arial"/>
          <w:bCs/>
        </w:rPr>
        <w:t xml:space="preserve"> &amp; capability to work independently with minimal supervision are my great</w:t>
      </w:r>
      <w:r>
        <w:rPr>
          <w:rFonts w:ascii="Arial" w:hAnsi="Arial" w:cs="Arial"/>
          <w:bCs/>
        </w:rPr>
        <w:t>est</w:t>
      </w:r>
      <w:r w:rsidRPr="00217634">
        <w:rPr>
          <w:rFonts w:ascii="Arial" w:hAnsi="Arial" w:cs="Arial"/>
          <w:bCs/>
        </w:rPr>
        <w:t xml:space="preserve"> assets. </w:t>
      </w:r>
    </w:p>
    <w:p w:rsidR="00337225" w:rsidRPr="00804654" w:rsidRDefault="00337225" w:rsidP="00337225">
      <w:pPr>
        <w:shd w:val="clear" w:color="auto" w:fill="808080"/>
        <w:spacing w:before="120"/>
        <w:ind w:right="-566"/>
        <w:rPr>
          <w:rStyle w:val="Strong"/>
          <w:rFonts w:ascii="Arial" w:hAnsi="Arial"/>
          <w:color w:val="FFFFFF"/>
        </w:rPr>
      </w:pPr>
      <w:r w:rsidRPr="00804654">
        <w:rPr>
          <w:rStyle w:val="Strong"/>
          <w:rFonts w:ascii="Arial" w:hAnsi="Arial"/>
          <w:color w:val="FFFFFF"/>
        </w:rPr>
        <w:t xml:space="preserve">  Additional Information</w:t>
      </w:r>
      <w:r w:rsidRPr="00804654">
        <w:rPr>
          <w:rStyle w:val="Strong"/>
          <w:rFonts w:ascii="Arial" w:hAnsi="Arial"/>
          <w:color w:val="FFFFFF"/>
        </w:rPr>
        <w:tab/>
      </w:r>
    </w:p>
    <w:p w:rsidR="00337225" w:rsidRPr="0008057E" w:rsidRDefault="00337225" w:rsidP="00337225">
      <w:pPr>
        <w:tabs>
          <w:tab w:val="num" w:pos="1080"/>
        </w:tabs>
        <w:spacing w:before="120"/>
        <w:rPr>
          <w:rFonts w:ascii="Arial" w:hAnsi="Arial" w:cs="Arial"/>
          <w:bCs/>
        </w:rPr>
      </w:pPr>
      <w:r w:rsidRPr="0008057E">
        <w:rPr>
          <w:rFonts w:ascii="Arial" w:hAnsi="Arial" w:cs="Arial"/>
          <w:bCs/>
        </w:rPr>
        <w:t>Date of Birth</w:t>
      </w:r>
      <w:r w:rsidRPr="0008057E">
        <w:rPr>
          <w:rFonts w:ascii="Arial" w:hAnsi="Arial" w:cs="Arial"/>
          <w:bCs/>
        </w:rPr>
        <w:tab/>
        <w:t xml:space="preserve">: </w:t>
      </w:r>
      <w:smartTag w:uri="urn:schemas-microsoft-com:office:smarttags" w:element="date">
        <w:smartTagPr>
          <w:attr w:name="Month" w:val="12"/>
          <w:attr w:name="Day" w:val="15"/>
          <w:attr w:name="Year" w:val="1981"/>
        </w:smartTagPr>
        <w:r w:rsidR="00063FD3" w:rsidRPr="0008057E">
          <w:rPr>
            <w:rFonts w:ascii="Arial" w:hAnsi="Arial" w:cs="Arial"/>
            <w:bCs/>
          </w:rPr>
          <w:t>15</w:t>
        </w:r>
        <w:r w:rsidRPr="0008057E">
          <w:rPr>
            <w:rFonts w:ascii="Arial" w:hAnsi="Arial" w:cs="Arial"/>
            <w:bCs/>
          </w:rPr>
          <w:t xml:space="preserve">th </w:t>
        </w:r>
        <w:r w:rsidR="00063FD3" w:rsidRPr="0008057E">
          <w:rPr>
            <w:rFonts w:ascii="Arial" w:hAnsi="Arial" w:cs="Arial"/>
            <w:bCs/>
          </w:rPr>
          <w:t>December</w:t>
        </w:r>
        <w:r w:rsidRPr="0008057E">
          <w:rPr>
            <w:rFonts w:ascii="Arial" w:hAnsi="Arial" w:cs="Arial"/>
            <w:bCs/>
          </w:rPr>
          <w:t>, 1981</w:t>
        </w:r>
      </w:smartTag>
    </w:p>
    <w:p w:rsidR="00337225" w:rsidRPr="0008057E" w:rsidRDefault="00337225" w:rsidP="00337225">
      <w:pPr>
        <w:tabs>
          <w:tab w:val="num" w:pos="1080"/>
        </w:tabs>
        <w:rPr>
          <w:rFonts w:ascii="Arial" w:hAnsi="Arial" w:cs="Arial"/>
          <w:bCs/>
        </w:rPr>
      </w:pPr>
      <w:r w:rsidRPr="0008057E">
        <w:rPr>
          <w:rFonts w:ascii="Arial" w:hAnsi="Arial" w:cs="Arial"/>
          <w:bCs/>
        </w:rPr>
        <w:t>Sex</w:t>
      </w:r>
      <w:r w:rsidRPr="0008057E">
        <w:rPr>
          <w:rFonts w:ascii="Arial" w:hAnsi="Arial" w:cs="Arial"/>
          <w:bCs/>
        </w:rPr>
        <w:tab/>
      </w:r>
      <w:r w:rsidRPr="0008057E">
        <w:rPr>
          <w:rFonts w:ascii="Arial" w:hAnsi="Arial" w:cs="Arial"/>
          <w:bCs/>
        </w:rPr>
        <w:tab/>
        <w:t>: Male</w:t>
      </w:r>
    </w:p>
    <w:p w:rsidR="00337225" w:rsidRPr="0008057E" w:rsidRDefault="00A94D98" w:rsidP="00337225">
      <w:pPr>
        <w:tabs>
          <w:tab w:val="num" w:pos="1080"/>
        </w:tabs>
        <w:rPr>
          <w:rFonts w:ascii="Arial" w:hAnsi="Arial" w:cs="Arial"/>
          <w:bCs/>
        </w:rPr>
      </w:pPr>
      <w:r>
        <w:rPr>
          <w:rFonts w:ascii="Arial" w:hAnsi="Arial" w:cs="Arial"/>
          <w:bCs/>
        </w:rPr>
        <w:t>Marital Status</w:t>
      </w:r>
      <w:r>
        <w:rPr>
          <w:rFonts w:ascii="Arial" w:hAnsi="Arial" w:cs="Arial"/>
          <w:bCs/>
        </w:rPr>
        <w:tab/>
        <w:t>: Married</w:t>
      </w:r>
    </w:p>
    <w:p w:rsidR="00337225" w:rsidRPr="0008057E" w:rsidRDefault="00337225" w:rsidP="00337225">
      <w:pPr>
        <w:tabs>
          <w:tab w:val="num" w:pos="1080"/>
        </w:tabs>
        <w:rPr>
          <w:rFonts w:ascii="Arial" w:hAnsi="Arial" w:cs="Arial"/>
          <w:bCs/>
        </w:rPr>
      </w:pPr>
      <w:r w:rsidRPr="0008057E">
        <w:rPr>
          <w:rFonts w:ascii="Arial" w:hAnsi="Arial" w:cs="Arial"/>
          <w:bCs/>
        </w:rPr>
        <w:t>Nationality</w:t>
      </w:r>
      <w:r w:rsidRPr="0008057E">
        <w:rPr>
          <w:rFonts w:ascii="Arial" w:hAnsi="Arial" w:cs="Arial"/>
          <w:bCs/>
        </w:rPr>
        <w:tab/>
      </w:r>
      <w:r w:rsidRPr="0008057E">
        <w:rPr>
          <w:rFonts w:ascii="Arial" w:hAnsi="Arial" w:cs="Arial"/>
          <w:bCs/>
        </w:rPr>
        <w:tab/>
        <w:t>: Indian</w:t>
      </w:r>
    </w:p>
    <w:p w:rsidR="00337225" w:rsidRDefault="00C50040" w:rsidP="00337225">
      <w:pPr>
        <w:rPr>
          <w:rFonts w:ascii="Arial" w:hAnsi="Arial" w:cs="Arial"/>
          <w:bCs/>
        </w:rPr>
      </w:pPr>
      <w:r>
        <w:rPr>
          <w:rFonts w:ascii="Arial" w:hAnsi="Arial" w:cs="Arial"/>
          <w:bCs/>
        </w:rPr>
        <w:t>Present CTC</w:t>
      </w:r>
      <w:r>
        <w:rPr>
          <w:rFonts w:ascii="Arial" w:hAnsi="Arial" w:cs="Arial"/>
          <w:bCs/>
        </w:rPr>
        <w:tab/>
        <w:t xml:space="preserve">: </w:t>
      </w:r>
      <w:r w:rsidR="006A3C31">
        <w:rPr>
          <w:rFonts w:ascii="Arial" w:hAnsi="Arial" w:cs="Arial"/>
          <w:bCs/>
        </w:rPr>
        <w:t>6</w:t>
      </w:r>
      <w:r w:rsidR="00000A28">
        <w:rPr>
          <w:rFonts w:ascii="Arial" w:hAnsi="Arial" w:cs="Arial"/>
          <w:bCs/>
        </w:rPr>
        <w:t>.5</w:t>
      </w:r>
      <w:r w:rsidR="00982EF3" w:rsidRPr="0008057E">
        <w:rPr>
          <w:rFonts w:ascii="Arial" w:hAnsi="Arial" w:cs="Arial"/>
          <w:bCs/>
        </w:rPr>
        <w:t xml:space="preserve"> Lac per annum</w:t>
      </w:r>
    </w:p>
    <w:p w:rsidR="008E14B0" w:rsidRDefault="008E14B0" w:rsidP="00337225">
      <w:pPr>
        <w:rPr>
          <w:rFonts w:ascii="Arial" w:hAnsi="Arial" w:cs="Arial"/>
          <w:bCs/>
        </w:rPr>
      </w:pPr>
      <w:r>
        <w:rPr>
          <w:rFonts w:ascii="Arial" w:hAnsi="Arial" w:cs="Arial"/>
          <w:bCs/>
        </w:rPr>
        <w:tab/>
      </w:r>
      <w:r>
        <w:rPr>
          <w:rFonts w:ascii="Arial" w:hAnsi="Arial" w:cs="Arial"/>
          <w:bCs/>
        </w:rPr>
        <w:tab/>
      </w:r>
      <w:r>
        <w:rPr>
          <w:rFonts w:ascii="Arial" w:hAnsi="Arial" w:cs="Arial"/>
          <w:bCs/>
        </w:rPr>
        <w:tab/>
      </w:r>
      <w:r>
        <w:rPr>
          <w:rFonts w:ascii="Arial" w:hAnsi="Arial" w:cs="Arial"/>
          <w:bCs/>
        </w:rPr>
        <w:tab/>
      </w:r>
      <w:r>
        <w:rPr>
          <w:rFonts w:ascii="Arial" w:hAnsi="Arial" w:cs="Arial"/>
          <w:bCs/>
        </w:rPr>
        <w:tab/>
      </w:r>
    </w:p>
    <w:p w:rsidR="008E14B0" w:rsidRPr="00C51B3B" w:rsidRDefault="008E14B0" w:rsidP="002A495A">
      <w:r>
        <w:rPr>
          <w:rFonts w:ascii="Arial" w:hAnsi="Arial" w:cs="Arial"/>
          <w:bCs/>
        </w:rPr>
        <w:tab/>
      </w:r>
      <w:r>
        <w:rPr>
          <w:rFonts w:ascii="Arial" w:hAnsi="Arial" w:cs="Arial"/>
          <w:bCs/>
        </w:rPr>
        <w:tab/>
      </w:r>
      <w:r>
        <w:rPr>
          <w:rFonts w:ascii="Arial" w:hAnsi="Arial" w:cs="Arial"/>
          <w:bCs/>
        </w:rPr>
        <w:tab/>
      </w:r>
      <w:r>
        <w:rPr>
          <w:rFonts w:ascii="Arial" w:hAnsi="Arial" w:cs="Arial"/>
          <w:bCs/>
        </w:rPr>
        <w:tab/>
      </w:r>
      <w:r>
        <w:rPr>
          <w:rFonts w:ascii="Arial" w:hAnsi="Arial" w:cs="Arial"/>
          <w:bCs/>
        </w:rPr>
        <w:tab/>
      </w:r>
      <w:r w:rsidR="002A495A">
        <w:rPr>
          <w:rFonts w:ascii="Arial" w:hAnsi="Arial" w:cs="Arial"/>
          <w:bCs/>
        </w:rPr>
        <w:tab/>
      </w:r>
      <w:r w:rsidR="002A495A">
        <w:rPr>
          <w:rFonts w:ascii="Arial" w:hAnsi="Arial" w:cs="Arial"/>
          <w:bCs/>
        </w:rPr>
        <w:tab/>
      </w:r>
      <w:r w:rsidR="002A495A">
        <w:rPr>
          <w:rFonts w:ascii="Arial" w:hAnsi="Arial" w:cs="Arial"/>
          <w:bCs/>
        </w:rPr>
        <w:tab/>
      </w:r>
      <w:r w:rsidR="00C51B3B" w:rsidRPr="008E14B0">
        <w:rPr>
          <w:rFonts w:ascii="Bookman Old Style" w:hAnsi="Bookman Old Style" w:cs="Arial"/>
          <w:b/>
          <w:bCs/>
          <w:i/>
          <w:sz w:val="28"/>
          <w:szCs w:val="28"/>
        </w:rPr>
        <w:t>Divyesh Sharma</w:t>
      </w:r>
    </w:p>
    <w:p w:rsidR="00982EF3" w:rsidRDefault="008E14B0" w:rsidP="000037BC">
      <w:pPr>
        <w:ind w:left="5760"/>
      </w:pPr>
      <w:r>
        <w:rPr>
          <w:rFonts w:ascii="Arial" w:hAnsi="Arial" w:cs="Arial"/>
          <w:bCs/>
        </w:rPr>
        <w:t xml:space="preserve">     </w:t>
      </w:r>
    </w:p>
    <w:sectPr w:rsidR="00982EF3" w:rsidSect="00337225">
      <w:footerReference w:type="even" r:id="rId10"/>
      <w:footerReference w:type="default" r:id="rId11"/>
      <w:pgSz w:w="11909" w:h="16834" w:code="9"/>
      <w:pgMar w:top="1134" w:right="1985" w:bottom="1134" w:left="1418" w:header="720" w:footer="1298"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15D93" w:rsidRDefault="00A15D93">
      <w:r>
        <w:separator/>
      </w:r>
    </w:p>
  </w:endnote>
  <w:endnote w:type="continuationSeparator" w:id="0">
    <w:p w:rsidR="00A15D93" w:rsidRDefault="00A15D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Futura Bk">
    <w:altName w:val="Century Gothic"/>
    <w:charset w:val="00"/>
    <w:family w:val="swiss"/>
    <w:pitch w:val="variable"/>
    <w:sig w:usb0="A00002AF" w:usb1="5000204A" w:usb2="00000000" w:usb3="00000000" w:csb0="0000009F" w:csb1="00000000"/>
  </w:font>
  <w:font w:name="Helvetica">
    <w:panose1 w:val="020B0504020202020204"/>
    <w:charset w:val="00"/>
    <w:family w:val="swiss"/>
    <w:notTrueType/>
    <w:pitch w:val="variable"/>
    <w:sig w:usb0="00000003" w:usb1="00000000" w:usb2="00000000" w:usb3="00000000" w:csb0="00000001" w:csb1="00000000"/>
  </w:font>
  <w:font w:name="Helvetica-Bold">
    <w:panose1 w:val="00000000000000000000"/>
    <w:charset w:val="00"/>
    <w:family w:val="auto"/>
    <w:notTrueType/>
    <w:pitch w:val="default"/>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473D" w:rsidRDefault="007E11F5" w:rsidP="00337225">
    <w:pPr>
      <w:pStyle w:val="Footer"/>
      <w:framePr w:wrap="around" w:vAnchor="page" w:hAnchor="margin" w:xAlign="right" w:y="-20"/>
      <w:rPr>
        <w:rStyle w:val="PageNumber"/>
      </w:rPr>
    </w:pPr>
    <w:r>
      <w:rPr>
        <w:rStyle w:val="PageNumber"/>
      </w:rPr>
      <w:fldChar w:fldCharType="begin"/>
    </w:r>
    <w:r w:rsidR="00F9473D">
      <w:rPr>
        <w:rStyle w:val="PageNumber"/>
      </w:rPr>
      <w:instrText xml:space="preserve">PAGE  </w:instrText>
    </w:r>
    <w:r>
      <w:rPr>
        <w:rStyle w:val="PageNumber"/>
      </w:rPr>
      <w:fldChar w:fldCharType="end"/>
    </w:r>
  </w:p>
  <w:p w:rsidR="00F9473D" w:rsidRDefault="00F9473D" w:rsidP="00337225">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473D" w:rsidRDefault="00F9473D">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15D93" w:rsidRDefault="00A15D93">
      <w:r>
        <w:separator/>
      </w:r>
    </w:p>
  </w:footnote>
  <w:footnote w:type="continuationSeparator" w:id="0">
    <w:p w:rsidR="00A15D93" w:rsidRDefault="00A15D9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B921A3"/>
    <w:multiLevelType w:val="hybridMultilevel"/>
    <w:tmpl w:val="346EBF2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15546F47"/>
    <w:multiLevelType w:val="hybridMultilevel"/>
    <w:tmpl w:val="0EDA2998"/>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
    <w:nsid w:val="1B4F4F45"/>
    <w:multiLevelType w:val="hybridMultilevel"/>
    <w:tmpl w:val="C546837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23D02A20"/>
    <w:multiLevelType w:val="hybridMultilevel"/>
    <w:tmpl w:val="9B326B9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7225"/>
    <w:rsid w:val="00000A28"/>
    <w:rsid w:val="00003734"/>
    <w:rsid w:val="000037BC"/>
    <w:rsid w:val="00010773"/>
    <w:rsid w:val="00012693"/>
    <w:rsid w:val="000326A9"/>
    <w:rsid w:val="00037FF3"/>
    <w:rsid w:val="00053579"/>
    <w:rsid w:val="00063FD3"/>
    <w:rsid w:val="000668A5"/>
    <w:rsid w:val="0007713D"/>
    <w:rsid w:val="0008057E"/>
    <w:rsid w:val="000C08E2"/>
    <w:rsid w:val="00106842"/>
    <w:rsid w:val="00117440"/>
    <w:rsid w:val="00130E91"/>
    <w:rsid w:val="0017299B"/>
    <w:rsid w:val="00183C97"/>
    <w:rsid w:val="0019359E"/>
    <w:rsid w:val="00197BAE"/>
    <w:rsid w:val="00222FE6"/>
    <w:rsid w:val="002308A4"/>
    <w:rsid w:val="002659CB"/>
    <w:rsid w:val="002A34D9"/>
    <w:rsid w:val="002A495A"/>
    <w:rsid w:val="002F2489"/>
    <w:rsid w:val="002F5485"/>
    <w:rsid w:val="0032636B"/>
    <w:rsid w:val="00337225"/>
    <w:rsid w:val="00355C64"/>
    <w:rsid w:val="0037128E"/>
    <w:rsid w:val="003B2B68"/>
    <w:rsid w:val="003E366A"/>
    <w:rsid w:val="00403F3C"/>
    <w:rsid w:val="0042019B"/>
    <w:rsid w:val="0047734E"/>
    <w:rsid w:val="004E2082"/>
    <w:rsid w:val="004E2C06"/>
    <w:rsid w:val="00511B1D"/>
    <w:rsid w:val="00512513"/>
    <w:rsid w:val="00525182"/>
    <w:rsid w:val="005263CA"/>
    <w:rsid w:val="005D6362"/>
    <w:rsid w:val="005E4662"/>
    <w:rsid w:val="005E7AF2"/>
    <w:rsid w:val="006225DC"/>
    <w:rsid w:val="006475B7"/>
    <w:rsid w:val="00693313"/>
    <w:rsid w:val="00695176"/>
    <w:rsid w:val="006A3C31"/>
    <w:rsid w:val="006E04B0"/>
    <w:rsid w:val="00711DC9"/>
    <w:rsid w:val="007222D3"/>
    <w:rsid w:val="00753DD3"/>
    <w:rsid w:val="0075463C"/>
    <w:rsid w:val="00765D6F"/>
    <w:rsid w:val="007A3FC5"/>
    <w:rsid w:val="007C4638"/>
    <w:rsid w:val="007C5F38"/>
    <w:rsid w:val="007E11F5"/>
    <w:rsid w:val="00837FC4"/>
    <w:rsid w:val="0085047C"/>
    <w:rsid w:val="008A078C"/>
    <w:rsid w:val="008A3F41"/>
    <w:rsid w:val="008B7829"/>
    <w:rsid w:val="008E14B0"/>
    <w:rsid w:val="008F56A9"/>
    <w:rsid w:val="00964741"/>
    <w:rsid w:val="00980A76"/>
    <w:rsid w:val="00982EF3"/>
    <w:rsid w:val="009C3777"/>
    <w:rsid w:val="009D6E82"/>
    <w:rsid w:val="00A0128D"/>
    <w:rsid w:val="00A15D93"/>
    <w:rsid w:val="00A16F69"/>
    <w:rsid w:val="00A35135"/>
    <w:rsid w:val="00A60FBA"/>
    <w:rsid w:val="00A94D98"/>
    <w:rsid w:val="00AC5F23"/>
    <w:rsid w:val="00AE14B7"/>
    <w:rsid w:val="00AF28B0"/>
    <w:rsid w:val="00B01F51"/>
    <w:rsid w:val="00B16AE7"/>
    <w:rsid w:val="00B468D8"/>
    <w:rsid w:val="00B46CF9"/>
    <w:rsid w:val="00B54B3B"/>
    <w:rsid w:val="00B62D42"/>
    <w:rsid w:val="00B71EA5"/>
    <w:rsid w:val="00B73704"/>
    <w:rsid w:val="00B76DF9"/>
    <w:rsid w:val="00BA0962"/>
    <w:rsid w:val="00BA7AEF"/>
    <w:rsid w:val="00BB1291"/>
    <w:rsid w:val="00BB5A5F"/>
    <w:rsid w:val="00BD00F2"/>
    <w:rsid w:val="00BE3895"/>
    <w:rsid w:val="00BE6F61"/>
    <w:rsid w:val="00C04632"/>
    <w:rsid w:val="00C200BC"/>
    <w:rsid w:val="00C50040"/>
    <w:rsid w:val="00C51B3B"/>
    <w:rsid w:val="00C567D1"/>
    <w:rsid w:val="00C73D8D"/>
    <w:rsid w:val="00C806C5"/>
    <w:rsid w:val="00CB5B6B"/>
    <w:rsid w:val="00CD69C4"/>
    <w:rsid w:val="00D405F1"/>
    <w:rsid w:val="00D60F31"/>
    <w:rsid w:val="00D8662B"/>
    <w:rsid w:val="00DA6967"/>
    <w:rsid w:val="00DC3759"/>
    <w:rsid w:val="00E03D3D"/>
    <w:rsid w:val="00E12AE7"/>
    <w:rsid w:val="00E1322E"/>
    <w:rsid w:val="00E229EB"/>
    <w:rsid w:val="00E25182"/>
    <w:rsid w:val="00E30559"/>
    <w:rsid w:val="00E617E2"/>
    <w:rsid w:val="00E67D25"/>
    <w:rsid w:val="00E67FE9"/>
    <w:rsid w:val="00E81137"/>
    <w:rsid w:val="00EE2BBD"/>
    <w:rsid w:val="00EF7D5C"/>
    <w:rsid w:val="00F07A98"/>
    <w:rsid w:val="00F145A7"/>
    <w:rsid w:val="00F42884"/>
    <w:rsid w:val="00F63533"/>
    <w:rsid w:val="00F9473D"/>
    <w:rsid w:val="00FA6BB7"/>
    <w:rsid w:val="00FC1726"/>
    <w:rsid w:val="00FC3B04"/>
    <w:rsid w:val="00FF5FB7"/>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date"/>
  <w:smartTagType w:namespaceuri="urn:schemas-microsoft-com:office:smarttags" w:name="PlaceName"/>
  <w:smartTagType w:namespaceuri="urn:schemas-microsoft-com:office:smarttags" w:name="PlaceType"/>
  <w:smartTagType w:namespaceuri="urn:schemas-microsoft-com:office:smarttags" w:name="place"/>
  <w:smartTagType w:namespaceuri="urn:schemas-microsoft-com:office:smarttags" w:name="country-region"/>
  <w:smartTagType w:namespaceuri="urn:schemas-microsoft-com:office:smarttags" w:name="City"/>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uiPriority="9" w:qFormat="1"/>
    <w:lsdException w:name="heading 5" w:uiPriority="9" w:qFormat="1"/>
    <w:lsdException w:name="heading 6" w:uiPriority="9" w:qFormat="1"/>
    <w:lsdException w:name="heading 7" w:semiHidden="0" w:uiPriority="9" w:unhideWhenUsed="0"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37225"/>
  </w:style>
  <w:style w:type="paragraph" w:styleId="Heading3">
    <w:name w:val="heading 3"/>
    <w:basedOn w:val="Normal"/>
    <w:next w:val="Normal"/>
    <w:qFormat/>
    <w:rsid w:val="00337225"/>
    <w:pPr>
      <w:keepNext/>
      <w:jc w:val="both"/>
      <w:outlineLvl w:val="2"/>
    </w:pPr>
    <w:rPr>
      <w:rFonts w:ascii="Arial" w:hAnsi="Arial"/>
      <w:b/>
      <w:sz w:val="24"/>
    </w:rPr>
  </w:style>
  <w:style w:type="paragraph" w:styleId="Heading7">
    <w:name w:val="heading 7"/>
    <w:basedOn w:val="Normal"/>
    <w:next w:val="Normal"/>
    <w:qFormat/>
    <w:rsid w:val="00337225"/>
    <w:pPr>
      <w:keepNext/>
      <w:ind w:right="-432"/>
      <w:jc w:val="both"/>
      <w:outlineLvl w:val="6"/>
    </w:pPr>
    <w:rPr>
      <w:rFonts w:ascii="Arial" w:hAnsi="Arial" w:cs="Arial"/>
      <w:b/>
      <w:bCs/>
    </w:rPr>
  </w:style>
  <w:style w:type="paragraph" w:styleId="Heading8">
    <w:name w:val="heading 8"/>
    <w:basedOn w:val="Normal"/>
    <w:next w:val="Normal"/>
    <w:qFormat/>
    <w:rsid w:val="00337225"/>
    <w:pPr>
      <w:keepNext/>
      <w:ind w:right="-432"/>
      <w:jc w:val="both"/>
      <w:outlineLvl w:val="7"/>
    </w:pPr>
    <w:rPr>
      <w:rFonts w:ascii="Arial" w:hAnsi="Arial" w:cs="Arial"/>
      <w:b/>
      <w:bCs/>
      <w:i/>
      <w:iCs/>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337225"/>
    <w:pPr>
      <w:tabs>
        <w:tab w:val="center" w:pos="4320"/>
        <w:tab w:val="right" w:pos="8640"/>
      </w:tabs>
    </w:pPr>
  </w:style>
  <w:style w:type="character" w:styleId="PageNumber">
    <w:name w:val="page number"/>
    <w:basedOn w:val="DefaultParagraphFont"/>
    <w:rsid w:val="00337225"/>
  </w:style>
  <w:style w:type="paragraph" w:styleId="BodyText">
    <w:name w:val="Body Text"/>
    <w:basedOn w:val="Normal"/>
    <w:rsid w:val="00337225"/>
    <w:pPr>
      <w:jc w:val="both"/>
    </w:pPr>
    <w:rPr>
      <w:rFonts w:ascii="Arial" w:hAnsi="Arial"/>
      <w:sz w:val="24"/>
    </w:rPr>
  </w:style>
  <w:style w:type="paragraph" w:styleId="BodyText3">
    <w:name w:val="Body Text 3"/>
    <w:basedOn w:val="Normal"/>
    <w:rsid w:val="00337225"/>
    <w:pPr>
      <w:jc w:val="both"/>
    </w:pPr>
    <w:rPr>
      <w:rFonts w:ascii="Arial" w:hAnsi="Arial" w:cs="Arial"/>
      <w:sz w:val="18"/>
    </w:rPr>
  </w:style>
  <w:style w:type="character" w:styleId="Strong">
    <w:name w:val="Strong"/>
    <w:basedOn w:val="DefaultParagraphFont"/>
    <w:qFormat/>
    <w:rsid w:val="00337225"/>
    <w:rPr>
      <w:b/>
      <w:bCs/>
    </w:rPr>
  </w:style>
  <w:style w:type="character" w:styleId="Emphasis">
    <w:name w:val="Emphasis"/>
    <w:basedOn w:val="DefaultParagraphFont"/>
    <w:uiPriority w:val="20"/>
    <w:qFormat/>
    <w:rsid w:val="00D8662B"/>
    <w:rPr>
      <w:b/>
      <w:bCs/>
      <w:i w:val="0"/>
      <w:iCs w:val="0"/>
    </w:rPr>
  </w:style>
  <w:style w:type="paragraph" w:styleId="ListParagraph">
    <w:name w:val="List Paragraph"/>
    <w:basedOn w:val="Normal"/>
    <w:uiPriority w:val="34"/>
    <w:qFormat/>
    <w:rsid w:val="00D8662B"/>
    <w:pPr>
      <w:spacing w:after="200" w:line="276" w:lineRule="auto"/>
      <w:ind w:left="720"/>
      <w:contextualSpacing/>
    </w:pPr>
    <w:rPr>
      <w:rFonts w:ascii="Calibri" w:eastAsia="Calibri" w:hAnsi="Calibri"/>
      <w:sz w:val="22"/>
      <w:szCs w:val="22"/>
      <w:lang w:val="en-IN"/>
    </w:rPr>
  </w:style>
  <w:style w:type="character" w:styleId="Hyperlink">
    <w:name w:val="Hyperlink"/>
    <w:basedOn w:val="DefaultParagraphFont"/>
    <w:uiPriority w:val="99"/>
    <w:unhideWhenUsed/>
    <w:rsid w:val="00037FF3"/>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uiPriority="9" w:qFormat="1"/>
    <w:lsdException w:name="heading 5" w:uiPriority="9" w:qFormat="1"/>
    <w:lsdException w:name="heading 6" w:uiPriority="9" w:qFormat="1"/>
    <w:lsdException w:name="heading 7" w:semiHidden="0" w:uiPriority="9" w:unhideWhenUsed="0"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37225"/>
  </w:style>
  <w:style w:type="paragraph" w:styleId="Heading3">
    <w:name w:val="heading 3"/>
    <w:basedOn w:val="Normal"/>
    <w:next w:val="Normal"/>
    <w:qFormat/>
    <w:rsid w:val="00337225"/>
    <w:pPr>
      <w:keepNext/>
      <w:jc w:val="both"/>
      <w:outlineLvl w:val="2"/>
    </w:pPr>
    <w:rPr>
      <w:rFonts w:ascii="Arial" w:hAnsi="Arial"/>
      <w:b/>
      <w:sz w:val="24"/>
    </w:rPr>
  </w:style>
  <w:style w:type="paragraph" w:styleId="Heading7">
    <w:name w:val="heading 7"/>
    <w:basedOn w:val="Normal"/>
    <w:next w:val="Normal"/>
    <w:qFormat/>
    <w:rsid w:val="00337225"/>
    <w:pPr>
      <w:keepNext/>
      <w:ind w:right="-432"/>
      <w:jc w:val="both"/>
      <w:outlineLvl w:val="6"/>
    </w:pPr>
    <w:rPr>
      <w:rFonts w:ascii="Arial" w:hAnsi="Arial" w:cs="Arial"/>
      <w:b/>
      <w:bCs/>
    </w:rPr>
  </w:style>
  <w:style w:type="paragraph" w:styleId="Heading8">
    <w:name w:val="heading 8"/>
    <w:basedOn w:val="Normal"/>
    <w:next w:val="Normal"/>
    <w:qFormat/>
    <w:rsid w:val="00337225"/>
    <w:pPr>
      <w:keepNext/>
      <w:ind w:right="-432"/>
      <w:jc w:val="both"/>
      <w:outlineLvl w:val="7"/>
    </w:pPr>
    <w:rPr>
      <w:rFonts w:ascii="Arial" w:hAnsi="Arial" w:cs="Arial"/>
      <w:b/>
      <w:bCs/>
      <w:i/>
      <w:iCs/>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337225"/>
    <w:pPr>
      <w:tabs>
        <w:tab w:val="center" w:pos="4320"/>
        <w:tab w:val="right" w:pos="8640"/>
      </w:tabs>
    </w:pPr>
  </w:style>
  <w:style w:type="character" w:styleId="PageNumber">
    <w:name w:val="page number"/>
    <w:basedOn w:val="DefaultParagraphFont"/>
    <w:rsid w:val="00337225"/>
  </w:style>
  <w:style w:type="paragraph" w:styleId="BodyText">
    <w:name w:val="Body Text"/>
    <w:basedOn w:val="Normal"/>
    <w:rsid w:val="00337225"/>
    <w:pPr>
      <w:jc w:val="both"/>
    </w:pPr>
    <w:rPr>
      <w:rFonts w:ascii="Arial" w:hAnsi="Arial"/>
      <w:sz w:val="24"/>
    </w:rPr>
  </w:style>
  <w:style w:type="paragraph" w:styleId="BodyText3">
    <w:name w:val="Body Text 3"/>
    <w:basedOn w:val="Normal"/>
    <w:rsid w:val="00337225"/>
    <w:pPr>
      <w:jc w:val="both"/>
    </w:pPr>
    <w:rPr>
      <w:rFonts w:ascii="Arial" w:hAnsi="Arial" w:cs="Arial"/>
      <w:sz w:val="18"/>
    </w:rPr>
  </w:style>
  <w:style w:type="character" w:styleId="Strong">
    <w:name w:val="Strong"/>
    <w:basedOn w:val="DefaultParagraphFont"/>
    <w:qFormat/>
    <w:rsid w:val="00337225"/>
    <w:rPr>
      <w:b/>
      <w:bCs/>
    </w:rPr>
  </w:style>
  <w:style w:type="character" w:styleId="Emphasis">
    <w:name w:val="Emphasis"/>
    <w:basedOn w:val="DefaultParagraphFont"/>
    <w:uiPriority w:val="20"/>
    <w:qFormat/>
    <w:rsid w:val="00D8662B"/>
    <w:rPr>
      <w:b/>
      <w:bCs/>
      <w:i w:val="0"/>
      <w:iCs w:val="0"/>
    </w:rPr>
  </w:style>
  <w:style w:type="paragraph" w:styleId="ListParagraph">
    <w:name w:val="List Paragraph"/>
    <w:basedOn w:val="Normal"/>
    <w:uiPriority w:val="34"/>
    <w:qFormat/>
    <w:rsid w:val="00D8662B"/>
    <w:pPr>
      <w:spacing w:after="200" w:line="276" w:lineRule="auto"/>
      <w:ind w:left="720"/>
      <w:contextualSpacing/>
    </w:pPr>
    <w:rPr>
      <w:rFonts w:ascii="Calibri" w:eastAsia="Calibri" w:hAnsi="Calibri"/>
      <w:sz w:val="22"/>
      <w:szCs w:val="22"/>
      <w:lang w:val="en-IN"/>
    </w:rPr>
  </w:style>
  <w:style w:type="character" w:styleId="Hyperlink">
    <w:name w:val="Hyperlink"/>
    <w:basedOn w:val="DefaultParagraphFont"/>
    <w:uiPriority w:val="99"/>
    <w:unhideWhenUsed/>
    <w:rsid w:val="00037FF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2381639">
      <w:bodyDiv w:val="1"/>
      <w:marLeft w:val="0"/>
      <w:marRight w:val="0"/>
      <w:marTop w:val="0"/>
      <w:marBottom w:val="0"/>
      <w:divBdr>
        <w:top w:val="none" w:sz="0" w:space="0" w:color="auto"/>
        <w:left w:val="none" w:sz="0" w:space="0" w:color="auto"/>
        <w:bottom w:val="none" w:sz="0" w:space="0" w:color="auto"/>
        <w:right w:val="none" w:sz="0" w:space="0" w:color="auto"/>
      </w:divBdr>
      <w:divsChild>
        <w:div w:id="366682198">
          <w:marLeft w:val="0"/>
          <w:marRight w:val="0"/>
          <w:marTop w:val="0"/>
          <w:marBottom w:val="0"/>
          <w:divBdr>
            <w:top w:val="none" w:sz="0" w:space="0" w:color="auto"/>
            <w:left w:val="none" w:sz="0" w:space="0" w:color="auto"/>
            <w:bottom w:val="none" w:sz="0" w:space="0" w:color="auto"/>
            <w:right w:val="none" w:sz="0" w:space="0" w:color="auto"/>
          </w:divBdr>
          <w:divsChild>
            <w:div w:id="1472938745">
              <w:marLeft w:val="837"/>
              <w:marRight w:val="0"/>
              <w:marTop w:val="0"/>
              <w:marBottom w:val="33"/>
              <w:divBdr>
                <w:top w:val="none" w:sz="0" w:space="0" w:color="auto"/>
                <w:left w:val="none" w:sz="0" w:space="0" w:color="auto"/>
                <w:bottom w:val="none" w:sz="0" w:space="0" w:color="auto"/>
                <w:right w:val="none" w:sz="0" w:space="0" w:color="auto"/>
              </w:divBdr>
            </w:div>
            <w:div w:id="1570850378">
              <w:marLeft w:val="0"/>
              <w:marRight w:val="0"/>
              <w:marTop w:val="335"/>
              <w:marBottom w:val="33"/>
              <w:divBdr>
                <w:top w:val="none" w:sz="0" w:space="0" w:color="auto"/>
                <w:left w:val="none" w:sz="0" w:space="0" w:color="auto"/>
                <w:bottom w:val="none" w:sz="0" w:space="0" w:color="auto"/>
                <w:right w:val="none" w:sz="0" w:space="0" w:color="auto"/>
              </w:divBdr>
            </w:div>
          </w:divsChild>
        </w:div>
      </w:divsChild>
    </w:div>
    <w:div w:id="911500916">
      <w:bodyDiv w:val="1"/>
      <w:marLeft w:val="0"/>
      <w:marRight w:val="0"/>
      <w:marTop w:val="0"/>
      <w:marBottom w:val="0"/>
      <w:divBdr>
        <w:top w:val="none" w:sz="0" w:space="0" w:color="auto"/>
        <w:left w:val="none" w:sz="0" w:space="0" w:color="auto"/>
        <w:bottom w:val="none" w:sz="0" w:space="0" w:color="auto"/>
        <w:right w:val="none" w:sz="0" w:space="0" w:color="auto"/>
      </w:divBdr>
      <w:divsChild>
        <w:div w:id="1267157055">
          <w:marLeft w:val="0"/>
          <w:marRight w:val="0"/>
          <w:marTop w:val="0"/>
          <w:marBottom w:val="0"/>
          <w:divBdr>
            <w:top w:val="none" w:sz="0" w:space="0" w:color="auto"/>
            <w:left w:val="none" w:sz="0" w:space="0" w:color="auto"/>
            <w:bottom w:val="none" w:sz="0" w:space="0" w:color="auto"/>
            <w:right w:val="none" w:sz="0" w:space="0" w:color="auto"/>
          </w:divBdr>
          <w:divsChild>
            <w:div w:id="136411467">
              <w:marLeft w:val="0"/>
              <w:marRight w:val="0"/>
              <w:marTop w:val="335"/>
              <w:marBottom w:val="33"/>
              <w:divBdr>
                <w:top w:val="none" w:sz="0" w:space="0" w:color="auto"/>
                <w:left w:val="none" w:sz="0" w:space="0" w:color="auto"/>
                <w:bottom w:val="none" w:sz="0" w:space="0" w:color="auto"/>
                <w:right w:val="none" w:sz="0" w:space="0" w:color="auto"/>
              </w:divBdr>
            </w:div>
            <w:div w:id="872378770">
              <w:marLeft w:val="837"/>
              <w:marRight w:val="0"/>
              <w:marTop w:val="0"/>
              <w:marBottom w:val="33"/>
              <w:divBdr>
                <w:top w:val="none" w:sz="0" w:space="0" w:color="auto"/>
                <w:left w:val="none" w:sz="0" w:space="0" w:color="auto"/>
                <w:bottom w:val="none" w:sz="0" w:space="0" w:color="auto"/>
                <w:right w:val="none" w:sz="0" w:space="0" w:color="auto"/>
              </w:divBdr>
            </w:div>
          </w:divsChild>
        </w:div>
      </w:divsChild>
    </w:div>
    <w:div w:id="988899554">
      <w:bodyDiv w:val="1"/>
      <w:marLeft w:val="0"/>
      <w:marRight w:val="0"/>
      <w:marTop w:val="0"/>
      <w:marBottom w:val="0"/>
      <w:divBdr>
        <w:top w:val="none" w:sz="0" w:space="0" w:color="auto"/>
        <w:left w:val="none" w:sz="0" w:space="0" w:color="auto"/>
        <w:bottom w:val="none" w:sz="0" w:space="0" w:color="auto"/>
        <w:right w:val="none" w:sz="0" w:space="0" w:color="auto"/>
      </w:divBdr>
      <w:divsChild>
        <w:div w:id="1508325238">
          <w:marLeft w:val="0"/>
          <w:marRight w:val="0"/>
          <w:marTop w:val="0"/>
          <w:marBottom w:val="0"/>
          <w:divBdr>
            <w:top w:val="none" w:sz="0" w:space="0" w:color="auto"/>
            <w:left w:val="none" w:sz="0" w:space="0" w:color="auto"/>
            <w:bottom w:val="none" w:sz="0" w:space="0" w:color="auto"/>
            <w:right w:val="none" w:sz="0" w:space="0" w:color="auto"/>
          </w:divBdr>
          <w:divsChild>
            <w:div w:id="482625964">
              <w:marLeft w:val="0"/>
              <w:marRight w:val="0"/>
              <w:marTop w:val="335"/>
              <w:marBottom w:val="33"/>
              <w:divBdr>
                <w:top w:val="none" w:sz="0" w:space="0" w:color="auto"/>
                <w:left w:val="none" w:sz="0" w:space="0" w:color="auto"/>
                <w:bottom w:val="none" w:sz="0" w:space="0" w:color="auto"/>
                <w:right w:val="none" w:sz="0" w:space="0" w:color="auto"/>
              </w:divBdr>
            </w:div>
            <w:div w:id="918638428">
              <w:marLeft w:val="837"/>
              <w:marRight w:val="0"/>
              <w:marTop w:val="0"/>
              <w:marBottom w:val="33"/>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ivyesh.sharma@rediffmail.com"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divyeshji@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1087</Words>
  <Characters>6196</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FF106, Classic Calisto,</vt:lpstr>
    </vt:vector>
  </TitlesOfParts>
  <Company>Arya Omnitalk Wireless Sol. Pvt. Ltd.</Company>
  <LinksUpToDate>false</LinksUpToDate>
  <CharactersWithSpaces>7269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FF106, Classic Calisto,</dc:title>
  <dc:creator>Vinay Pathak</dc:creator>
  <cp:lastModifiedBy>Divyesh</cp:lastModifiedBy>
  <cp:revision>2</cp:revision>
  <dcterms:created xsi:type="dcterms:W3CDTF">2012-03-29T13:18:00Z</dcterms:created>
  <dcterms:modified xsi:type="dcterms:W3CDTF">2012-03-29T13:18:00Z</dcterms:modified>
</cp:coreProperties>
</file>