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4A" w:rsidRDefault="009D7327" w:rsidP="009D7327">
      <w:pPr>
        <w:jc w:val="center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Fysica:v</w:t>
      </w:r>
      <w:r w:rsidRPr="009D7327">
        <w:rPr>
          <w:b/>
          <w:sz w:val="40"/>
          <w:szCs w:val="40"/>
          <w:u w:val="single"/>
        </w:rPr>
        <w:t>erslag</w:t>
      </w:r>
      <w:proofErr w:type="spellEnd"/>
    </w:p>
    <w:p w:rsidR="009D7327" w:rsidRDefault="009D7327" w:rsidP="009D7327">
      <w:pPr>
        <w:jc w:val="center"/>
        <w:rPr>
          <w:b/>
          <w:sz w:val="40"/>
          <w:szCs w:val="40"/>
          <w:u w:val="single"/>
        </w:rPr>
      </w:pPr>
    </w:p>
    <w:p w:rsidR="009D7327" w:rsidRDefault="00955FC6" w:rsidP="009D7327">
      <w:r>
        <w:rPr>
          <w:u w:val="single"/>
        </w:rPr>
        <w:t>Leerling proef</w:t>
      </w:r>
      <w:r w:rsidR="009D7327">
        <w:rPr>
          <w:u w:val="single"/>
        </w:rPr>
        <w:t>:</w:t>
      </w:r>
      <w:r w:rsidR="009D7327">
        <w:t xml:space="preserve"> Bepalen van de reactiesnelheid van een leerling (Benjamin </w:t>
      </w:r>
      <w:proofErr w:type="spellStart"/>
      <w:r w:rsidR="009D7327">
        <w:t>Zyani</w:t>
      </w:r>
      <w:proofErr w:type="spellEnd"/>
      <w:r w:rsidR="009D7327">
        <w:t>)</w:t>
      </w:r>
      <w:r w:rsidR="00086B4B">
        <w:t>.</w:t>
      </w:r>
    </w:p>
    <w:p w:rsidR="009D7327" w:rsidRDefault="009D7327" w:rsidP="009D7327">
      <w:r>
        <w:rPr>
          <w:u w:val="single"/>
        </w:rPr>
        <w:t xml:space="preserve">Onderzoeksvraag: </w:t>
      </w:r>
      <w:r>
        <w:t xml:space="preserve">Welke markeringen moet je op het latje aanbrengen om </w:t>
      </w:r>
      <w:r w:rsidR="00955FC6">
        <w:t>rechtstreeks</w:t>
      </w:r>
      <w:r>
        <w:t xml:space="preserve"> de reactietijd te kunnen aflezen?</w:t>
      </w:r>
    </w:p>
    <w:p w:rsidR="009D7327" w:rsidRDefault="009D7327" w:rsidP="009D7327">
      <w:r>
        <w:rPr>
          <w:u w:val="single"/>
        </w:rPr>
        <w:t>Benodigdheden:</w:t>
      </w:r>
      <w:r>
        <w:t xml:space="preserve"> pen</w:t>
      </w:r>
      <w:r w:rsidR="00086B4B">
        <w:t xml:space="preserve"> </w:t>
      </w:r>
      <w:r>
        <w:t xml:space="preserve">(om markering aan te brengen), grafisch </w:t>
      </w:r>
      <w:r w:rsidR="00955FC6">
        <w:t>rekenmachine</w:t>
      </w:r>
      <w:r w:rsidR="00086B4B">
        <w:t xml:space="preserve"> </w:t>
      </w:r>
      <w:r>
        <w:t>(om het berekenen van</w:t>
      </w:r>
      <w:r w:rsidR="00086B4B">
        <w:t xml:space="preserve"> de afstanden tussen elke markering), latje (om de reactietijd markeringen op aan te brengen).</w:t>
      </w:r>
    </w:p>
    <w:p w:rsidR="00086B4B" w:rsidRDefault="00086B4B" w:rsidP="009D7327">
      <w:pPr>
        <w:rPr>
          <w:u w:val="single"/>
        </w:rPr>
      </w:pPr>
      <w:r>
        <w:rPr>
          <w:u w:val="single"/>
        </w:rPr>
        <w:t xml:space="preserve">Proefopstelling: </w:t>
      </w:r>
    </w:p>
    <w:p w:rsidR="00955FC6" w:rsidRDefault="00955FC6" w:rsidP="009D7327">
      <w:r>
        <w:rPr>
          <w:noProof/>
          <w:u w:val="single"/>
          <w:lang w:eastAsia="nl-BE"/>
        </w:rPr>
        <w:drawing>
          <wp:inline distT="0" distB="0" distL="0" distR="0">
            <wp:extent cx="5756910" cy="1082675"/>
            <wp:effectExtent l="0" t="0" r="0" b="3175"/>
            <wp:docPr id="1" name="Afbeelding 1" descr="C:\Users\Gebruiker\Desktop\school\fysica\fys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school\fysica\fysic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B4B" w:rsidRDefault="00086B4B" w:rsidP="009D7327">
      <w:r>
        <w:rPr>
          <w:u w:val="single"/>
        </w:rPr>
        <w:t xml:space="preserve">Werkwijze: </w:t>
      </w:r>
    </w:p>
    <w:p w:rsidR="00955FC6" w:rsidRDefault="00955FC6" w:rsidP="00955FC6">
      <w:pPr>
        <w:pStyle w:val="Lijstalinea"/>
        <w:numPr>
          <w:ilvl w:val="0"/>
          <w:numId w:val="1"/>
        </w:numPr>
      </w:pPr>
      <w:r>
        <w:t xml:space="preserve">Leerling 1: Houd het latje vast, ten </w:t>
      </w:r>
      <w:r w:rsidR="00B13285">
        <w:t>hoogte van de duim en wijsvinger, en laat het latje onverwachts los</w:t>
      </w:r>
      <w:r>
        <w:t>.</w:t>
      </w:r>
    </w:p>
    <w:p w:rsidR="00955FC6" w:rsidRPr="00955FC6" w:rsidRDefault="00955FC6" w:rsidP="00955FC6">
      <w:pPr>
        <w:pStyle w:val="Lijstalinea"/>
        <w:numPr>
          <w:ilvl w:val="0"/>
          <w:numId w:val="1"/>
        </w:numPr>
      </w:pPr>
      <w:r>
        <w:t xml:space="preserve">Leerling 2: </w:t>
      </w:r>
      <w:r w:rsidR="00B13285">
        <w:t>concentreert zich op het latje en de op het moment da leerling 1 het latje los laat grijpt leerling 2 het zo snel mogelijk vast en waar hij het vast neemt die afstand tussen de start en de vastgenomen plaats daarmee bereken je de reactietijd.</w:t>
      </w:r>
    </w:p>
    <w:p w:rsidR="00B13285" w:rsidRDefault="00086B4B" w:rsidP="009D7327">
      <w:r>
        <w:rPr>
          <w:u w:val="single"/>
        </w:rPr>
        <w:t xml:space="preserve">Berekening: 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352"/>
        <w:gridCol w:w="236"/>
        <w:gridCol w:w="1323"/>
      </w:tblGrid>
      <w:tr w:rsidR="00B13285" w:rsidTr="00D330C8">
        <w:tc>
          <w:tcPr>
            <w:tcW w:w="1352" w:type="dxa"/>
          </w:tcPr>
          <w:p w:rsidR="00B13285" w:rsidRDefault="00013E8A" w:rsidP="00D330C8">
            <w:proofErr w:type="spellStart"/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>Δ</w:t>
            </w:r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>t</w:t>
            </w:r>
            <w:proofErr w:type="spellEnd"/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 xml:space="preserve"> (s)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D330C8" w:rsidRPr="00D330C8" w:rsidRDefault="00013E8A" w:rsidP="00D330C8">
            <w:pPr>
              <w:rPr>
                <w:b/>
                <w:bCs/>
                <w:i/>
                <w:iCs/>
                <w:color w:val="000000"/>
                <w:shd w:val="clear" w:color="auto" w:fill="FFFFEF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>Δ</w:t>
            </w:r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>x</w:t>
            </w:r>
            <w:proofErr w:type="spellEnd"/>
            <w:r>
              <w:rPr>
                <w:b/>
                <w:bCs/>
                <w:i/>
                <w:iCs/>
                <w:color w:val="000000"/>
                <w:shd w:val="clear" w:color="auto" w:fill="FFFFEF"/>
              </w:rPr>
              <w:t xml:space="preserve"> (m)</w:t>
            </w:r>
          </w:p>
        </w:tc>
      </w:tr>
      <w:tr w:rsidR="00B13285" w:rsidTr="00D330C8">
        <w:tc>
          <w:tcPr>
            <w:tcW w:w="1352" w:type="dxa"/>
          </w:tcPr>
          <w:p w:rsidR="00B13285" w:rsidRDefault="00D330C8" w:rsidP="00D330C8">
            <w:r>
              <w:t>0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</w:t>
            </w:r>
          </w:p>
        </w:tc>
      </w:tr>
      <w:tr w:rsidR="00B13285" w:rsidTr="00D330C8">
        <w:tc>
          <w:tcPr>
            <w:tcW w:w="1352" w:type="dxa"/>
          </w:tcPr>
          <w:p w:rsidR="00B13285" w:rsidRDefault="00013E8A" w:rsidP="00D330C8">
            <w:r>
              <w:t>0.</w:t>
            </w:r>
            <w:r w:rsidR="00D330C8">
              <w:t>05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0.01226</w:t>
            </w:r>
          </w:p>
        </w:tc>
      </w:tr>
      <w:tr w:rsidR="00B13285" w:rsidTr="00D330C8">
        <w:tc>
          <w:tcPr>
            <w:tcW w:w="1352" w:type="dxa"/>
          </w:tcPr>
          <w:p w:rsidR="00B13285" w:rsidRDefault="00013E8A" w:rsidP="00D330C8">
            <w:r>
              <w:t>0.1</w:t>
            </w:r>
            <w:r w:rsidR="00D330C8">
              <w:t>0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0.04905</w:t>
            </w:r>
          </w:p>
        </w:tc>
      </w:tr>
      <w:tr w:rsidR="00B13285" w:rsidTr="00D330C8">
        <w:tc>
          <w:tcPr>
            <w:tcW w:w="1352" w:type="dxa"/>
          </w:tcPr>
          <w:p w:rsidR="00B13285" w:rsidRDefault="00D330C8" w:rsidP="00D330C8">
            <w:r>
              <w:t>0.15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0.11036</w:t>
            </w:r>
          </w:p>
        </w:tc>
      </w:tr>
      <w:tr w:rsidR="00B13285" w:rsidTr="00D330C8">
        <w:tc>
          <w:tcPr>
            <w:tcW w:w="1352" w:type="dxa"/>
          </w:tcPr>
          <w:p w:rsidR="00B13285" w:rsidRDefault="00013E8A" w:rsidP="00D330C8">
            <w:r>
              <w:t>0.</w:t>
            </w:r>
            <w:r w:rsidR="00D330C8">
              <w:t>20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0.1962</w:t>
            </w:r>
          </w:p>
        </w:tc>
      </w:tr>
      <w:tr w:rsidR="00B13285" w:rsidTr="00D330C8">
        <w:tc>
          <w:tcPr>
            <w:tcW w:w="1352" w:type="dxa"/>
          </w:tcPr>
          <w:p w:rsidR="00B13285" w:rsidRDefault="00013E8A" w:rsidP="00D330C8">
            <w:r>
              <w:t>0.</w:t>
            </w:r>
            <w:r w:rsidR="00D330C8">
              <w:t>25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0.30656</w:t>
            </w:r>
          </w:p>
        </w:tc>
      </w:tr>
      <w:tr w:rsidR="00B13285" w:rsidTr="00D330C8">
        <w:tc>
          <w:tcPr>
            <w:tcW w:w="1352" w:type="dxa"/>
          </w:tcPr>
          <w:p w:rsidR="00B13285" w:rsidRDefault="00013E8A" w:rsidP="00D330C8">
            <w:r>
              <w:t>0.3</w:t>
            </w:r>
            <w:r w:rsidR="00D330C8">
              <w:t>0</w:t>
            </w:r>
          </w:p>
        </w:tc>
        <w:tc>
          <w:tcPr>
            <w:tcW w:w="236" w:type="dxa"/>
          </w:tcPr>
          <w:p w:rsidR="00B13285" w:rsidRDefault="00B13285" w:rsidP="00D330C8"/>
        </w:tc>
        <w:tc>
          <w:tcPr>
            <w:tcW w:w="1323" w:type="dxa"/>
          </w:tcPr>
          <w:p w:rsidR="00B13285" w:rsidRDefault="00D330C8" w:rsidP="00D330C8">
            <w:r>
              <w:t>0.44145</w:t>
            </w:r>
          </w:p>
        </w:tc>
      </w:tr>
      <w:tr w:rsidR="00013E8A" w:rsidTr="00D330C8">
        <w:tc>
          <w:tcPr>
            <w:tcW w:w="1352" w:type="dxa"/>
          </w:tcPr>
          <w:p w:rsidR="00013E8A" w:rsidRDefault="00013E8A" w:rsidP="00D330C8">
            <w:r>
              <w:t>0.</w:t>
            </w:r>
            <w:r w:rsidR="00D330C8">
              <w:t>35</w:t>
            </w:r>
          </w:p>
        </w:tc>
        <w:tc>
          <w:tcPr>
            <w:tcW w:w="236" w:type="dxa"/>
          </w:tcPr>
          <w:p w:rsidR="00013E8A" w:rsidRDefault="00013E8A" w:rsidP="00D330C8"/>
        </w:tc>
        <w:tc>
          <w:tcPr>
            <w:tcW w:w="1323" w:type="dxa"/>
          </w:tcPr>
          <w:p w:rsidR="00D330C8" w:rsidRDefault="00D330C8" w:rsidP="00D330C8">
            <w:r>
              <w:t>0.7848</w:t>
            </w:r>
          </w:p>
        </w:tc>
      </w:tr>
      <w:tr w:rsidR="00D330C8" w:rsidTr="00D330C8">
        <w:tc>
          <w:tcPr>
            <w:tcW w:w="1352" w:type="dxa"/>
          </w:tcPr>
          <w:p w:rsidR="00D330C8" w:rsidRDefault="00D330C8" w:rsidP="00D330C8">
            <w:r>
              <w:t>0.40</w:t>
            </w:r>
          </w:p>
        </w:tc>
        <w:tc>
          <w:tcPr>
            <w:tcW w:w="236" w:type="dxa"/>
          </w:tcPr>
          <w:p w:rsidR="00D330C8" w:rsidRDefault="00D330C8" w:rsidP="00D330C8"/>
        </w:tc>
        <w:tc>
          <w:tcPr>
            <w:tcW w:w="1323" w:type="dxa"/>
          </w:tcPr>
          <w:p w:rsidR="00D330C8" w:rsidRDefault="00D330C8" w:rsidP="00D330C8">
            <w:r>
              <w:t>0.99326</w:t>
            </w:r>
          </w:p>
        </w:tc>
      </w:tr>
    </w:tbl>
    <w:p w:rsidR="00C769A1" w:rsidRDefault="00D330C8" w:rsidP="009D7327">
      <w:pPr>
        <w:rPr>
          <w:b/>
          <w:bCs/>
          <w:i/>
          <w:iCs/>
          <w:color w:val="000000"/>
          <w:shd w:val="clear" w:color="auto" w:fill="FFFFEF"/>
        </w:rPr>
      </w:pPr>
      <w:r>
        <w:t xml:space="preserve">Afstand (Benjamin): </w:t>
      </w:r>
      <w:proofErr w:type="spellStart"/>
      <w:r w:rsidR="00C769A1">
        <w:t>geg</w:t>
      </w:r>
      <w:proofErr w:type="spellEnd"/>
      <w:r w:rsidR="00C769A1">
        <w:t xml:space="preserve">: </w:t>
      </w:r>
      <w:proofErr w:type="spellStart"/>
      <w:r w:rsidR="00C769A1">
        <w:rPr>
          <w:b/>
          <w:bCs/>
          <w:i/>
          <w:iCs/>
          <w:color w:val="000000"/>
          <w:shd w:val="clear" w:color="auto" w:fill="FFFFEF"/>
        </w:rPr>
        <w:t>Δ</w:t>
      </w:r>
      <w:r w:rsidR="00C769A1">
        <w:rPr>
          <w:b/>
          <w:bCs/>
          <w:i/>
          <w:iCs/>
          <w:color w:val="000000"/>
          <w:shd w:val="clear" w:color="auto" w:fill="FFFFEF"/>
        </w:rPr>
        <w:t>x</w:t>
      </w:r>
      <w:proofErr w:type="spellEnd"/>
      <w:r w:rsidR="00C769A1">
        <w:rPr>
          <w:b/>
          <w:bCs/>
          <w:i/>
          <w:iCs/>
          <w:color w:val="000000"/>
          <w:shd w:val="clear" w:color="auto" w:fill="FFFFEF"/>
        </w:rPr>
        <w:t xml:space="preserve">: </w:t>
      </w:r>
      <w:r w:rsidR="00C769A1">
        <w:rPr>
          <w:bCs/>
          <w:iCs/>
          <w:color w:val="000000"/>
          <w:shd w:val="clear" w:color="auto" w:fill="FFFFEF"/>
        </w:rPr>
        <w:t>7cm=0.07m</w:t>
      </w:r>
      <w:r w:rsidR="00C769A1">
        <w:rPr>
          <w:bCs/>
          <w:iCs/>
          <w:color w:val="000000"/>
          <w:shd w:val="clear" w:color="auto" w:fill="FFFFEF"/>
        </w:rPr>
        <w:tab/>
      </w:r>
      <w:proofErr w:type="spellStart"/>
      <w:r w:rsidR="00C769A1">
        <w:rPr>
          <w:bCs/>
          <w:iCs/>
          <w:color w:val="000000"/>
          <w:shd w:val="clear" w:color="auto" w:fill="FFFFEF"/>
        </w:rPr>
        <w:t>gevr</w:t>
      </w:r>
      <w:proofErr w:type="spellEnd"/>
      <w:r w:rsidR="00C769A1">
        <w:rPr>
          <w:bCs/>
          <w:iCs/>
          <w:color w:val="000000"/>
          <w:shd w:val="clear" w:color="auto" w:fill="FFFFEF"/>
        </w:rPr>
        <w:t xml:space="preserve">: </w:t>
      </w:r>
      <w:proofErr w:type="spellStart"/>
      <w:r w:rsidR="00C769A1">
        <w:rPr>
          <w:b/>
          <w:bCs/>
          <w:i/>
          <w:iCs/>
          <w:color w:val="000000"/>
          <w:shd w:val="clear" w:color="auto" w:fill="FFFFEF"/>
        </w:rPr>
        <w:t>Δ</w:t>
      </w:r>
      <w:r w:rsidR="00C769A1">
        <w:rPr>
          <w:b/>
          <w:bCs/>
          <w:i/>
          <w:iCs/>
          <w:color w:val="000000"/>
          <w:shd w:val="clear" w:color="auto" w:fill="FFFFEF"/>
        </w:rPr>
        <w:t>t</w:t>
      </w:r>
      <w:proofErr w:type="spellEnd"/>
    </w:p>
    <w:p w:rsidR="00C769A1" w:rsidRDefault="00C769A1" w:rsidP="009D7327"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  <w:t xml:space="preserve">     </w:t>
      </w:r>
      <w:r>
        <w:rPr>
          <w:bCs/>
          <w:iCs/>
          <w:color w:val="000000"/>
          <w:shd w:val="clear" w:color="auto" w:fill="FFFFEF"/>
        </w:rPr>
        <w:t xml:space="preserve">   </w:t>
      </w:r>
      <w:proofErr w:type="spellStart"/>
      <w:r>
        <w:rPr>
          <w:bCs/>
          <w:iCs/>
          <w:color w:val="000000"/>
          <w:shd w:val="clear" w:color="auto" w:fill="FFFFEF"/>
        </w:rPr>
        <w:t>Opl</w:t>
      </w:r>
      <w:proofErr w:type="spellEnd"/>
      <w:r>
        <w:rPr>
          <w:bCs/>
          <w:iCs/>
          <w:color w:val="000000"/>
          <w:shd w:val="clear" w:color="auto" w:fill="FFFFEF"/>
        </w:rPr>
        <w:t xml:space="preserve">: </w:t>
      </w:r>
      <w:proofErr w:type="spellStart"/>
      <w:r>
        <w:rPr>
          <w:b/>
          <w:bCs/>
          <w:i/>
          <w:iCs/>
          <w:color w:val="000000"/>
          <w:shd w:val="clear" w:color="auto" w:fill="FFFFEF"/>
        </w:rPr>
        <w:t>Δ</w:t>
      </w:r>
      <w:r>
        <w:rPr>
          <w:b/>
          <w:bCs/>
          <w:i/>
          <w:iCs/>
          <w:color w:val="000000"/>
          <w:shd w:val="clear" w:color="auto" w:fill="FFFFEF"/>
        </w:rPr>
        <w:t>x</w:t>
      </w:r>
      <w:proofErr w:type="spellEnd"/>
      <w:r>
        <w:rPr>
          <w:b/>
          <w:bCs/>
          <w:i/>
          <w:iCs/>
          <w:color w:val="000000"/>
          <w:shd w:val="clear" w:color="auto" w:fill="FFFFEF"/>
        </w:rPr>
        <w:t>= g*</w:t>
      </w:r>
      <w:r>
        <w:rPr>
          <w:b/>
          <w:bCs/>
          <w:i/>
          <w:iCs/>
          <w:color w:val="000000"/>
          <w:shd w:val="clear" w:color="auto" w:fill="FFFFEF"/>
        </w:rPr>
        <w:t>Δ</w:t>
      </w:r>
      <w:r>
        <w:rPr>
          <w:b/>
          <w:bCs/>
          <w:i/>
          <w:iCs/>
          <w:color w:val="000000"/>
          <w:shd w:val="clear" w:color="auto" w:fill="FFFFEF"/>
        </w:rPr>
        <w:t xml:space="preserve">t² / 2 =&gt; </w:t>
      </w:r>
      <w:proofErr w:type="spellStart"/>
      <w:r>
        <w:rPr>
          <w:b/>
          <w:bCs/>
          <w:i/>
          <w:iCs/>
          <w:color w:val="000000"/>
          <w:shd w:val="clear" w:color="auto" w:fill="FFFFEF"/>
        </w:rPr>
        <w:t>Δ</w:t>
      </w:r>
      <w:r>
        <w:rPr>
          <w:b/>
          <w:bCs/>
          <w:i/>
          <w:iCs/>
          <w:color w:val="000000"/>
          <w:shd w:val="clear" w:color="auto" w:fill="FFFFEF"/>
        </w:rPr>
        <w:t>t</w:t>
      </w:r>
      <w:proofErr w:type="spellEnd"/>
      <w:r>
        <w:rPr>
          <w:b/>
          <w:bCs/>
          <w:i/>
          <w:iCs/>
          <w:color w:val="000000"/>
          <w:shd w:val="clear" w:color="auto" w:fill="FFFFEF"/>
        </w:rPr>
        <w:t>= √(</w:t>
      </w:r>
      <w:proofErr w:type="spellStart"/>
      <w:r>
        <w:rPr>
          <w:b/>
          <w:bCs/>
          <w:i/>
          <w:iCs/>
          <w:color w:val="000000"/>
          <w:shd w:val="clear" w:color="auto" w:fill="FFFFEF"/>
        </w:rPr>
        <w:t>Δ</w:t>
      </w:r>
      <w:r>
        <w:rPr>
          <w:b/>
          <w:bCs/>
          <w:i/>
          <w:iCs/>
          <w:color w:val="000000"/>
          <w:shd w:val="clear" w:color="auto" w:fill="FFFFEF"/>
        </w:rPr>
        <w:t>x</w:t>
      </w:r>
      <w:proofErr w:type="spellEnd"/>
      <w:r>
        <w:rPr>
          <w:b/>
          <w:bCs/>
          <w:i/>
          <w:iCs/>
          <w:color w:val="000000"/>
          <w:shd w:val="clear" w:color="auto" w:fill="FFFFEF"/>
        </w:rPr>
        <w:t xml:space="preserve">*2 / g) </w:t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  <w:t xml:space="preserve">            = √(0.07m*2 / 9.81m/s²</w:t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</w:r>
      <w:r>
        <w:rPr>
          <w:b/>
          <w:bCs/>
          <w:i/>
          <w:iCs/>
          <w:color w:val="000000"/>
          <w:shd w:val="clear" w:color="auto" w:fill="FFFFEF"/>
        </w:rPr>
        <w:tab/>
        <w:t xml:space="preserve">           =</w:t>
      </w:r>
      <w:r w:rsidRPr="00C769A1">
        <w:rPr>
          <w:b/>
          <w:bCs/>
          <w:i/>
          <w:iCs/>
          <w:color w:val="000000"/>
          <w:u w:val="single"/>
          <w:shd w:val="clear" w:color="auto" w:fill="FFFFEF"/>
        </w:rPr>
        <w:t>0.119s</w:t>
      </w:r>
    </w:p>
    <w:p w:rsidR="00D330C8" w:rsidRPr="00C769A1" w:rsidRDefault="00D330C8" w:rsidP="00C769A1">
      <w:pPr>
        <w:tabs>
          <w:tab w:val="left" w:pos="3525"/>
        </w:tabs>
        <w:rPr>
          <w:b/>
          <w:bCs/>
          <w:i/>
          <w:iCs/>
          <w:color w:val="000000"/>
          <w:shd w:val="clear" w:color="auto" w:fill="FFFFEF"/>
        </w:rPr>
      </w:pPr>
      <w:r>
        <w:br w:type="textWrapping" w:clear="all"/>
      </w:r>
    </w:p>
    <w:p w:rsidR="00086B4B" w:rsidRPr="00C769A1" w:rsidRDefault="00086B4B" w:rsidP="009D7327">
      <w:r>
        <w:rPr>
          <w:u w:val="single"/>
        </w:rPr>
        <w:t xml:space="preserve">Besluit: </w:t>
      </w:r>
      <w:r w:rsidR="00C769A1">
        <w:t xml:space="preserve">De reactie snelheid van Benjamin </w:t>
      </w:r>
      <w:proofErr w:type="spellStart"/>
      <w:r w:rsidR="00C769A1">
        <w:t>Zyani</w:t>
      </w:r>
      <w:proofErr w:type="spellEnd"/>
      <w:r w:rsidR="00C769A1">
        <w:t xml:space="preserve"> bedraagt </w:t>
      </w:r>
      <w:r w:rsidR="00285D0B">
        <w:t>0.119s</w:t>
      </w:r>
      <w:bookmarkStart w:id="0" w:name="_GoBack"/>
      <w:bookmarkEnd w:id="0"/>
    </w:p>
    <w:sectPr w:rsidR="00086B4B" w:rsidRPr="00C769A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4B" w:rsidRDefault="00CE034B" w:rsidP="009D7327">
      <w:pPr>
        <w:spacing w:after="0" w:line="240" w:lineRule="auto"/>
      </w:pPr>
      <w:r>
        <w:separator/>
      </w:r>
    </w:p>
  </w:endnote>
  <w:endnote w:type="continuationSeparator" w:id="0">
    <w:p w:rsidR="00CE034B" w:rsidRDefault="00CE034B" w:rsidP="009D7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4B" w:rsidRDefault="00CE034B" w:rsidP="009D7327">
      <w:pPr>
        <w:spacing w:after="0" w:line="240" w:lineRule="auto"/>
      </w:pPr>
      <w:r>
        <w:separator/>
      </w:r>
    </w:p>
  </w:footnote>
  <w:footnote w:type="continuationSeparator" w:id="0">
    <w:p w:rsidR="00CE034B" w:rsidRDefault="00CE034B" w:rsidP="009D7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327" w:rsidRDefault="009D7327">
    <w:pPr>
      <w:pStyle w:val="Koptekst"/>
    </w:pPr>
    <w:r>
      <w:t xml:space="preserve">Naam: </w:t>
    </w:r>
    <w:proofErr w:type="spellStart"/>
    <w:r>
      <w:t>Milovanovic</w:t>
    </w:r>
    <w:proofErr w:type="spellEnd"/>
    <w:r>
      <w:t xml:space="preserve"> </w:t>
    </w:r>
    <w:proofErr w:type="spellStart"/>
    <w:r>
      <w:t>Neboisa</w:t>
    </w:r>
    <w:proofErr w:type="spellEnd"/>
  </w:p>
  <w:p w:rsidR="009D7327" w:rsidRDefault="009D7327">
    <w:pPr>
      <w:pStyle w:val="Koptekst"/>
    </w:pPr>
    <w:r>
      <w:t>Klas: 4 I.W.</w:t>
    </w:r>
  </w:p>
  <w:p w:rsidR="009D7327" w:rsidRDefault="009D7327">
    <w:pPr>
      <w:pStyle w:val="Koptekst"/>
    </w:pPr>
    <w:r>
      <w:t>Datum: 27/01/2013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E0C"/>
    <w:multiLevelType w:val="hybridMultilevel"/>
    <w:tmpl w:val="6980D230"/>
    <w:lvl w:ilvl="0" w:tplc="7396A0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B16"/>
    <w:rsid w:val="00013E8A"/>
    <w:rsid w:val="00086B4B"/>
    <w:rsid w:val="00285D0B"/>
    <w:rsid w:val="006B594A"/>
    <w:rsid w:val="00955FC6"/>
    <w:rsid w:val="009D7327"/>
    <w:rsid w:val="00B13285"/>
    <w:rsid w:val="00C769A1"/>
    <w:rsid w:val="00CE034B"/>
    <w:rsid w:val="00D330C8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D7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7327"/>
  </w:style>
  <w:style w:type="paragraph" w:styleId="Voettekst">
    <w:name w:val="footer"/>
    <w:basedOn w:val="Standaard"/>
    <w:link w:val="VoettekstChar"/>
    <w:uiPriority w:val="99"/>
    <w:unhideWhenUsed/>
    <w:rsid w:val="009D7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7327"/>
  </w:style>
  <w:style w:type="paragraph" w:styleId="Ballontekst">
    <w:name w:val="Balloon Text"/>
    <w:basedOn w:val="Standaard"/>
    <w:link w:val="BallontekstChar"/>
    <w:uiPriority w:val="99"/>
    <w:semiHidden/>
    <w:unhideWhenUsed/>
    <w:rsid w:val="00955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5FC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55FC6"/>
    <w:pPr>
      <w:ind w:left="720"/>
      <w:contextualSpacing/>
    </w:pPr>
  </w:style>
  <w:style w:type="table" w:styleId="Tabelraster">
    <w:name w:val="Table Grid"/>
    <w:basedOn w:val="Standaardtabel"/>
    <w:uiPriority w:val="59"/>
    <w:rsid w:val="00B13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D7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7327"/>
  </w:style>
  <w:style w:type="paragraph" w:styleId="Voettekst">
    <w:name w:val="footer"/>
    <w:basedOn w:val="Standaard"/>
    <w:link w:val="VoettekstChar"/>
    <w:uiPriority w:val="99"/>
    <w:unhideWhenUsed/>
    <w:rsid w:val="009D7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7327"/>
  </w:style>
  <w:style w:type="paragraph" w:styleId="Ballontekst">
    <w:name w:val="Balloon Text"/>
    <w:basedOn w:val="Standaard"/>
    <w:link w:val="BallontekstChar"/>
    <w:uiPriority w:val="99"/>
    <w:semiHidden/>
    <w:unhideWhenUsed/>
    <w:rsid w:val="00955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5FC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55FC6"/>
    <w:pPr>
      <w:ind w:left="720"/>
      <w:contextualSpacing/>
    </w:pPr>
  </w:style>
  <w:style w:type="table" w:styleId="Tabelraster">
    <w:name w:val="Table Grid"/>
    <w:basedOn w:val="Standaardtabel"/>
    <w:uiPriority w:val="59"/>
    <w:rsid w:val="00B13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Neboisa Milovanovic</dc:creator>
  <cp:lastModifiedBy>Neboisa Milovanovic</cp:lastModifiedBy>
  <cp:revision>1</cp:revision>
  <dcterms:created xsi:type="dcterms:W3CDTF">2013-01-27T00:56:00Z</dcterms:created>
  <dcterms:modified xsi:type="dcterms:W3CDTF">2013-01-27T02:40:00Z</dcterms:modified>
</cp:coreProperties>
</file>