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FD" w:rsidRDefault="001824FD" w:rsidP="001824FD">
      <w:pPr>
        <w:pStyle w:val="ListParagraph"/>
        <w:numPr>
          <w:ilvl w:val="0"/>
          <w:numId w:val="1"/>
        </w:numPr>
      </w:pPr>
      <w:r>
        <w:rPr>
          <w:rFonts w:hint="eastAsia"/>
        </w:rPr>
        <w:t>Not only affirms, but encourages the government and major businesses to fund</w:t>
      </w:r>
      <w:r w:rsidR="002E3EF2">
        <w:rPr>
          <w:rFonts w:hint="eastAsia"/>
        </w:rPr>
        <w:t xml:space="preserve">/sponsor </w:t>
      </w:r>
      <w:r>
        <w:rPr>
          <w:rFonts w:hint="eastAsia"/>
        </w:rPr>
        <w:t>the youth program</w:t>
      </w:r>
      <w:r w:rsidR="002E3EF2">
        <w:rPr>
          <w:rFonts w:hint="eastAsia"/>
        </w:rPr>
        <w:t>s</w:t>
      </w:r>
      <w:r>
        <w:rPr>
          <w:rFonts w:hint="eastAsia"/>
        </w:rPr>
        <w:t>. "For every dollar invested in the development of a child, there is a seven dollar return for society' - Kofi Annan (</w:t>
      </w:r>
      <w:r>
        <w:t>Secretary</w:t>
      </w:r>
      <w:r>
        <w:rPr>
          <w:rFonts w:hint="eastAsia"/>
        </w:rPr>
        <w:t xml:space="preserve"> of the United Nations)</w:t>
      </w:r>
      <w:r w:rsidR="002E3EF2">
        <w:rPr>
          <w:rFonts w:hint="eastAsia"/>
        </w:rPr>
        <w:t xml:space="preserve"> ------ Urges all businesses involving toddlers to further advertise the program.</w:t>
      </w:r>
    </w:p>
    <w:p w:rsidR="001824FD" w:rsidRDefault="00C430E6" w:rsidP="001824FD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Also confirms that this protocol would be enforced strictly so that countries do not use this protocol as a diversion to illegally recruit children under the age of 18 </w:t>
      </w:r>
    </w:p>
    <w:p w:rsidR="001824FD" w:rsidRDefault="001824FD" w:rsidP="001824FD">
      <w:pPr>
        <w:pStyle w:val="ListParagraph"/>
        <w:numPr>
          <w:ilvl w:val="0"/>
          <w:numId w:val="1"/>
        </w:numPr>
      </w:pPr>
    </w:p>
    <w:p w:rsidR="001824FD" w:rsidRDefault="001824FD" w:rsidP="001824FD">
      <w:pPr>
        <w:pStyle w:val="ListParagraph"/>
        <w:numPr>
          <w:ilvl w:val="0"/>
          <w:numId w:val="1"/>
        </w:numPr>
      </w:pPr>
    </w:p>
    <w:p w:rsidR="001824FD" w:rsidRDefault="001824FD" w:rsidP="001824FD">
      <w:pPr>
        <w:pStyle w:val="ListParagraph"/>
        <w:numPr>
          <w:ilvl w:val="0"/>
          <w:numId w:val="1"/>
        </w:numPr>
      </w:pPr>
    </w:p>
    <w:p w:rsidR="009A25FB" w:rsidRDefault="001824FD" w:rsidP="001824FD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The secretary general of the United Nations </w:t>
      </w:r>
    </w:p>
    <w:p w:rsidR="001824FD" w:rsidRDefault="001824FD"/>
    <w:p w:rsidR="001824FD" w:rsidRDefault="001824FD"/>
    <w:p w:rsidR="001824FD" w:rsidRDefault="00663359">
      <w:r>
        <w:t>Position statement:</w:t>
      </w:r>
    </w:p>
    <w:p w:rsidR="00745D65" w:rsidRDefault="00EF23A9">
      <w:pPr>
        <w:rPr>
          <w:lang w:eastAsia="ko-KR"/>
        </w:rPr>
      </w:pPr>
      <w:r>
        <w:t xml:space="preserve">Good morning ladies and gentlemen, </w:t>
      </w:r>
      <w:r w:rsidR="00225D38">
        <w:t>We</w:t>
      </w:r>
      <w:r>
        <w:t xml:space="preserve"> a</w:t>
      </w:r>
      <w:r w:rsidR="00225D38">
        <w:t>re</w:t>
      </w:r>
      <w:r>
        <w:t xml:space="preserve"> here to represent Denmark </w:t>
      </w:r>
      <w:r w:rsidR="00225D38">
        <w:t xml:space="preserve">on </w:t>
      </w:r>
      <w:r>
        <w:t>behalf of the nation.</w:t>
      </w:r>
      <w:r w:rsidR="00D90829">
        <w:t xml:space="preserve"> To give a general background</w:t>
      </w:r>
      <w:r w:rsidR="00225D38">
        <w:t xml:space="preserve"> of Denmark</w:t>
      </w:r>
      <w:r w:rsidR="00A85D38">
        <w:t xml:space="preserve">, </w:t>
      </w:r>
      <w:r w:rsidR="00225D38">
        <w:t>it is</w:t>
      </w:r>
      <w:r w:rsidR="00A85D38">
        <w:t xml:space="preserve"> economically successful and </w:t>
      </w:r>
      <w:r w:rsidR="00745D65">
        <w:t>have</w:t>
      </w:r>
      <w:r w:rsidR="00A85D38">
        <w:t xml:space="preserve"> a low rate of poverty</w:t>
      </w:r>
      <w:r w:rsidR="00446809">
        <w:t xml:space="preserve"> and unemployment. </w:t>
      </w:r>
      <w:r w:rsidR="00A249C2">
        <w:t xml:space="preserve">Denmark also has the highest ratio of tertiary degree holders and has a very </w:t>
      </w:r>
      <w:r w:rsidR="000B34A5">
        <w:t>low percentage of manual labourers</w:t>
      </w:r>
      <w:r w:rsidR="00A249C2">
        <w:t xml:space="preserve">. </w:t>
      </w:r>
      <w:r w:rsidR="000B34A5">
        <w:t xml:space="preserve">We are basing our policies in regards to </w:t>
      </w:r>
      <w:r w:rsidR="00745D65">
        <w:t xml:space="preserve">the </w:t>
      </w:r>
      <w:r w:rsidR="000B34A5">
        <w:t>M</w:t>
      </w:r>
      <w:r w:rsidR="00745D65">
        <w:t xml:space="preserve">illennium </w:t>
      </w:r>
      <w:r w:rsidR="000B34A5">
        <w:t>D</w:t>
      </w:r>
      <w:r w:rsidR="00745D65">
        <w:t xml:space="preserve">evelopment </w:t>
      </w:r>
      <w:r w:rsidR="000B34A5">
        <w:t>G</w:t>
      </w:r>
      <w:r w:rsidR="00745D65">
        <w:t>oals set by the United Nations. However, looking at the draft resolution, it is aimed at 2</w:t>
      </w:r>
      <w:r w:rsidR="00745D65" w:rsidRPr="00745D65">
        <w:rPr>
          <w:vertAlign w:val="superscript"/>
        </w:rPr>
        <w:t>nd</w:t>
      </w:r>
      <w:r w:rsidR="00745D65">
        <w:t xml:space="preserve"> and 3</w:t>
      </w:r>
      <w:r w:rsidR="00745D65" w:rsidRPr="00745D65">
        <w:rPr>
          <w:vertAlign w:val="superscript"/>
        </w:rPr>
        <w:t>rd</w:t>
      </w:r>
      <w:r w:rsidR="00745D65">
        <w:t xml:space="preserve"> world countries. </w:t>
      </w:r>
      <w:r w:rsidR="006A6A19">
        <w:t>We believe t</w:t>
      </w:r>
      <w:r w:rsidR="006A6A19">
        <w:rPr>
          <w:rFonts w:hint="eastAsia"/>
          <w:lang w:eastAsia="ko-KR"/>
        </w:rPr>
        <w:t xml:space="preserve">he </w:t>
      </w:r>
      <w:r w:rsidR="006A6A19">
        <w:t>main issue</w:t>
      </w:r>
      <w:r w:rsidR="00285589">
        <w:t xml:space="preserve"> </w:t>
      </w:r>
      <w:r w:rsidR="006A6A19">
        <w:rPr>
          <w:rFonts w:hint="eastAsia"/>
          <w:lang w:eastAsia="ko-KR"/>
        </w:rPr>
        <w:t>that</w:t>
      </w:r>
      <w:r w:rsidR="00285589">
        <w:t xml:space="preserve"> the United Nations should be focusin</w:t>
      </w:r>
      <w:r w:rsidR="006A6A19">
        <w:t xml:space="preserve">g on </w:t>
      </w:r>
      <w:r w:rsidR="006A6A19">
        <w:rPr>
          <w:rFonts w:hint="eastAsia"/>
          <w:lang w:eastAsia="ko-KR"/>
        </w:rPr>
        <w:t>is</w:t>
      </w:r>
      <w:r w:rsidR="00285589">
        <w:t xml:space="preserve"> global partnerships. Global partnerships of Denmark will not only help developing countries, but may even </w:t>
      </w:r>
      <w:r w:rsidR="000B34A5">
        <w:t>play a significant role in long-term reduction of</w:t>
      </w:r>
      <w:r w:rsidR="00285589">
        <w:t xml:space="preserve"> poverty. Other countries may gain greater access to our availability of </w:t>
      </w:r>
      <w:r w:rsidR="000B34A5">
        <w:t>exports, namely agricultural,</w:t>
      </w:r>
      <w:r w:rsidR="00285589">
        <w:t xml:space="preserve"> to feed their countries, </w:t>
      </w:r>
      <w:r w:rsidR="000B34A5">
        <w:t>and</w:t>
      </w:r>
      <w:r w:rsidR="00285589">
        <w:t xml:space="preserve"> they will also benefit most from tariff reductions</w:t>
      </w:r>
      <w:r w:rsidR="00BC5B33">
        <w:t xml:space="preserve"> on </w:t>
      </w:r>
      <w:r w:rsidR="00BC5B33" w:rsidRPr="000B34A5">
        <w:rPr>
          <w:i/>
        </w:rPr>
        <w:t>their</w:t>
      </w:r>
      <w:r w:rsidR="00BC5B33">
        <w:t xml:space="preserve"> agricultural products</w:t>
      </w:r>
      <w:r w:rsidR="00285589">
        <w:t>.</w:t>
      </w:r>
      <w:r w:rsidR="007B4CA1">
        <w:t xml:space="preserve"> In addition, this will </w:t>
      </w:r>
      <w:r w:rsidR="000B34A5">
        <w:t>s</w:t>
      </w:r>
      <w:r w:rsidR="007B4CA1">
        <w:t>t</w:t>
      </w:r>
      <w:r w:rsidR="000B34A5">
        <w:t>imulate t</w:t>
      </w:r>
      <w:r w:rsidR="007B4CA1">
        <w:t xml:space="preserve">he economy of </w:t>
      </w:r>
      <w:r w:rsidR="000B34A5">
        <w:t xml:space="preserve">these </w:t>
      </w:r>
      <w:r w:rsidR="007B4CA1">
        <w:t xml:space="preserve">developing countries </w:t>
      </w:r>
      <w:r w:rsidR="000B34A5">
        <w:t>through</w:t>
      </w:r>
      <w:r w:rsidR="007B4CA1">
        <w:t xml:space="preserve"> </w:t>
      </w:r>
      <w:r w:rsidR="000B34A5">
        <w:t>mass export, resulting in a</w:t>
      </w:r>
      <w:r w:rsidR="007B4CA1">
        <w:t xml:space="preserve"> decrease</w:t>
      </w:r>
      <w:r w:rsidR="000B34A5">
        <w:t xml:space="preserve"> in</w:t>
      </w:r>
      <w:r w:rsidR="007B4CA1">
        <w:t xml:space="preserve"> tax.</w:t>
      </w:r>
      <w:bookmarkStart w:id="0" w:name="_GoBack"/>
      <w:bookmarkEnd w:id="0"/>
      <w:r w:rsidR="006A6A19">
        <w:rPr>
          <w:rFonts w:hint="eastAsia"/>
          <w:lang w:eastAsia="ko-KR"/>
        </w:rPr>
        <w:t xml:space="preserve"> We will help to achieve the Millennium Development Goals of the United Nations.</w:t>
      </w:r>
    </w:p>
    <w:p w:rsidR="00D90829" w:rsidRDefault="00D90829"/>
    <w:p w:rsidR="00D90829" w:rsidRDefault="00D90829"/>
    <w:p w:rsidR="00D90829" w:rsidRDefault="00D90829"/>
    <w:p w:rsidR="00663359" w:rsidRDefault="00EF23A9">
      <w:r>
        <w:t xml:space="preserve"> Looking at the resolution draft, we decided that we will only support half of the draft resolution.</w:t>
      </w:r>
      <w:r w:rsidR="00D90829">
        <w:t xml:space="preserve"> </w:t>
      </w:r>
    </w:p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663359" w:rsidRDefault="00663359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p w:rsidR="001824FD" w:rsidRDefault="001824FD"/>
    <w:sectPr w:rsidR="001824FD" w:rsidSect="009A2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E21" w:rsidRDefault="00E80E21" w:rsidP="00C430E6">
      <w:pPr>
        <w:spacing w:after="0" w:line="240" w:lineRule="auto"/>
      </w:pPr>
      <w:r>
        <w:separator/>
      </w:r>
    </w:p>
  </w:endnote>
  <w:endnote w:type="continuationSeparator" w:id="0">
    <w:p w:rsidR="00E80E21" w:rsidRDefault="00E80E21" w:rsidP="00C43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E21" w:rsidRDefault="00E80E21" w:rsidP="00C430E6">
      <w:pPr>
        <w:spacing w:after="0" w:line="240" w:lineRule="auto"/>
      </w:pPr>
      <w:r>
        <w:separator/>
      </w:r>
    </w:p>
  </w:footnote>
  <w:footnote w:type="continuationSeparator" w:id="0">
    <w:p w:rsidR="00E80E21" w:rsidRDefault="00E80E21" w:rsidP="00C43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B510C"/>
    <w:multiLevelType w:val="hybridMultilevel"/>
    <w:tmpl w:val="EBA47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46EA"/>
    <w:rsid w:val="000B34A5"/>
    <w:rsid w:val="001824FD"/>
    <w:rsid w:val="00225D38"/>
    <w:rsid w:val="00285589"/>
    <w:rsid w:val="002A350C"/>
    <w:rsid w:val="002E3EF2"/>
    <w:rsid w:val="003243EF"/>
    <w:rsid w:val="00446809"/>
    <w:rsid w:val="00556DF4"/>
    <w:rsid w:val="005B4D01"/>
    <w:rsid w:val="00642A4D"/>
    <w:rsid w:val="00663359"/>
    <w:rsid w:val="006A6A19"/>
    <w:rsid w:val="00745D65"/>
    <w:rsid w:val="00764D1E"/>
    <w:rsid w:val="007B4CA1"/>
    <w:rsid w:val="008D4303"/>
    <w:rsid w:val="009A25FB"/>
    <w:rsid w:val="00A249C2"/>
    <w:rsid w:val="00A85D38"/>
    <w:rsid w:val="00AB51BA"/>
    <w:rsid w:val="00B0185B"/>
    <w:rsid w:val="00B550F4"/>
    <w:rsid w:val="00BC5B33"/>
    <w:rsid w:val="00C052D2"/>
    <w:rsid w:val="00C430E6"/>
    <w:rsid w:val="00C71E58"/>
    <w:rsid w:val="00CA712E"/>
    <w:rsid w:val="00D90829"/>
    <w:rsid w:val="00E80E21"/>
    <w:rsid w:val="00EF23A9"/>
    <w:rsid w:val="00F3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4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430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30E6"/>
    <w:rPr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C430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0E6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4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430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30E6"/>
    <w:rPr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C430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0E6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282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Citipointe Christian College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qoq</dc:creator>
  <cp:lastModifiedBy>User</cp:lastModifiedBy>
  <cp:revision>2</cp:revision>
  <dcterms:created xsi:type="dcterms:W3CDTF">2012-10-11T11:33:00Z</dcterms:created>
  <dcterms:modified xsi:type="dcterms:W3CDTF">2012-10-11T11:33:00Z</dcterms:modified>
</cp:coreProperties>
</file>