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27" w:rsidRDefault="00287A27" w:rsidP="00287A2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sz w:val="28"/>
          <w:szCs w:val="28"/>
        </w:rPr>
        <w:t>POLITECHNIKA ŁÓDZKA</w:t>
      </w:r>
    </w:p>
    <w:p w:rsidR="00287A27" w:rsidRDefault="00287A27" w:rsidP="00287A27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6843FD" w:rsidRDefault="006843FD" w:rsidP="00287A27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287A27" w:rsidRDefault="00287A27" w:rsidP="00287A2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KATEDRA PRZYRZĄDÓW PÓŁPRZEWODNIKOWYCH I OPTOELEKTRONICZNYCH</w:t>
      </w:r>
    </w:p>
    <w:p w:rsidR="004A1F07" w:rsidRDefault="004A1F07"/>
    <w:p w:rsidR="004A1F07" w:rsidRDefault="004A1F07">
      <w:pPr>
        <w:rPr>
          <w:rFonts w:ascii="Verdana" w:hAnsi="Verdana"/>
          <w:b/>
        </w:rPr>
      </w:pPr>
      <w:r w:rsidRPr="004A1F07">
        <w:rPr>
          <w:rFonts w:ascii="Verdana" w:hAnsi="Verdana"/>
          <w:b/>
        </w:rPr>
        <w:t>Wydział Elektrotechniki, Elektroniki, Informatyki i Automatyki</w:t>
      </w:r>
    </w:p>
    <w:p w:rsidR="006843FD" w:rsidRDefault="006843FD">
      <w:pPr>
        <w:rPr>
          <w:rFonts w:ascii="Verdana" w:hAnsi="Verdana"/>
          <w:b/>
        </w:rPr>
      </w:pPr>
    </w:p>
    <w:p w:rsidR="007B7179" w:rsidRDefault="007B7179">
      <w:pPr>
        <w:rPr>
          <w:rFonts w:ascii="Verdana" w:hAnsi="Verdana"/>
          <w:b/>
        </w:rPr>
      </w:pPr>
      <w:r>
        <w:rPr>
          <w:rFonts w:ascii="Verdana" w:hAnsi="Verdana"/>
          <w:b/>
        </w:rPr>
        <w:t>Mechatronika, semestr drugi, rok 2012/2013</w:t>
      </w:r>
    </w:p>
    <w:p w:rsidR="007B7179" w:rsidRDefault="007B7179">
      <w:pPr>
        <w:rPr>
          <w:rFonts w:ascii="Verdana" w:hAnsi="Verdana"/>
          <w:b/>
        </w:rPr>
      </w:pPr>
      <w:r>
        <w:rPr>
          <w:rFonts w:ascii="Verdana" w:hAnsi="Verdana"/>
          <w:b/>
        </w:rPr>
        <w:t>GRUPA 2H4</w:t>
      </w:r>
    </w:p>
    <w:p w:rsidR="006843FD" w:rsidRDefault="006843FD">
      <w:pPr>
        <w:rPr>
          <w:rFonts w:ascii="Verdana" w:hAnsi="Verdana"/>
          <w:b/>
        </w:rPr>
      </w:pPr>
    </w:p>
    <w:p w:rsidR="006843FD" w:rsidRDefault="006843FD">
      <w:pPr>
        <w:rPr>
          <w:rFonts w:ascii="Verdana" w:hAnsi="Verdana"/>
          <w:b/>
        </w:rPr>
      </w:pPr>
    </w:p>
    <w:p w:rsidR="006C5BA8" w:rsidRPr="006C5BA8" w:rsidRDefault="006C5BA8" w:rsidP="006C5BA8">
      <w:pPr>
        <w:jc w:val="center"/>
        <w:rPr>
          <w:rFonts w:ascii="Verdana" w:hAnsi="Verdana"/>
          <w:b/>
          <w:sz w:val="28"/>
          <w:szCs w:val="28"/>
        </w:rPr>
      </w:pPr>
      <w:r w:rsidRPr="006C5BA8">
        <w:rPr>
          <w:rFonts w:ascii="Verdana" w:hAnsi="Verdana"/>
          <w:b/>
          <w:sz w:val="28"/>
          <w:szCs w:val="28"/>
        </w:rPr>
        <w:t>LABORATORIUM WSTĘPU DO ELEKTRONIKI</w:t>
      </w:r>
    </w:p>
    <w:p w:rsidR="001949D6" w:rsidRDefault="001949D6">
      <w:pPr>
        <w:rPr>
          <w:rFonts w:ascii="Verdana" w:hAnsi="Verdana"/>
        </w:rPr>
      </w:pPr>
    </w:p>
    <w:p w:rsidR="002E3DE0" w:rsidRPr="002E3DE0" w:rsidRDefault="002E3DE0" w:rsidP="002E3DE0">
      <w:pPr>
        <w:jc w:val="center"/>
        <w:rPr>
          <w:rFonts w:ascii="Verdana" w:hAnsi="Verdana"/>
        </w:rPr>
      </w:pPr>
      <w:r w:rsidRPr="002E3DE0">
        <w:rPr>
          <w:rFonts w:ascii="Verdana" w:hAnsi="Verdana"/>
        </w:rPr>
        <w:t xml:space="preserve">ĆWICZENIE </w:t>
      </w:r>
      <w:r w:rsidRPr="002E3DE0">
        <w:rPr>
          <w:rFonts w:ascii="Verdana" w:hAnsi="Verdana"/>
          <w:b/>
        </w:rPr>
        <w:t>NR 6</w:t>
      </w:r>
    </w:p>
    <w:p w:rsidR="002E3DE0" w:rsidRPr="002E3DE0" w:rsidRDefault="002E3DE0" w:rsidP="002E3DE0">
      <w:pPr>
        <w:pStyle w:val="Default"/>
        <w:rPr>
          <w:rFonts w:ascii="Verdana" w:hAnsi="Verdana"/>
        </w:rPr>
      </w:pPr>
    </w:p>
    <w:p w:rsidR="002E3DE0" w:rsidRDefault="002E3DE0" w:rsidP="002E3DE0">
      <w:pPr>
        <w:jc w:val="center"/>
        <w:rPr>
          <w:rFonts w:ascii="Verdana" w:hAnsi="Verdana"/>
          <w:b/>
          <w:bCs/>
          <w:sz w:val="28"/>
          <w:szCs w:val="28"/>
        </w:rPr>
      </w:pPr>
      <w:r w:rsidRPr="002E3DE0">
        <w:rPr>
          <w:rFonts w:ascii="Verdana" w:hAnsi="Verdana"/>
        </w:rPr>
        <w:t xml:space="preserve"> </w:t>
      </w:r>
      <w:r w:rsidRPr="002E3DE0">
        <w:rPr>
          <w:rFonts w:ascii="Verdana" w:hAnsi="Verdana"/>
          <w:b/>
          <w:bCs/>
          <w:sz w:val="28"/>
          <w:szCs w:val="28"/>
        </w:rPr>
        <w:t>WŁASNOŚCI DYNAMICZNE DIOD</w:t>
      </w:r>
    </w:p>
    <w:p w:rsidR="002E3DE0" w:rsidRDefault="002E3DE0" w:rsidP="002E3DE0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6843FD" w:rsidRDefault="006843FD" w:rsidP="002E3DE0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6843FD" w:rsidRPr="002E3DE0" w:rsidRDefault="006843FD" w:rsidP="002E3DE0">
      <w:pPr>
        <w:jc w:val="center"/>
        <w:rPr>
          <w:rFonts w:ascii="Verdana" w:hAnsi="Verdana"/>
        </w:rPr>
      </w:pPr>
    </w:p>
    <w:p w:rsidR="001949D6" w:rsidRDefault="001949D6"/>
    <w:p w:rsidR="001949D6" w:rsidRDefault="001949D6"/>
    <w:p w:rsidR="001949D6" w:rsidRDefault="00257841">
      <w:r>
        <w:t>……………………………………………………………………………………………………..</w:t>
      </w:r>
    </w:p>
    <w:p w:rsidR="00257841" w:rsidRDefault="00257841"/>
    <w:p w:rsidR="00257841" w:rsidRDefault="00257841">
      <w:r>
        <w:t>……………………………………………………………………………………………………..</w:t>
      </w:r>
    </w:p>
    <w:p w:rsidR="00257841" w:rsidRDefault="00257841"/>
    <w:p w:rsidR="00257841" w:rsidRDefault="00257841">
      <w:r>
        <w:t>……………………………………………………………………………………………………..</w:t>
      </w:r>
    </w:p>
    <w:p w:rsidR="001949D6" w:rsidRDefault="001949D6"/>
    <w:p w:rsidR="0054729A" w:rsidRDefault="00997F6C" w:rsidP="00812A2E">
      <w:r>
        <w:t>Data oddania sprawozdania: ………………………………………………………..</w:t>
      </w:r>
    </w:p>
    <w:p w:rsidR="00812A2E" w:rsidRPr="00043643" w:rsidRDefault="00812A2E" w:rsidP="00812A2E">
      <w:pPr>
        <w:rPr>
          <w:b/>
        </w:rPr>
      </w:pPr>
      <w:r w:rsidRPr="00043643">
        <w:rPr>
          <w:b/>
          <w:sz w:val="24"/>
          <w:szCs w:val="24"/>
        </w:rPr>
        <w:lastRenderedPageBreak/>
        <w:t>1. Cel ćwiczenia</w:t>
      </w:r>
    </w:p>
    <w:p w:rsidR="00812A2E" w:rsidRDefault="00812A2E" w:rsidP="00E86088">
      <w:pPr>
        <w:jc w:val="both"/>
        <w:rPr>
          <w:sz w:val="24"/>
          <w:szCs w:val="24"/>
        </w:rPr>
      </w:pPr>
      <w:r w:rsidRPr="00812A2E">
        <w:rPr>
          <w:sz w:val="24"/>
          <w:szCs w:val="24"/>
        </w:rPr>
        <w:t>Celem ćwiczenia jest poznanie własności dynamicznych diod półprzewod</w:t>
      </w:r>
      <w:r>
        <w:rPr>
          <w:sz w:val="24"/>
          <w:szCs w:val="24"/>
        </w:rPr>
        <w:t xml:space="preserve">nikowych. Obejmuje ono zbadanie </w:t>
      </w:r>
      <w:r w:rsidRPr="00812A2E">
        <w:rPr>
          <w:sz w:val="24"/>
          <w:szCs w:val="24"/>
        </w:rPr>
        <w:t>stanów przejściowych podczas procesu przełączania tego typu przyrządów półprzewodnikowych.</w:t>
      </w:r>
    </w:p>
    <w:p w:rsidR="00812A2E" w:rsidRPr="00043643" w:rsidRDefault="00812A2E" w:rsidP="00812A2E">
      <w:pPr>
        <w:rPr>
          <w:b/>
          <w:sz w:val="24"/>
          <w:szCs w:val="24"/>
        </w:rPr>
      </w:pPr>
      <w:r w:rsidRPr="00043643">
        <w:rPr>
          <w:b/>
          <w:sz w:val="24"/>
          <w:szCs w:val="24"/>
        </w:rPr>
        <w:t>2. Przebieg ćwiczenia oraz wyniki pomiarów</w:t>
      </w:r>
    </w:p>
    <w:p w:rsidR="00812A2E" w:rsidRDefault="00366B9E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>By móc zbadać własności dynamiczne diod półprzewodnikowych musieliśmy przeprowadzić obserwację przebiegów napięcia</w:t>
      </w:r>
      <w:r w:rsidR="00EC5BA3">
        <w:rPr>
          <w:sz w:val="24"/>
          <w:szCs w:val="24"/>
        </w:rPr>
        <w:t xml:space="preserve"> w funkcji czasu, dla dwóch różnych diod. W tym celu używaliśmy układu pomiarowego, którego schemat jest przedstawiony na rysunku 1.</w:t>
      </w:r>
    </w:p>
    <w:p w:rsidR="00812A2E" w:rsidRDefault="00DF5713" w:rsidP="00812A2E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3299988"/>
            <wp:effectExtent l="0" t="0" r="0" b="0"/>
            <wp:docPr id="1" name="Obraz 1" descr="C:\Users\Vladimir\Desktop\WdE 6\Schem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adimir\Desktop\WdE 6\Schema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9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713" w:rsidRDefault="00DF5713" w:rsidP="00DF57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Rys. 1. </w:t>
      </w:r>
      <w:r w:rsidRPr="00DF5713">
        <w:rPr>
          <w:sz w:val="24"/>
          <w:szCs w:val="24"/>
        </w:rPr>
        <w:t>Schemat układu pomiarowego do badania stanów dynamicznych diod.</w:t>
      </w:r>
    </w:p>
    <w:p w:rsidR="00234A22" w:rsidRDefault="00234A22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Ćwiczenie zaczęliśmy od ustawienia sygnału z generatora. Wybraliśmy generację sygnału prostokątnego (fala prostokątna o wypełnieniu 50%) o amplitudzie 2,5V. Badaliśmy przebiegi </w:t>
      </w:r>
      <w:r w:rsidR="006D46B0">
        <w:rPr>
          <w:sz w:val="24"/>
          <w:szCs w:val="24"/>
        </w:rPr>
        <w:t xml:space="preserve">napięć </w:t>
      </w:r>
      <w:r>
        <w:rPr>
          <w:sz w:val="24"/>
          <w:szCs w:val="24"/>
        </w:rPr>
        <w:t xml:space="preserve">dla dwóch diod: diody LED oraz diody prostowniczej. </w:t>
      </w:r>
      <w:r w:rsidR="00B11C3B">
        <w:rPr>
          <w:sz w:val="24"/>
          <w:szCs w:val="24"/>
        </w:rPr>
        <w:t xml:space="preserve">Diodę LED badaliśmy </w:t>
      </w:r>
      <w:r w:rsidR="003B3202">
        <w:rPr>
          <w:sz w:val="24"/>
          <w:szCs w:val="24"/>
        </w:rPr>
        <w:t xml:space="preserve">przy </w:t>
      </w:r>
      <w:r w:rsidR="00B11C3B" w:rsidRPr="00B11C3B">
        <w:rPr>
          <w:sz w:val="24"/>
          <w:szCs w:val="24"/>
        </w:rPr>
        <w:t>następujących częstotliwościach sygnału pobieranego z generatora</w:t>
      </w:r>
      <w:r w:rsidR="008F6AFC">
        <w:rPr>
          <w:sz w:val="24"/>
          <w:szCs w:val="24"/>
        </w:rPr>
        <w:t xml:space="preserve">: 1Hz, 10Hz, 50Hz, </w:t>
      </w:r>
      <w:r w:rsidR="008F6AFC" w:rsidRPr="008F6AFC">
        <w:rPr>
          <w:sz w:val="24"/>
          <w:szCs w:val="24"/>
        </w:rPr>
        <w:t>10kHz, 100kHz, 400kHz, 1MHz.</w:t>
      </w:r>
      <w:r w:rsidR="00110328">
        <w:rPr>
          <w:sz w:val="24"/>
          <w:szCs w:val="24"/>
        </w:rPr>
        <w:t xml:space="preserve"> Diodę prostowniczą badaliśmy przy częstotliwościach z generatora o wartościach: 10Hz, 50Hz, </w:t>
      </w:r>
      <w:r w:rsidR="00110328" w:rsidRPr="00110328">
        <w:rPr>
          <w:sz w:val="24"/>
          <w:szCs w:val="24"/>
        </w:rPr>
        <w:t>10kHz, 100kHz, 400kHz, 1MHz.</w:t>
      </w:r>
    </w:p>
    <w:p w:rsidR="000A148E" w:rsidRDefault="005F442E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Biorąc pod uwagę fakt, że oscylogram </w:t>
      </w:r>
      <w:proofErr w:type="gramStart"/>
      <w:r>
        <w:rPr>
          <w:sz w:val="24"/>
          <w:szCs w:val="24"/>
        </w:rPr>
        <w:t>OS1 (czyli</w:t>
      </w:r>
      <w:proofErr w:type="gramEnd"/>
      <w:r>
        <w:rPr>
          <w:sz w:val="24"/>
          <w:szCs w:val="24"/>
        </w:rPr>
        <w:t xml:space="preserve"> pomiar na kanale CH1) pokazywał przebieg napięcia na szeregowym połączeniu diody i rezystora R2, musieliśmy skorzystać z funkcji Math, którą ustawiliśmy na oscyloskopie, tak by pokazywany </w:t>
      </w:r>
      <w:r w:rsidR="00AC0A3A">
        <w:rPr>
          <w:sz w:val="24"/>
          <w:szCs w:val="24"/>
        </w:rPr>
        <w:t xml:space="preserve">był </w:t>
      </w:r>
      <w:r>
        <w:rPr>
          <w:sz w:val="24"/>
          <w:szCs w:val="24"/>
        </w:rPr>
        <w:t>przebieg powstały po odjęciu wartości z kanału CH2 (przebieg napięcia na rezystorze R2) od wartości z kanału CH1.</w:t>
      </w:r>
      <w:r w:rsidR="000A148E">
        <w:rPr>
          <w:sz w:val="24"/>
          <w:szCs w:val="24"/>
        </w:rPr>
        <w:t xml:space="preserve"> Tym samym kanał Math ukazywał przebieg napięcia dla samej diody.</w:t>
      </w:r>
    </w:p>
    <w:p w:rsidR="00234A22" w:rsidRDefault="00234A22" w:rsidP="00DF5713">
      <w:pPr>
        <w:rPr>
          <w:sz w:val="24"/>
          <w:szCs w:val="24"/>
        </w:rPr>
      </w:pPr>
    </w:p>
    <w:p w:rsidR="004E3DB6" w:rsidRDefault="00D34C2D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By uzyskać czytelne oscylogramy przebiegu napięcia korzystaliśmy z opcji skalowania wartości napięcia oraz czasu przypadającej na jedną działkę. Dodatkowo, by uniknąć nadmiernego zaszumienia przebiegów, ustawiliśmy na oscyloskopie opcję uśredniania </w:t>
      </w:r>
      <w:r w:rsidR="0080001D">
        <w:rPr>
          <w:sz w:val="24"/>
          <w:szCs w:val="24"/>
        </w:rPr>
        <w:t xml:space="preserve">oscylogramów (funkcja </w:t>
      </w:r>
      <w:proofErr w:type="spellStart"/>
      <w:r w:rsidR="0080001D">
        <w:rPr>
          <w:sz w:val="24"/>
          <w:szCs w:val="24"/>
        </w:rPr>
        <w:t>Average</w:t>
      </w:r>
      <w:proofErr w:type="spellEnd"/>
      <w:r w:rsidR="0080001D">
        <w:rPr>
          <w:sz w:val="24"/>
          <w:szCs w:val="24"/>
        </w:rPr>
        <w:t>, wartość 16).</w:t>
      </w:r>
    </w:p>
    <w:p w:rsidR="0080001D" w:rsidRDefault="00035F3F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wyniku obserwacji otrzymaliśmy oscylogramy ukazujące przebiegi napięć dla poszczególnych diod i częstotliwości sygnału </w:t>
      </w:r>
      <w:r w:rsidR="00BD4E40">
        <w:rPr>
          <w:sz w:val="24"/>
          <w:szCs w:val="24"/>
        </w:rPr>
        <w:t>z</w:t>
      </w:r>
      <w:r w:rsidR="004C2AAF">
        <w:rPr>
          <w:sz w:val="24"/>
          <w:szCs w:val="24"/>
        </w:rPr>
        <w:t xml:space="preserve"> genera</w:t>
      </w:r>
      <w:r w:rsidR="00D76534">
        <w:rPr>
          <w:sz w:val="24"/>
          <w:szCs w:val="24"/>
        </w:rPr>
        <w:t>tora (rysunki od 2</w:t>
      </w:r>
      <w:r w:rsidR="004C2AAF">
        <w:rPr>
          <w:sz w:val="24"/>
          <w:szCs w:val="24"/>
        </w:rPr>
        <w:t xml:space="preserve"> do 14</w:t>
      </w:r>
      <w:r>
        <w:rPr>
          <w:sz w:val="24"/>
          <w:szCs w:val="24"/>
        </w:rPr>
        <w:t>).</w:t>
      </w:r>
    </w:p>
    <w:p w:rsidR="00DF5713" w:rsidRPr="00034CBC" w:rsidRDefault="005F442E" w:rsidP="00DF571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0A7D45" w:rsidRPr="00034CBC">
        <w:rPr>
          <w:b/>
          <w:sz w:val="24"/>
          <w:szCs w:val="24"/>
        </w:rPr>
        <w:t>3. Wnioski</w:t>
      </w:r>
    </w:p>
    <w:p w:rsidR="00EB3C45" w:rsidRDefault="00A63852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>Na podstawie otrzymanych oscylogramów, możemy zauważyć, że czasy blokowania są najkrótsze dla częstotliw</w:t>
      </w:r>
      <w:r w:rsidR="006A6910">
        <w:rPr>
          <w:sz w:val="24"/>
          <w:szCs w:val="24"/>
        </w:rPr>
        <w:t>ości</w:t>
      </w:r>
      <w:r w:rsidR="002B32BE">
        <w:rPr>
          <w:sz w:val="24"/>
          <w:szCs w:val="24"/>
        </w:rPr>
        <w:t xml:space="preserve"> sygnału z generatora</w:t>
      </w:r>
      <w:r w:rsidR="006A6910">
        <w:rPr>
          <w:sz w:val="24"/>
          <w:szCs w:val="24"/>
        </w:rPr>
        <w:t xml:space="preserve"> od 10Hz (w przypadku diody LED od 1Hz) do 10kHz</w:t>
      </w:r>
      <w:r w:rsidR="00BD4E40">
        <w:rPr>
          <w:sz w:val="24"/>
          <w:szCs w:val="24"/>
        </w:rPr>
        <w:t xml:space="preserve"> (rysunki 2 </w:t>
      </w:r>
      <w:r w:rsidR="00F456A3">
        <w:rPr>
          <w:sz w:val="24"/>
          <w:szCs w:val="24"/>
        </w:rPr>
        <w:t xml:space="preserve">- </w:t>
      </w:r>
      <w:r w:rsidR="00D76534">
        <w:rPr>
          <w:sz w:val="24"/>
          <w:szCs w:val="24"/>
        </w:rPr>
        <w:t>8</w:t>
      </w:r>
      <w:r w:rsidR="00BD4E40">
        <w:rPr>
          <w:sz w:val="24"/>
          <w:szCs w:val="24"/>
        </w:rPr>
        <w:t>)</w:t>
      </w:r>
      <w:r w:rsidR="006A6910">
        <w:rPr>
          <w:sz w:val="24"/>
          <w:szCs w:val="24"/>
        </w:rPr>
        <w:t xml:space="preserve">. </w:t>
      </w:r>
      <w:r w:rsidR="002B32BE">
        <w:rPr>
          <w:sz w:val="24"/>
          <w:szCs w:val="24"/>
        </w:rPr>
        <w:t>Ponadto</w:t>
      </w:r>
      <w:r w:rsidR="00530687">
        <w:rPr>
          <w:sz w:val="24"/>
          <w:szCs w:val="24"/>
        </w:rPr>
        <w:t xml:space="preserve">, czasy: załączania, narastania </w:t>
      </w:r>
      <w:r w:rsidR="002B32BE">
        <w:rPr>
          <w:sz w:val="24"/>
          <w:szCs w:val="24"/>
        </w:rPr>
        <w:t>i blokowania są najkrótsze dla częstotliwości 10kHz</w:t>
      </w:r>
      <w:r w:rsidR="00850EEE">
        <w:rPr>
          <w:sz w:val="24"/>
          <w:szCs w:val="24"/>
        </w:rPr>
        <w:t xml:space="preserve"> </w:t>
      </w:r>
      <w:r w:rsidR="009C503C">
        <w:rPr>
          <w:sz w:val="24"/>
          <w:szCs w:val="24"/>
        </w:rPr>
        <w:t xml:space="preserve">(rysunki 7 oraz 8) </w:t>
      </w:r>
      <w:r w:rsidR="00850EEE">
        <w:rPr>
          <w:sz w:val="24"/>
          <w:szCs w:val="24"/>
        </w:rPr>
        <w:t>– pozwala to stwierdzić, że ta częstotliwość jest optymalną częstotliwością sygnału dla badanych diod</w:t>
      </w:r>
      <w:r w:rsidR="002B32BE">
        <w:rPr>
          <w:sz w:val="24"/>
          <w:szCs w:val="24"/>
        </w:rPr>
        <w:t>.</w:t>
      </w:r>
      <w:r w:rsidR="002301FD">
        <w:rPr>
          <w:sz w:val="24"/>
          <w:szCs w:val="24"/>
        </w:rPr>
        <w:t xml:space="preserve"> </w:t>
      </w:r>
    </w:p>
    <w:p w:rsidR="00BC6266" w:rsidRDefault="002301FD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częstotliwości większych niż </w:t>
      </w:r>
      <w:r w:rsidR="00530687">
        <w:rPr>
          <w:sz w:val="24"/>
          <w:szCs w:val="24"/>
        </w:rPr>
        <w:t xml:space="preserve">10kHz </w:t>
      </w:r>
      <w:r w:rsidR="00F456A3">
        <w:rPr>
          <w:sz w:val="24"/>
          <w:szCs w:val="24"/>
        </w:rPr>
        <w:t xml:space="preserve">(rysunki 9 – 14) </w:t>
      </w:r>
      <w:r w:rsidR="00530687">
        <w:rPr>
          <w:sz w:val="24"/>
          <w:szCs w:val="24"/>
        </w:rPr>
        <w:t>następuje wydłużenie czasów</w:t>
      </w:r>
      <w:r>
        <w:rPr>
          <w:sz w:val="24"/>
          <w:szCs w:val="24"/>
        </w:rPr>
        <w:t xml:space="preserve"> blokowania</w:t>
      </w:r>
      <w:r w:rsidR="00530687">
        <w:rPr>
          <w:sz w:val="24"/>
          <w:szCs w:val="24"/>
        </w:rPr>
        <w:t xml:space="preserve"> i narastania</w:t>
      </w:r>
      <w:r>
        <w:rPr>
          <w:sz w:val="24"/>
          <w:szCs w:val="24"/>
        </w:rPr>
        <w:t xml:space="preserve"> –</w:t>
      </w:r>
      <w:r w:rsidR="00530687">
        <w:rPr>
          <w:sz w:val="24"/>
          <w:szCs w:val="24"/>
        </w:rPr>
        <w:t xml:space="preserve"> przełączanie zachodzi z inercją. Widoczne jest także zniekształcenie impulsów napięcia.</w:t>
      </w:r>
      <w:r w:rsidR="00EB3C45">
        <w:rPr>
          <w:sz w:val="24"/>
          <w:szCs w:val="24"/>
        </w:rPr>
        <w:t xml:space="preserve"> </w:t>
      </w:r>
      <w:r w:rsidR="005559F1">
        <w:rPr>
          <w:sz w:val="24"/>
          <w:szCs w:val="24"/>
        </w:rPr>
        <w:t>Wynika to z</w:t>
      </w:r>
      <w:r w:rsidR="005E6307">
        <w:rPr>
          <w:sz w:val="24"/>
          <w:szCs w:val="24"/>
        </w:rPr>
        <w:t xml:space="preserve"> fakt</w:t>
      </w:r>
      <w:r w:rsidR="005559F1">
        <w:rPr>
          <w:sz w:val="24"/>
          <w:szCs w:val="24"/>
        </w:rPr>
        <w:t>u</w:t>
      </w:r>
      <w:r w:rsidR="005E6307">
        <w:rPr>
          <w:sz w:val="24"/>
          <w:szCs w:val="24"/>
        </w:rPr>
        <w:t>, że badane diody są diodami rzeczywistymi, czyli ich charakterystyki nie są idealne</w:t>
      </w:r>
      <w:r w:rsidR="005559F1">
        <w:rPr>
          <w:sz w:val="24"/>
          <w:szCs w:val="24"/>
        </w:rPr>
        <w:t xml:space="preserve">. </w:t>
      </w:r>
    </w:p>
    <w:p w:rsidR="005559F1" w:rsidRDefault="005559F1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badania własności dynamicznych, </w:t>
      </w:r>
      <w:r w:rsidR="00E130D9">
        <w:rPr>
          <w:sz w:val="24"/>
          <w:szCs w:val="24"/>
        </w:rPr>
        <w:t xml:space="preserve">znaczenie mają parametry dynamiczne: pojemność złączowa </w:t>
      </w:r>
      <w:proofErr w:type="spellStart"/>
      <w:r w:rsidR="00E130D9">
        <w:rPr>
          <w:sz w:val="24"/>
          <w:szCs w:val="24"/>
        </w:rPr>
        <w:t>C</w:t>
      </w:r>
      <w:r w:rsidR="00E130D9">
        <w:rPr>
          <w:sz w:val="24"/>
          <w:szCs w:val="24"/>
          <w:vertAlign w:val="subscript"/>
        </w:rPr>
        <w:t>j</w:t>
      </w:r>
      <w:proofErr w:type="spellEnd"/>
      <w:r w:rsidR="00E130D9">
        <w:rPr>
          <w:sz w:val="24"/>
          <w:szCs w:val="24"/>
        </w:rPr>
        <w:t xml:space="preserve"> i pojemność dyfuzyjna C</w:t>
      </w:r>
      <w:r w:rsidR="00E130D9">
        <w:rPr>
          <w:sz w:val="24"/>
          <w:szCs w:val="24"/>
          <w:vertAlign w:val="subscript"/>
        </w:rPr>
        <w:t>d</w:t>
      </w:r>
      <w:r w:rsidR="00E130D9">
        <w:rPr>
          <w:sz w:val="24"/>
          <w:szCs w:val="24"/>
        </w:rPr>
        <w:t>.</w:t>
      </w:r>
      <w:r w:rsidR="00BC6266">
        <w:rPr>
          <w:sz w:val="24"/>
          <w:szCs w:val="24"/>
        </w:rPr>
        <w:t xml:space="preserve"> Pojemności te są zależne od częstotliwości </w:t>
      </w:r>
      <w:proofErr w:type="gramStart"/>
      <w:r w:rsidR="00BC6266">
        <w:rPr>
          <w:sz w:val="24"/>
          <w:szCs w:val="24"/>
        </w:rPr>
        <w:t>sygnału – co</w:t>
      </w:r>
      <w:proofErr w:type="gramEnd"/>
      <w:r w:rsidR="00BC6266">
        <w:rPr>
          <w:sz w:val="24"/>
          <w:szCs w:val="24"/>
        </w:rPr>
        <w:t xml:space="preserve"> tłumaczy zmiany przebiegów napięcia dla różnych częstotliwości.</w:t>
      </w:r>
    </w:p>
    <w:p w:rsidR="00054F19" w:rsidRDefault="00C051A1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badania diod, zaobserwowaliśmy, że w przypadku diody LED efekt migotania zaniknął przy częstotliwości 45Hz (dioda świeciła światłem ciągłym). Natomiast dla diody prostowniczej udało nam się wyznaczyć </w:t>
      </w:r>
      <w:r w:rsidRPr="00C051A1">
        <w:rPr>
          <w:sz w:val="24"/>
          <w:szCs w:val="24"/>
        </w:rPr>
        <w:t>częstotliwość, dla któ</w:t>
      </w:r>
      <w:r>
        <w:rPr>
          <w:sz w:val="24"/>
          <w:szCs w:val="24"/>
        </w:rPr>
        <w:t xml:space="preserve">rej czas odzyskiwania zdolności </w:t>
      </w:r>
      <w:r w:rsidRPr="00C051A1">
        <w:rPr>
          <w:sz w:val="24"/>
          <w:szCs w:val="24"/>
        </w:rPr>
        <w:t>zaworowych jest dłuższy od czasu trwania napięcia blokowania</w:t>
      </w:r>
      <w:r>
        <w:rPr>
          <w:sz w:val="24"/>
          <w:szCs w:val="24"/>
        </w:rPr>
        <w:t xml:space="preserve"> – nastąpiło to przy częstotliwości 800kHz.</w:t>
      </w:r>
    </w:p>
    <w:p w:rsidR="006C26C2" w:rsidRDefault="006C26C2" w:rsidP="00E860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trwania zajęć udało nam się przebadać tylko dwie diody (LED i prostowniczą), z racji tego, że zajęcia odbyły się w okrojonych ramach czasowych – na </w:t>
      </w:r>
      <w:r w:rsidR="00AB4945">
        <w:rPr>
          <w:sz w:val="24"/>
          <w:szCs w:val="24"/>
        </w:rPr>
        <w:t>wykonanie ćwiczenia</w:t>
      </w:r>
      <w:r>
        <w:rPr>
          <w:sz w:val="24"/>
          <w:szCs w:val="24"/>
        </w:rPr>
        <w:t xml:space="preserve"> mieliśmy niespełna godzinę.</w:t>
      </w:r>
    </w:p>
    <w:p w:rsidR="00BC6266" w:rsidRPr="00812A2E" w:rsidRDefault="00BC6266" w:rsidP="00DF5713">
      <w:pPr>
        <w:rPr>
          <w:sz w:val="24"/>
          <w:szCs w:val="24"/>
        </w:rPr>
      </w:pPr>
      <w:bookmarkStart w:id="0" w:name="_GoBack"/>
      <w:bookmarkEnd w:id="0"/>
    </w:p>
    <w:sectPr w:rsidR="00BC6266" w:rsidRPr="00812A2E" w:rsidSect="00812A2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E8" w:rsidRDefault="00160BE8" w:rsidP="00E86088">
      <w:pPr>
        <w:spacing w:after="0" w:line="240" w:lineRule="auto"/>
      </w:pPr>
      <w:r>
        <w:separator/>
      </w:r>
    </w:p>
  </w:endnote>
  <w:endnote w:type="continuationSeparator" w:id="0">
    <w:p w:rsidR="00160BE8" w:rsidRDefault="00160BE8" w:rsidP="00E8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944768"/>
      <w:docPartObj>
        <w:docPartGallery w:val="Page Numbers (Bottom of Page)"/>
        <w:docPartUnique/>
      </w:docPartObj>
    </w:sdtPr>
    <w:sdtContent>
      <w:p w:rsidR="00E86088" w:rsidRDefault="00E860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86088" w:rsidRDefault="00E860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E8" w:rsidRDefault="00160BE8" w:rsidP="00E86088">
      <w:pPr>
        <w:spacing w:after="0" w:line="240" w:lineRule="auto"/>
      </w:pPr>
      <w:r>
        <w:separator/>
      </w:r>
    </w:p>
  </w:footnote>
  <w:footnote w:type="continuationSeparator" w:id="0">
    <w:p w:rsidR="00160BE8" w:rsidRDefault="00160BE8" w:rsidP="00E86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735E8"/>
    <w:multiLevelType w:val="hybridMultilevel"/>
    <w:tmpl w:val="1A00C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14A7A"/>
    <w:multiLevelType w:val="hybridMultilevel"/>
    <w:tmpl w:val="C90AF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91EB2"/>
    <w:multiLevelType w:val="hybridMultilevel"/>
    <w:tmpl w:val="9D80B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714C2"/>
    <w:multiLevelType w:val="hybridMultilevel"/>
    <w:tmpl w:val="30D6D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9D6"/>
    <w:rsid w:val="000246C7"/>
    <w:rsid w:val="00034CBC"/>
    <w:rsid w:val="00035F3F"/>
    <w:rsid w:val="00043643"/>
    <w:rsid w:val="00054F19"/>
    <w:rsid w:val="000A148E"/>
    <w:rsid w:val="000A7D45"/>
    <w:rsid w:val="00110328"/>
    <w:rsid w:val="00160BE8"/>
    <w:rsid w:val="001949D6"/>
    <w:rsid w:val="002301FD"/>
    <w:rsid w:val="00234A22"/>
    <w:rsid w:val="00257841"/>
    <w:rsid w:val="00287A27"/>
    <w:rsid w:val="002B32BE"/>
    <w:rsid w:val="002E3DE0"/>
    <w:rsid w:val="00366B9E"/>
    <w:rsid w:val="003B3202"/>
    <w:rsid w:val="004508AF"/>
    <w:rsid w:val="00450965"/>
    <w:rsid w:val="004A1F07"/>
    <w:rsid w:val="004C2AAF"/>
    <w:rsid w:val="004E3DB6"/>
    <w:rsid w:val="004E4115"/>
    <w:rsid w:val="00530687"/>
    <w:rsid w:val="0054729A"/>
    <w:rsid w:val="005559F1"/>
    <w:rsid w:val="005E6307"/>
    <w:rsid w:val="005F442E"/>
    <w:rsid w:val="006843FD"/>
    <w:rsid w:val="00690B62"/>
    <w:rsid w:val="006A6910"/>
    <w:rsid w:val="006C26C2"/>
    <w:rsid w:val="006C5BA8"/>
    <w:rsid w:val="006D46B0"/>
    <w:rsid w:val="007439CD"/>
    <w:rsid w:val="007B7179"/>
    <w:rsid w:val="007D544E"/>
    <w:rsid w:val="0080001D"/>
    <w:rsid w:val="00812A2E"/>
    <w:rsid w:val="008174B4"/>
    <w:rsid w:val="00850EEE"/>
    <w:rsid w:val="008F6AFC"/>
    <w:rsid w:val="00932D40"/>
    <w:rsid w:val="00997F6C"/>
    <w:rsid w:val="009C503C"/>
    <w:rsid w:val="00A63852"/>
    <w:rsid w:val="00AB4945"/>
    <w:rsid w:val="00AB4F20"/>
    <w:rsid w:val="00AC0A3A"/>
    <w:rsid w:val="00B11C3B"/>
    <w:rsid w:val="00BC6266"/>
    <w:rsid w:val="00BD4E40"/>
    <w:rsid w:val="00C051A1"/>
    <w:rsid w:val="00D34C2D"/>
    <w:rsid w:val="00D76534"/>
    <w:rsid w:val="00DA5761"/>
    <w:rsid w:val="00DF5713"/>
    <w:rsid w:val="00E130D9"/>
    <w:rsid w:val="00E23CA8"/>
    <w:rsid w:val="00E86088"/>
    <w:rsid w:val="00EB3C45"/>
    <w:rsid w:val="00EC5BA3"/>
    <w:rsid w:val="00F4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B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2A2E"/>
    <w:pPr>
      <w:ind w:left="720"/>
      <w:contextualSpacing/>
    </w:pPr>
  </w:style>
  <w:style w:type="paragraph" w:customStyle="1" w:styleId="Default">
    <w:name w:val="Default"/>
    <w:rsid w:val="002E3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71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6088"/>
  </w:style>
  <w:style w:type="paragraph" w:styleId="Stopka">
    <w:name w:val="footer"/>
    <w:basedOn w:val="Normalny"/>
    <w:link w:val="StopkaZnak"/>
    <w:uiPriority w:val="99"/>
    <w:unhideWhenUsed/>
    <w:rsid w:val="00E8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6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2A2E"/>
    <w:pPr>
      <w:ind w:left="720"/>
      <w:contextualSpacing/>
    </w:pPr>
  </w:style>
  <w:style w:type="paragraph" w:customStyle="1" w:styleId="Default">
    <w:name w:val="Default"/>
    <w:rsid w:val="002E3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67</cp:revision>
  <dcterms:created xsi:type="dcterms:W3CDTF">2013-05-22T07:22:00Z</dcterms:created>
  <dcterms:modified xsi:type="dcterms:W3CDTF">2013-05-23T17:35:00Z</dcterms:modified>
</cp:coreProperties>
</file>