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95" w:type="dxa"/>
        <w:jc w:val="center"/>
        <w:tblCellSpacing w:w="15" w:type="dxa"/>
        <w:tblCellMar>
          <w:top w:w="15" w:type="dxa"/>
          <w:left w:w="15" w:type="dxa"/>
          <w:bottom w:w="15" w:type="dxa"/>
          <w:right w:w="15" w:type="dxa"/>
        </w:tblCellMar>
        <w:tblLook w:val="04A0" w:firstRow="1" w:lastRow="0" w:firstColumn="1" w:lastColumn="0" w:noHBand="0" w:noVBand="1"/>
      </w:tblPr>
      <w:tblGrid>
        <w:gridCol w:w="4679"/>
        <w:gridCol w:w="4516"/>
      </w:tblGrid>
      <w:tr w:rsidR="00B724A4" w:rsidRPr="00B724A4" w:rsidTr="00B724A4">
        <w:trPr>
          <w:trHeight w:val="300"/>
          <w:tblCellSpacing w:w="15" w:type="dxa"/>
          <w:jc w:val="center"/>
        </w:trPr>
        <w:tc>
          <w:tcPr>
            <w:tcW w:w="0" w:type="auto"/>
            <w:gridSpan w:val="2"/>
            <w:shd w:val="clear" w:color="auto" w:fill="ECF9FF"/>
            <w:vAlign w:val="center"/>
            <w:hideMark/>
          </w:tcPr>
          <w:p w:rsidR="00B724A4" w:rsidRPr="00B724A4" w:rsidRDefault="00B724A4" w:rsidP="00F85270">
            <w:pPr>
              <w:spacing w:after="0" w:line="240" w:lineRule="auto"/>
              <w:jc w:val="both"/>
              <w:rPr>
                <w:rFonts w:ascii="Times New Roman" w:eastAsia="Times New Roman" w:hAnsi="Times New Roman" w:cs="Times New Roman"/>
                <w:b/>
                <w:sz w:val="28"/>
                <w:szCs w:val="28"/>
                <w:lang w:eastAsia="es-VE"/>
              </w:rPr>
            </w:pPr>
            <w:r w:rsidRPr="00B724A4">
              <w:rPr>
                <w:rFonts w:ascii="Times New Roman" w:eastAsia="Times New Roman" w:hAnsi="Times New Roman" w:cs="Times New Roman"/>
                <w:b/>
                <w:sz w:val="28"/>
                <w:szCs w:val="28"/>
                <w:lang w:eastAsia="es-VE"/>
              </w:rPr>
              <w:t>Reacciones químicas y Energía Calorífica</w:t>
            </w:r>
          </w:p>
        </w:tc>
      </w:tr>
      <w:tr w:rsidR="00B724A4" w:rsidRPr="00B724A4" w:rsidTr="00B724A4">
        <w:trPr>
          <w:trHeight w:val="300"/>
          <w:tblCellSpacing w:w="15" w:type="dxa"/>
          <w:jc w:val="center"/>
        </w:trPr>
        <w:tc>
          <w:tcPr>
            <w:tcW w:w="4575" w:type="dxa"/>
            <w:shd w:val="clear" w:color="auto" w:fill="ECF9FF"/>
            <w:vAlign w:val="center"/>
            <w:hideMark/>
          </w:tcPr>
          <w:tbl>
            <w:tblPr>
              <w:tblW w:w="3750" w:type="dxa"/>
              <w:jc w:val="center"/>
              <w:tblCellSpacing w:w="15" w:type="dxa"/>
              <w:shd w:val="clear" w:color="auto" w:fill="FFFFFF"/>
              <w:tblCellMar>
                <w:top w:w="30" w:type="dxa"/>
                <w:left w:w="30" w:type="dxa"/>
                <w:bottom w:w="30" w:type="dxa"/>
                <w:right w:w="30" w:type="dxa"/>
              </w:tblCellMar>
              <w:tblLook w:val="04A0" w:firstRow="1" w:lastRow="0" w:firstColumn="1" w:lastColumn="0" w:noHBand="0" w:noVBand="1"/>
            </w:tblPr>
            <w:tblGrid>
              <w:gridCol w:w="3750"/>
            </w:tblGrid>
            <w:tr w:rsidR="00B724A4" w:rsidRPr="00B724A4" w:rsidTr="005315D1">
              <w:trPr>
                <w:trHeight w:val="585"/>
                <w:tblCellSpacing w:w="15" w:type="dxa"/>
                <w:jc w:val="center"/>
              </w:trPr>
              <w:tc>
                <w:tcPr>
                  <w:tcW w:w="0" w:type="auto"/>
                  <w:shd w:val="clear" w:color="auto" w:fill="FFFFFF"/>
                  <w:vAlign w:val="center"/>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 xml:space="preserve">1 caloría = 4.184 </w:t>
                  </w:r>
                  <w:proofErr w:type="spellStart"/>
                  <w:r w:rsidRPr="00B724A4">
                    <w:rPr>
                      <w:rFonts w:ascii="Times New Roman" w:eastAsia="Times New Roman" w:hAnsi="Times New Roman" w:cs="Times New Roman"/>
                      <w:sz w:val="24"/>
                      <w:szCs w:val="24"/>
                      <w:lang w:eastAsia="es-VE"/>
                    </w:rPr>
                    <w:t>joules</w:t>
                  </w:r>
                  <w:proofErr w:type="spellEnd"/>
                  <w:r w:rsidRPr="00B724A4">
                    <w:rPr>
                      <w:rFonts w:ascii="Times New Roman" w:eastAsia="Times New Roman" w:hAnsi="Times New Roman" w:cs="Times New Roman"/>
                      <w:sz w:val="24"/>
                      <w:szCs w:val="24"/>
                      <w:lang w:eastAsia="es-VE"/>
                    </w:rPr>
                    <w:t xml:space="preserve"> = 4.184 J</w:t>
                  </w:r>
                  <w:r w:rsidRPr="00B724A4">
                    <w:rPr>
                      <w:rFonts w:ascii="Times New Roman" w:eastAsia="Times New Roman" w:hAnsi="Times New Roman" w:cs="Times New Roman"/>
                      <w:sz w:val="24"/>
                      <w:szCs w:val="24"/>
                      <w:lang w:eastAsia="es-VE"/>
                    </w:rPr>
                    <w:br/>
                    <w:t xml:space="preserve">1 Kilocaloría = 1.000 calorías = 1 Kcal </w:t>
                  </w:r>
                </w:p>
              </w:tc>
            </w:tr>
          </w:tbl>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p>
        </w:tc>
        <w:tc>
          <w:tcPr>
            <w:tcW w:w="4590" w:type="dxa"/>
            <w:shd w:val="clear" w:color="auto" w:fill="ECF9FF"/>
            <w:vAlign w:val="center"/>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br/>
            </w:r>
            <w:r w:rsidRPr="00E87409">
              <w:rPr>
                <w:rFonts w:ascii="Times New Roman" w:eastAsia="Times New Roman" w:hAnsi="Times New Roman" w:cs="Times New Roman"/>
                <w:b/>
                <w:sz w:val="24"/>
                <w:szCs w:val="24"/>
                <w:lang w:eastAsia="es-VE"/>
              </w:rPr>
              <w:t>El calor de reacción:</w:t>
            </w:r>
            <w:r w:rsidRPr="00B724A4">
              <w:rPr>
                <w:rFonts w:ascii="Times New Roman" w:eastAsia="Times New Roman" w:hAnsi="Times New Roman" w:cs="Times New Roman"/>
                <w:sz w:val="24"/>
                <w:szCs w:val="24"/>
                <w:lang w:eastAsia="es-VE"/>
              </w:rPr>
              <w:t xml:space="preserve"> es el cambio de energía que se presenta del rompimiento o formación de enlaces químicos. El calor de reacción se expresa generalmente en términos de calorías o kilocalorías (Kcal). Actualmente también se utiliza el joule (J) como medida de energía cuando se habla de cambios químicos.</w:t>
            </w:r>
          </w:p>
        </w:tc>
      </w:tr>
      <w:tr w:rsidR="00B724A4" w:rsidRPr="00B724A4" w:rsidTr="00B724A4">
        <w:trPr>
          <w:trHeight w:val="300"/>
          <w:tblCellSpacing w:w="15" w:type="dxa"/>
          <w:jc w:val="center"/>
        </w:trPr>
        <w:tc>
          <w:tcPr>
            <w:tcW w:w="0" w:type="auto"/>
            <w:gridSpan w:val="2"/>
            <w:shd w:val="clear" w:color="auto" w:fill="ECF9FF"/>
            <w:vAlign w:val="center"/>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br/>
              <w:t>El calor de reacción puede recibir diferentes nombres según el tipo de cambio que se produce en la reacción. Puede nombrarse entonces como: calor de formación, calor de combustión, calor de neutralización, etc.</w:t>
            </w:r>
          </w:p>
        </w:tc>
      </w:tr>
      <w:tr w:rsidR="00B724A4" w:rsidRPr="00B724A4" w:rsidTr="00B724A4">
        <w:trPr>
          <w:trHeight w:val="150"/>
          <w:tblCellSpacing w:w="15" w:type="dxa"/>
          <w:jc w:val="center"/>
        </w:trPr>
        <w:tc>
          <w:tcPr>
            <w:tcW w:w="4575" w:type="dxa"/>
            <w:shd w:val="clear" w:color="auto" w:fill="ECF9FF"/>
            <w:vAlign w:val="center"/>
            <w:hideMark/>
          </w:tcPr>
          <w:p w:rsidR="00B724A4" w:rsidRPr="00B724A4" w:rsidRDefault="00B724A4" w:rsidP="00F85270">
            <w:pPr>
              <w:spacing w:before="100" w:beforeAutospacing="1" w:after="100" w:afterAutospacing="1" w:line="150" w:lineRule="atLeast"/>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br/>
            </w:r>
            <w:r w:rsidRPr="00E87409">
              <w:rPr>
                <w:rFonts w:ascii="Times New Roman" w:eastAsia="Times New Roman" w:hAnsi="Times New Roman" w:cs="Times New Roman"/>
                <w:b/>
                <w:sz w:val="24"/>
                <w:szCs w:val="24"/>
                <w:lang w:eastAsia="es-VE"/>
              </w:rPr>
              <w:t>Reacciones exotérmicas y reacciones endotérmicas:</w:t>
            </w:r>
            <w:r w:rsidRPr="00B724A4">
              <w:rPr>
                <w:rFonts w:ascii="Times New Roman" w:eastAsia="Times New Roman" w:hAnsi="Times New Roman" w:cs="Times New Roman"/>
                <w:sz w:val="24"/>
                <w:szCs w:val="24"/>
                <w:lang w:eastAsia="es-VE"/>
              </w:rPr>
              <w:t xml:space="preserve"> </w:t>
            </w:r>
            <w:r w:rsidRPr="00B724A4">
              <w:rPr>
                <w:rFonts w:ascii="Times New Roman" w:eastAsia="Times New Roman" w:hAnsi="Times New Roman" w:cs="Times New Roman"/>
                <w:sz w:val="24"/>
                <w:szCs w:val="24"/>
                <w:lang w:eastAsia="es-VE"/>
              </w:rPr>
              <w:br/>
              <w:t>Durante las reacciones químicas puede producirse absorción o liberación de energía. Esto indica que tanto los reaccionantes como los productos contienen calor que es característico de su masa. El contenido de calor es una medida de la energía que está acumulada por una sustancia durante su formación.</w:t>
            </w:r>
          </w:p>
        </w:tc>
        <w:tc>
          <w:tcPr>
            <w:tcW w:w="4590" w:type="dxa"/>
            <w:shd w:val="clear" w:color="auto" w:fill="ECF9FF"/>
            <w:vAlign w:val="center"/>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p>
          <w:tbl>
            <w:tblPr>
              <w:tblW w:w="0" w:type="auto"/>
              <w:jc w:val="center"/>
              <w:tblCellSpacing w:w="15" w:type="dxa"/>
              <w:shd w:val="clear" w:color="auto" w:fill="FFFFFF"/>
              <w:tblCellMar>
                <w:top w:w="30" w:type="dxa"/>
                <w:left w:w="30" w:type="dxa"/>
                <w:bottom w:w="30" w:type="dxa"/>
                <w:right w:w="30" w:type="dxa"/>
              </w:tblCellMar>
              <w:tblLook w:val="04A0" w:firstRow="1" w:lastRow="0" w:firstColumn="1" w:lastColumn="0" w:noHBand="0" w:noVBand="1"/>
            </w:tblPr>
            <w:tblGrid>
              <w:gridCol w:w="3675"/>
            </w:tblGrid>
            <w:tr w:rsidR="00B724A4" w:rsidRPr="00B724A4" w:rsidTr="005315D1">
              <w:trPr>
                <w:tblCellSpacing w:w="15" w:type="dxa"/>
                <w:jc w:val="center"/>
              </w:trPr>
              <w:tc>
                <w:tcPr>
                  <w:tcW w:w="0" w:type="auto"/>
                  <w:shd w:val="clear" w:color="auto" w:fill="FFFFFF"/>
                  <w:vAlign w:val="center"/>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Pr>
                      <w:rFonts w:ascii="Times New Roman" w:eastAsia="Times New Roman" w:hAnsi="Times New Roman" w:cs="Times New Roman"/>
                      <w:noProof/>
                      <w:sz w:val="24"/>
                      <w:szCs w:val="24"/>
                      <w:lang w:eastAsia="es-VE"/>
                    </w:rPr>
                    <w:drawing>
                      <wp:inline distT="0" distB="0" distL="0" distR="0" wp14:anchorId="070C0D3F" wp14:editId="7464CB74">
                        <wp:extent cx="2257425" cy="1389833"/>
                        <wp:effectExtent l="0" t="0" r="0" b="1270"/>
                        <wp:docPr id="53" name="Imagen 53" descr="http://www.rena.edu.ve/cuartaEtapa/quimica/imagenes/T18Fig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na.edu.ve/cuartaEtapa/quimica/imagenes/T18Fig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58753" cy="1390650"/>
                                </a:xfrm>
                                <a:prstGeom prst="rect">
                                  <a:avLst/>
                                </a:prstGeom>
                                <a:noFill/>
                                <a:ln>
                                  <a:noFill/>
                                </a:ln>
                              </pic:spPr>
                            </pic:pic>
                          </a:graphicData>
                        </a:graphic>
                      </wp:inline>
                    </w:drawing>
                  </w:r>
                </w:p>
              </w:tc>
            </w:tr>
          </w:tbl>
          <w:p w:rsidR="00B724A4" w:rsidRPr="00B724A4" w:rsidRDefault="00B724A4" w:rsidP="00F85270">
            <w:pPr>
              <w:spacing w:after="0" w:line="150" w:lineRule="atLeast"/>
              <w:jc w:val="both"/>
              <w:rPr>
                <w:rFonts w:ascii="Times New Roman" w:eastAsia="Times New Roman" w:hAnsi="Times New Roman" w:cs="Times New Roman"/>
                <w:sz w:val="24"/>
                <w:szCs w:val="24"/>
                <w:lang w:eastAsia="es-VE"/>
              </w:rPr>
            </w:pPr>
          </w:p>
        </w:tc>
      </w:tr>
      <w:tr w:rsidR="00B724A4" w:rsidRPr="00B724A4" w:rsidTr="00B724A4">
        <w:trPr>
          <w:trHeight w:val="300"/>
          <w:tblCellSpacing w:w="15" w:type="dxa"/>
          <w:jc w:val="center"/>
        </w:trPr>
        <w:tc>
          <w:tcPr>
            <w:tcW w:w="4575" w:type="dxa"/>
            <w:shd w:val="clear" w:color="auto" w:fill="ECF9FF"/>
            <w:vAlign w:val="center"/>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p>
          <w:tbl>
            <w:tblPr>
              <w:tblW w:w="0" w:type="auto"/>
              <w:jc w:val="center"/>
              <w:tblCellSpacing w:w="15" w:type="dxa"/>
              <w:shd w:val="clear" w:color="auto" w:fill="FFFFFF"/>
              <w:tblCellMar>
                <w:top w:w="30" w:type="dxa"/>
                <w:left w:w="30" w:type="dxa"/>
                <w:bottom w:w="30" w:type="dxa"/>
                <w:right w:w="30" w:type="dxa"/>
              </w:tblCellMar>
              <w:tblLook w:val="04A0" w:firstRow="1" w:lastRow="0" w:firstColumn="1" w:lastColumn="0" w:noHBand="0" w:noVBand="1"/>
            </w:tblPr>
            <w:tblGrid>
              <w:gridCol w:w="3181"/>
            </w:tblGrid>
            <w:tr w:rsidR="00B724A4" w:rsidRPr="00B724A4" w:rsidTr="005315D1">
              <w:trPr>
                <w:tblCellSpacing w:w="15" w:type="dxa"/>
                <w:jc w:val="center"/>
              </w:trPr>
              <w:tc>
                <w:tcPr>
                  <w:tcW w:w="0" w:type="auto"/>
                  <w:shd w:val="clear" w:color="auto" w:fill="FFFFFF"/>
                  <w:vAlign w:val="center"/>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Pr>
                      <w:rFonts w:ascii="Times New Roman" w:eastAsia="Times New Roman" w:hAnsi="Times New Roman" w:cs="Times New Roman"/>
                      <w:noProof/>
                      <w:sz w:val="24"/>
                      <w:szCs w:val="24"/>
                      <w:lang w:eastAsia="es-VE"/>
                    </w:rPr>
                    <w:drawing>
                      <wp:inline distT="0" distB="0" distL="0" distR="0" wp14:anchorId="30EFAA63" wp14:editId="75686A62">
                        <wp:extent cx="1943894" cy="1181100"/>
                        <wp:effectExtent l="0" t="0" r="0" b="0"/>
                        <wp:docPr id="52" name="Imagen 52" descr="http://www.rena.edu.ve/cuartaEtapa/quimica/imagenes/T18DIB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ena.edu.ve/cuartaEtapa/quimica/imagenes/T18DIB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3894" cy="1181100"/>
                                </a:xfrm>
                                <a:prstGeom prst="rect">
                                  <a:avLst/>
                                </a:prstGeom>
                                <a:noFill/>
                                <a:ln>
                                  <a:noFill/>
                                </a:ln>
                              </pic:spPr>
                            </pic:pic>
                          </a:graphicData>
                        </a:graphic>
                      </wp:inline>
                    </w:drawing>
                  </w:r>
                </w:p>
              </w:tc>
            </w:tr>
          </w:tbl>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p>
        </w:tc>
        <w:tc>
          <w:tcPr>
            <w:tcW w:w="4590" w:type="dxa"/>
            <w:shd w:val="clear" w:color="auto" w:fill="ECF9FF"/>
            <w:vAlign w:val="center"/>
            <w:hideMark/>
          </w:tcPr>
          <w:p w:rsidR="00B724A4" w:rsidRPr="00B724A4" w:rsidRDefault="00B724A4" w:rsidP="00F85270">
            <w:pPr>
              <w:spacing w:before="100" w:beforeAutospacing="1" w:after="100" w:afterAutospacing="1"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br/>
            </w:r>
            <w:r w:rsidRPr="00E87409">
              <w:rPr>
                <w:rFonts w:ascii="Times New Roman" w:eastAsia="Times New Roman" w:hAnsi="Times New Roman" w:cs="Times New Roman"/>
                <w:b/>
                <w:sz w:val="24"/>
                <w:szCs w:val="24"/>
                <w:lang w:eastAsia="es-VE"/>
              </w:rPr>
              <w:t>Reacciones endotérmicas:</w:t>
            </w:r>
            <w:r w:rsidRPr="00B724A4">
              <w:rPr>
                <w:rFonts w:ascii="Times New Roman" w:eastAsia="Times New Roman" w:hAnsi="Times New Roman" w:cs="Times New Roman"/>
                <w:sz w:val="24"/>
                <w:szCs w:val="24"/>
                <w:lang w:eastAsia="es-VE"/>
              </w:rPr>
              <w:t xml:space="preserve"> son aquellas reacciones que absorben calor, lo que significa que la energía de las moléculas de los productos (EP) es mayor que la energía de las moléculas de los reaccionantes (ER). </w:t>
            </w:r>
          </w:p>
          <w:p w:rsidR="00B724A4" w:rsidRPr="00B724A4" w:rsidRDefault="00B724A4" w:rsidP="00F85270">
            <w:pPr>
              <w:spacing w:before="100" w:beforeAutospacing="1" w:after="100" w:afterAutospacing="1"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La reacción para obtener N</w:t>
            </w:r>
            <w:r w:rsidRPr="00B724A4">
              <w:rPr>
                <w:rFonts w:ascii="Times New Roman" w:eastAsia="Times New Roman" w:hAnsi="Times New Roman" w:cs="Times New Roman"/>
                <w:sz w:val="24"/>
                <w:szCs w:val="24"/>
                <w:vertAlign w:val="subscript"/>
                <w:lang w:eastAsia="es-VE"/>
              </w:rPr>
              <w:t>2</w:t>
            </w:r>
            <w:r w:rsidRPr="00B724A4">
              <w:rPr>
                <w:rFonts w:ascii="Times New Roman" w:eastAsia="Times New Roman" w:hAnsi="Times New Roman" w:cs="Times New Roman"/>
                <w:sz w:val="24"/>
                <w:szCs w:val="24"/>
                <w:lang w:eastAsia="es-VE"/>
              </w:rPr>
              <w:t xml:space="preserve">O es un proceso endotérmico que requiere calor para unir al nitrógeno y el oxígeno, la cantidad de calor se representa en Kcal. </w:t>
            </w:r>
            <w:r w:rsidRPr="00B724A4">
              <w:rPr>
                <w:rFonts w:ascii="Times New Roman" w:eastAsia="Times New Roman" w:hAnsi="Times New Roman" w:cs="Times New Roman"/>
                <w:sz w:val="24"/>
                <w:szCs w:val="24"/>
                <w:lang w:eastAsia="es-VE"/>
              </w:rPr>
              <w:br/>
              <w:t>2N</w:t>
            </w:r>
            <w:r w:rsidRPr="00B724A4">
              <w:rPr>
                <w:rFonts w:ascii="Times New Roman" w:eastAsia="Times New Roman" w:hAnsi="Times New Roman" w:cs="Times New Roman"/>
                <w:sz w:val="24"/>
                <w:szCs w:val="24"/>
                <w:vertAlign w:val="subscript"/>
                <w:lang w:eastAsia="es-VE"/>
              </w:rPr>
              <w:t>2(g)</w:t>
            </w:r>
            <w:r w:rsidRPr="00B724A4">
              <w:rPr>
                <w:rFonts w:ascii="Times New Roman" w:eastAsia="Times New Roman" w:hAnsi="Times New Roman" w:cs="Times New Roman"/>
                <w:sz w:val="24"/>
                <w:szCs w:val="24"/>
                <w:lang w:eastAsia="es-VE"/>
              </w:rPr>
              <w:t xml:space="preserve"> + O</w:t>
            </w:r>
            <w:r w:rsidRPr="00B724A4">
              <w:rPr>
                <w:rFonts w:ascii="Times New Roman" w:eastAsia="Times New Roman" w:hAnsi="Times New Roman" w:cs="Times New Roman"/>
                <w:sz w:val="24"/>
                <w:szCs w:val="24"/>
                <w:vertAlign w:val="subscript"/>
                <w:lang w:eastAsia="es-VE"/>
              </w:rPr>
              <w:t>2(g)</w:t>
            </w:r>
            <w:r w:rsidRPr="00B724A4">
              <w:rPr>
                <w:rFonts w:ascii="Times New Roman" w:eastAsia="Times New Roman" w:hAnsi="Times New Roman" w:cs="Times New Roman"/>
                <w:sz w:val="24"/>
                <w:szCs w:val="24"/>
                <w:lang w:eastAsia="es-VE"/>
              </w:rPr>
              <w:t xml:space="preserve"> + 39 Kcal </w:t>
            </w:r>
            <w:r>
              <w:rPr>
                <w:rFonts w:ascii="Times New Roman" w:eastAsia="Times New Roman" w:hAnsi="Times New Roman" w:cs="Times New Roman"/>
                <w:noProof/>
                <w:sz w:val="24"/>
                <w:szCs w:val="24"/>
                <w:lang w:eastAsia="es-VE"/>
              </w:rPr>
              <w:drawing>
                <wp:inline distT="0" distB="0" distL="0" distR="0" wp14:anchorId="41C62A50" wp14:editId="6A520A83">
                  <wp:extent cx="104775" cy="47625"/>
                  <wp:effectExtent l="0" t="0" r="9525" b="9525"/>
                  <wp:docPr id="51" name="Imagen 51" descr="http://www.rena.edu.ve/cuartaEtapa/quimica/imagenes/T15flechi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ena.edu.ve/cuartaEtapa/quimica/imagenes/T15flechita.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47625"/>
                          </a:xfrm>
                          <a:prstGeom prst="rect">
                            <a:avLst/>
                          </a:prstGeom>
                          <a:noFill/>
                          <a:ln>
                            <a:noFill/>
                          </a:ln>
                        </pic:spPr>
                      </pic:pic>
                    </a:graphicData>
                  </a:graphic>
                </wp:inline>
              </w:drawing>
            </w:r>
            <w:r w:rsidRPr="00B724A4">
              <w:rPr>
                <w:rFonts w:ascii="Times New Roman" w:eastAsia="Times New Roman" w:hAnsi="Times New Roman" w:cs="Times New Roman"/>
                <w:sz w:val="24"/>
                <w:szCs w:val="24"/>
                <w:lang w:eastAsia="es-VE"/>
              </w:rPr>
              <w:t xml:space="preserve"> 2N</w:t>
            </w:r>
            <w:r w:rsidRPr="00B724A4">
              <w:rPr>
                <w:rFonts w:ascii="Times New Roman" w:eastAsia="Times New Roman" w:hAnsi="Times New Roman" w:cs="Times New Roman"/>
                <w:sz w:val="24"/>
                <w:szCs w:val="24"/>
                <w:vertAlign w:val="subscript"/>
                <w:lang w:eastAsia="es-VE"/>
              </w:rPr>
              <w:t>2</w:t>
            </w:r>
            <w:r w:rsidRPr="00B724A4">
              <w:rPr>
                <w:rFonts w:ascii="Times New Roman" w:eastAsia="Times New Roman" w:hAnsi="Times New Roman" w:cs="Times New Roman"/>
                <w:sz w:val="24"/>
                <w:szCs w:val="24"/>
                <w:lang w:eastAsia="es-VE"/>
              </w:rPr>
              <w:t>O</w:t>
            </w:r>
            <w:r w:rsidRPr="00B724A4">
              <w:rPr>
                <w:rFonts w:ascii="Times New Roman" w:eastAsia="Times New Roman" w:hAnsi="Times New Roman" w:cs="Times New Roman"/>
                <w:sz w:val="24"/>
                <w:szCs w:val="24"/>
                <w:vertAlign w:val="subscript"/>
                <w:lang w:eastAsia="es-VE"/>
              </w:rPr>
              <w:t>(g)</w:t>
            </w:r>
            <w:r w:rsidRPr="00B724A4">
              <w:rPr>
                <w:rFonts w:ascii="Times New Roman" w:eastAsia="Times New Roman" w:hAnsi="Times New Roman" w:cs="Times New Roman"/>
                <w:sz w:val="24"/>
                <w:szCs w:val="24"/>
                <w:lang w:eastAsia="es-VE"/>
              </w:rPr>
              <w:t xml:space="preserve"> </w:t>
            </w:r>
          </w:p>
        </w:tc>
      </w:tr>
      <w:tr w:rsidR="00B724A4" w:rsidRPr="00B724A4" w:rsidTr="00B724A4">
        <w:trPr>
          <w:trHeight w:val="300"/>
          <w:tblCellSpacing w:w="15" w:type="dxa"/>
          <w:jc w:val="center"/>
        </w:trPr>
        <w:tc>
          <w:tcPr>
            <w:tcW w:w="4575" w:type="dxa"/>
            <w:shd w:val="clear" w:color="auto" w:fill="ECF9FF"/>
            <w:vAlign w:val="center"/>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br/>
            </w:r>
            <w:r w:rsidRPr="00E87409">
              <w:rPr>
                <w:rFonts w:ascii="Times New Roman" w:eastAsia="Times New Roman" w:hAnsi="Times New Roman" w:cs="Times New Roman"/>
                <w:b/>
                <w:sz w:val="24"/>
                <w:szCs w:val="24"/>
                <w:lang w:eastAsia="es-VE"/>
              </w:rPr>
              <w:t>Reacciones exotérmicas:</w:t>
            </w:r>
            <w:r w:rsidRPr="00B724A4">
              <w:rPr>
                <w:rFonts w:ascii="Times New Roman" w:eastAsia="Times New Roman" w:hAnsi="Times New Roman" w:cs="Times New Roman"/>
                <w:sz w:val="24"/>
                <w:szCs w:val="24"/>
                <w:lang w:eastAsia="es-VE"/>
              </w:rPr>
              <w:t xml:space="preserve"> son aquellas reacciones donde se libera calor, esto significa que la energía de las moléculas de los productos (EP) es menor que la energía de las molécu</w:t>
            </w:r>
            <w:r>
              <w:rPr>
                <w:rFonts w:ascii="Times New Roman" w:eastAsia="Times New Roman" w:hAnsi="Times New Roman" w:cs="Times New Roman"/>
                <w:sz w:val="24"/>
                <w:szCs w:val="24"/>
                <w:lang w:eastAsia="es-VE"/>
              </w:rPr>
              <w:t>las de los reaccionantes (ER).</w:t>
            </w:r>
            <w:r>
              <w:rPr>
                <w:rFonts w:ascii="Times New Roman" w:eastAsia="Times New Roman" w:hAnsi="Times New Roman" w:cs="Times New Roman"/>
                <w:sz w:val="24"/>
                <w:szCs w:val="24"/>
                <w:lang w:eastAsia="es-VE"/>
              </w:rPr>
              <w:br/>
            </w:r>
            <w:r w:rsidRPr="00B724A4">
              <w:rPr>
                <w:rFonts w:ascii="Times New Roman" w:eastAsia="Times New Roman" w:hAnsi="Times New Roman" w:cs="Times New Roman"/>
                <w:sz w:val="24"/>
                <w:szCs w:val="24"/>
                <w:lang w:eastAsia="es-VE"/>
              </w:rPr>
              <w:t xml:space="preserve">La combustión del metano es una reacción de tipo exotérmico: </w:t>
            </w:r>
            <w:proofErr w:type="gramStart"/>
            <w:r w:rsidRPr="00B724A4">
              <w:rPr>
                <w:rFonts w:ascii="Times New Roman" w:eastAsia="Times New Roman" w:hAnsi="Times New Roman" w:cs="Times New Roman"/>
                <w:sz w:val="24"/>
                <w:szCs w:val="24"/>
                <w:lang w:eastAsia="es-VE"/>
              </w:rPr>
              <w:t>CH</w:t>
            </w:r>
            <w:r w:rsidRPr="00B724A4">
              <w:rPr>
                <w:rFonts w:ascii="Times New Roman" w:eastAsia="Times New Roman" w:hAnsi="Times New Roman" w:cs="Times New Roman"/>
                <w:sz w:val="24"/>
                <w:szCs w:val="24"/>
                <w:vertAlign w:val="subscript"/>
                <w:lang w:eastAsia="es-VE"/>
              </w:rPr>
              <w:t>4(</w:t>
            </w:r>
            <w:proofErr w:type="gramEnd"/>
            <w:r w:rsidRPr="00B724A4">
              <w:rPr>
                <w:rFonts w:ascii="Times New Roman" w:eastAsia="Times New Roman" w:hAnsi="Times New Roman" w:cs="Times New Roman"/>
                <w:sz w:val="24"/>
                <w:szCs w:val="24"/>
                <w:vertAlign w:val="subscript"/>
                <w:lang w:eastAsia="es-VE"/>
              </w:rPr>
              <w:t>g)</w:t>
            </w:r>
            <w:r w:rsidRPr="00B724A4">
              <w:rPr>
                <w:rFonts w:ascii="Times New Roman" w:eastAsia="Times New Roman" w:hAnsi="Times New Roman" w:cs="Times New Roman"/>
                <w:sz w:val="24"/>
                <w:szCs w:val="24"/>
                <w:lang w:eastAsia="es-VE"/>
              </w:rPr>
              <w:t xml:space="preserve"> + 2O</w:t>
            </w:r>
            <w:r w:rsidRPr="00B724A4">
              <w:rPr>
                <w:rFonts w:ascii="Times New Roman" w:eastAsia="Times New Roman" w:hAnsi="Times New Roman" w:cs="Times New Roman"/>
                <w:sz w:val="24"/>
                <w:szCs w:val="24"/>
                <w:vertAlign w:val="subscript"/>
                <w:lang w:eastAsia="es-VE"/>
              </w:rPr>
              <w:t>2(g)</w:t>
            </w:r>
            <w:r w:rsidRPr="00B724A4">
              <w:rPr>
                <w:rFonts w:ascii="Times New Roman" w:eastAsia="Times New Roman" w:hAnsi="Times New Roman" w:cs="Times New Roman"/>
                <w:sz w:val="24"/>
                <w:szCs w:val="24"/>
                <w:lang w:eastAsia="es-VE"/>
              </w:rPr>
              <w:t xml:space="preserve"> </w:t>
            </w:r>
            <w:r>
              <w:rPr>
                <w:rFonts w:ascii="Times New Roman" w:eastAsia="Times New Roman" w:hAnsi="Times New Roman" w:cs="Times New Roman"/>
                <w:noProof/>
                <w:sz w:val="24"/>
                <w:szCs w:val="24"/>
                <w:lang w:eastAsia="es-VE"/>
              </w:rPr>
              <w:drawing>
                <wp:inline distT="0" distB="0" distL="0" distR="0" wp14:anchorId="7D603A02" wp14:editId="6F9E4CCB">
                  <wp:extent cx="104775" cy="47625"/>
                  <wp:effectExtent l="0" t="0" r="9525" b="9525"/>
                  <wp:docPr id="50" name="Imagen 50" descr="http://www.rena.edu.ve/cuartaEtapa/quimica/imagenes/T15flechi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rena.edu.ve/cuartaEtapa/quimica/imagenes/T15flechita.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47625"/>
                          </a:xfrm>
                          <a:prstGeom prst="rect">
                            <a:avLst/>
                          </a:prstGeom>
                          <a:noFill/>
                          <a:ln>
                            <a:noFill/>
                          </a:ln>
                        </pic:spPr>
                      </pic:pic>
                    </a:graphicData>
                  </a:graphic>
                </wp:inline>
              </w:drawing>
            </w:r>
            <w:r w:rsidRPr="00B724A4">
              <w:rPr>
                <w:rFonts w:ascii="Times New Roman" w:eastAsia="Times New Roman" w:hAnsi="Times New Roman" w:cs="Times New Roman"/>
                <w:sz w:val="24"/>
                <w:szCs w:val="24"/>
                <w:lang w:eastAsia="es-VE"/>
              </w:rPr>
              <w:t> CO</w:t>
            </w:r>
            <w:r w:rsidRPr="00B724A4">
              <w:rPr>
                <w:rFonts w:ascii="Times New Roman" w:eastAsia="Times New Roman" w:hAnsi="Times New Roman" w:cs="Times New Roman"/>
                <w:sz w:val="24"/>
                <w:szCs w:val="24"/>
                <w:vertAlign w:val="subscript"/>
                <w:lang w:eastAsia="es-VE"/>
              </w:rPr>
              <w:t>2(g)</w:t>
            </w:r>
            <w:r w:rsidRPr="00B724A4">
              <w:rPr>
                <w:rFonts w:ascii="Times New Roman" w:eastAsia="Times New Roman" w:hAnsi="Times New Roman" w:cs="Times New Roman"/>
                <w:sz w:val="24"/>
                <w:szCs w:val="24"/>
                <w:lang w:eastAsia="es-VE"/>
              </w:rPr>
              <w:t xml:space="preserve"> + 2H</w:t>
            </w:r>
            <w:r w:rsidRPr="00B724A4">
              <w:rPr>
                <w:rFonts w:ascii="Times New Roman" w:eastAsia="Times New Roman" w:hAnsi="Times New Roman" w:cs="Times New Roman"/>
                <w:sz w:val="24"/>
                <w:szCs w:val="24"/>
                <w:vertAlign w:val="subscript"/>
                <w:lang w:eastAsia="es-VE"/>
              </w:rPr>
              <w:t>2</w:t>
            </w:r>
            <w:r w:rsidRPr="00B724A4">
              <w:rPr>
                <w:rFonts w:ascii="Times New Roman" w:eastAsia="Times New Roman" w:hAnsi="Times New Roman" w:cs="Times New Roman"/>
                <w:sz w:val="24"/>
                <w:szCs w:val="24"/>
                <w:lang w:eastAsia="es-VE"/>
              </w:rPr>
              <w:t>O</w:t>
            </w:r>
            <w:r w:rsidRPr="00B724A4">
              <w:rPr>
                <w:rFonts w:ascii="Times New Roman" w:eastAsia="Times New Roman" w:hAnsi="Times New Roman" w:cs="Times New Roman"/>
                <w:sz w:val="24"/>
                <w:szCs w:val="24"/>
                <w:vertAlign w:val="subscript"/>
                <w:lang w:eastAsia="es-VE"/>
              </w:rPr>
              <w:t>(g)</w:t>
            </w:r>
            <w:r w:rsidRPr="00B724A4">
              <w:rPr>
                <w:rFonts w:ascii="Times New Roman" w:eastAsia="Times New Roman" w:hAnsi="Times New Roman" w:cs="Times New Roman"/>
                <w:sz w:val="24"/>
                <w:szCs w:val="24"/>
                <w:lang w:eastAsia="es-VE"/>
              </w:rPr>
              <w:t xml:space="preserve"> + 213 Kcal.</w:t>
            </w:r>
          </w:p>
        </w:tc>
        <w:tc>
          <w:tcPr>
            <w:tcW w:w="4590" w:type="dxa"/>
            <w:shd w:val="clear" w:color="auto" w:fill="ECF9FF"/>
            <w:vAlign w:val="center"/>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p>
          <w:tbl>
            <w:tblPr>
              <w:tblW w:w="0" w:type="auto"/>
              <w:jc w:val="center"/>
              <w:tblCellSpacing w:w="15" w:type="dxa"/>
              <w:shd w:val="clear" w:color="auto" w:fill="FFFFFF"/>
              <w:tblCellMar>
                <w:top w:w="30" w:type="dxa"/>
                <w:left w:w="30" w:type="dxa"/>
                <w:bottom w:w="30" w:type="dxa"/>
                <w:right w:w="30" w:type="dxa"/>
              </w:tblCellMar>
              <w:tblLook w:val="04A0" w:firstRow="1" w:lastRow="0" w:firstColumn="1" w:lastColumn="0" w:noHBand="0" w:noVBand="1"/>
            </w:tblPr>
            <w:tblGrid>
              <w:gridCol w:w="3420"/>
            </w:tblGrid>
            <w:tr w:rsidR="00B724A4" w:rsidRPr="00B724A4" w:rsidTr="005315D1">
              <w:trPr>
                <w:tblCellSpacing w:w="15" w:type="dxa"/>
                <w:jc w:val="center"/>
              </w:trPr>
              <w:tc>
                <w:tcPr>
                  <w:tcW w:w="0" w:type="auto"/>
                  <w:shd w:val="clear" w:color="auto" w:fill="FFFFFF"/>
                  <w:vAlign w:val="center"/>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Pr>
                      <w:rFonts w:ascii="Times New Roman" w:eastAsia="Times New Roman" w:hAnsi="Times New Roman" w:cs="Times New Roman"/>
                      <w:noProof/>
                      <w:sz w:val="24"/>
                      <w:szCs w:val="24"/>
                      <w:lang w:eastAsia="es-VE"/>
                    </w:rPr>
                    <w:drawing>
                      <wp:inline distT="0" distB="0" distL="0" distR="0" wp14:anchorId="26F50182" wp14:editId="20479226">
                        <wp:extent cx="2088501" cy="1295400"/>
                        <wp:effectExtent l="0" t="0" r="7620" b="0"/>
                        <wp:docPr id="49" name="Imagen 49" descr="http://www.rena.edu.ve/cuartaEtapa/quimica/imagenes/T18DIB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rena.edu.ve/cuartaEtapa/quimica/imagenes/T18DIB2.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00384" cy="1302771"/>
                                </a:xfrm>
                                <a:prstGeom prst="rect">
                                  <a:avLst/>
                                </a:prstGeom>
                                <a:noFill/>
                                <a:ln>
                                  <a:noFill/>
                                </a:ln>
                              </pic:spPr>
                            </pic:pic>
                          </a:graphicData>
                        </a:graphic>
                      </wp:inline>
                    </w:drawing>
                  </w:r>
                </w:p>
              </w:tc>
            </w:tr>
          </w:tbl>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p>
        </w:tc>
      </w:tr>
      <w:tr w:rsidR="00B724A4" w:rsidRPr="00B724A4" w:rsidTr="00CE58CE">
        <w:trPr>
          <w:trHeight w:val="50"/>
          <w:tblCellSpacing w:w="15" w:type="dxa"/>
          <w:jc w:val="center"/>
        </w:trPr>
        <w:tc>
          <w:tcPr>
            <w:tcW w:w="0" w:type="auto"/>
            <w:gridSpan w:val="2"/>
            <w:shd w:val="clear" w:color="auto" w:fill="ECF9FF"/>
            <w:vAlign w:val="center"/>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p>
        </w:tc>
      </w:tr>
      <w:tr w:rsidR="00B724A4" w:rsidRPr="00B724A4" w:rsidTr="00B724A4">
        <w:trPr>
          <w:tblCellSpacing w:w="15" w:type="dxa"/>
          <w:jc w:val="center"/>
        </w:trPr>
        <w:tc>
          <w:tcPr>
            <w:tcW w:w="0" w:type="auto"/>
            <w:gridSpan w:val="2"/>
            <w:shd w:val="clear" w:color="auto" w:fill="ECF9FF"/>
            <w:vAlign w:val="center"/>
            <w:hideMark/>
          </w:tcPr>
          <w:p w:rsidR="00E87409" w:rsidRDefault="00B724A4" w:rsidP="00F85270">
            <w:pPr>
              <w:spacing w:after="0" w:line="240" w:lineRule="auto"/>
              <w:jc w:val="both"/>
              <w:rPr>
                <w:rFonts w:ascii="Times New Roman" w:eastAsia="Times New Roman" w:hAnsi="Times New Roman" w:cs="Times New Roman"/>
                <w:sz w:val="24"/>
                <w:szCs w:val="24"/>
                <w:lang w:eastAsia="es-VE"/>
              </w:rPr>
            </w:pPr>
            <w:r w:rsidRPr="00E87409">
              <w:rPr>
                <w:rFonts w:ascii="Times New Roman" w:eastAsia="Times New Roman" w:hAnsi="Times New Roman" w:cs="Times New Roman"/>
                <w:b/>
                <w:sz w:val="24"/>
                <w:szCs w:val="24"/>
                <w:lang w:eastAsia="es-VE"/>
              </w:rPr>
              <w:lastRenderedPageBreak/>
              <w:t>Energía calorífica y temperatura:</w:t>
            </w:r>
            <w:r w:rsidRPr="00B724A4">
              <w:rPr>
                <w:rFonts w:ascii="Times New Roman" w:eastAsia="Times New Roman" w:hAnsi="Times New Roman" w:cs="Times New Roman"/>
                <w:sz w:val="24"/>
                <w:szCs w:val="24"/>
                <w:lang w:eastAsia="es-VE"/>
              </w:rPr>
              <w:t xml:space="preserve"> Si una muestra de agua a una temperatura conocida (Temperatura inicial = Ti) se calienta durante un cierto tiempo, se observa un incremento de su temperatura. Al medir la nueva temperatura se obtiene la Temperatura final (</w:t>
            </w:r>
            <w:proofErr w:type="spellStart"/>
            <w:r w:rsidRPr="00B724A4">
              <w:rPr>
                <w:rFonts w:ascii="Times New Roman" w:eastAsia="Times New Roman" w:hAnsi="Times New Roman" w:cs="Times New Roman"/>
                <w:sz w:val="24"/>
                <w:szCs w:val="24"/>
                <w:lang w:eastAsia="es-VE"/>
              </w:rPr>
              <w:t>Tf</w:t>
            </w:r>
            <w:proofErr w:type="spellEnd"/>
            <w:r w:rsidRPr="00B724A4">
              <w:rPr>
                <w:rFonts w:ascii="Times New Roman" w:eastAsia="Times New Roman" w:hAnsi="Times New Roman" w:cs="Times New Roman"/>
                <w:sz w:val="24"/>
                <w:szCs w:val="24"/>
                <w:lang w:eastAsia="es-VE"/>
              </w:rPr>
              <w:t xml:space="preserve">), la variación de la temperatura en la muestra se calcula restando la </w:t>
            </w:r>
            <w:proofErr w:type="spellStart"/>
            <w:r w:rsidRPr="00B724A4">
              <w:rPr>
                <w:rFonts w:ascii="Times New Roman" w:eastAsia="Times New Roman" w:hAnsi="Times New Roman" w:cs="Times New Roman"/>
                <w:sz w:val="24"/>
                <w:szCs w:val="24"/>
                <w:lang w:eastAsia="es-VE"/>
              </w:rPr>
              <w:t>Tf</w:t>
            </w:r>
            <w:proofErr w:type="spellEnd"/>
            <w:r w:rsidRPr="00B724A4">
              <w:rPr>
                <w:rFonts w:ascii="Times New Roman" w:eastAsia="Times New Roman" w:hAnsi="Times New Roman" w:cs="Times New Roman"/>
                <w:sz w:val="24"/>
                <w:szCs w:val="24"/>
                <w:lang w:eastAsia="es-VE"/>
              </w:rPr>
              <w:t xml:space="preserve"> menos la Ti y el resultado se denomina</w:t>
            </w:r>
            <w:r w:rsidR="00E87409">
              <w:rPr>
                <w:rFonts w:ascii="Times New Roman" w:eastAsia="Times New Roman" w:hAnsi="Times New Roman" w:cs="Times New Roman"/>
                <w:noProof/>
                <w:sz w:val="24"/>
                <w:szCs w:val="24"/>
                <w:lang w:eastAsia="es-VE"/>
              </w:rPr>
              <w:drawing>
                <wp:inline distT="0" distB="0" distL="0" distR="0" wp14:anchorId="18CCC6EF" wp14:editId="02F88B1B">
                  <wp:extent cx="142875" cy="95250"/>
                  <wp:effectExtent l="0" t="0" r="9525" b="0"/>
                  <wp:docPr id="47" name="Imagen 47" descr="http://www.rena.edu.ve/cuartaEtapa/quimica/imagenes/Alph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rena.edu.ve/cuartaEtapa/quimica/imagenes/Alpha.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 cy="95250"/>
                          </a:xfrm>
                          <a:prstGeom prst="rect">
                            <a:avLst/>
                          </a:prstGeom>
                          <a:noFill/>
                          <a:ln>
                            <a:noFill/>
                          </a:ln>
                        </pic:spPr>
                      </pic:pic>
                    </a:graphicData>
                  </a:graphic>
                </wp:inline>
              </w:drawing>
            </w:r>
            <w:r w:rsidR="00E87409">
              <w:rPr>
                <w:rFonts w:ascii="Times New Roman" w:eastAsia="Times New Roman" w:hAnsi="Times New Roman" w:cs="Times New Roman"/>
                <w:sz w:val="24"/>
                <w:szCs w:val="24"/>
                <w:lang w:eastAsia="es-VE"/>
              </w:rPr>
              <w:t>T.</w:t>
            </w:r>
            <w:r w:rsidR="00E87409">
              <w:rPr>
                <w:rFonts w:ascii="Times New Roman" w:eastAsia="Times New Roman" w:hAnsi="Times New Roman" w:cs="Times New Roman"/>
                <w:sz w:val="24"/>
                <w:szCs w:val="24"/>
                <w:lang w:eastAsia="es-VE"/>
              </w:rPr>
              <w:br/>
            </w:r>
          </w:p>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La temperatura representa una medida de intensidad de calor, pero no es una medida de energía calorífica, pues la energía calorífica se expresa en calorías.</w:t>
            </w:r>
          </w:p>
          <w:p w:rsidR="00B724A4" w:rsidRPr="00B724A4" w:rsidRDefault="00B724A4" w:rsidP="00F85270">
            <w:pPr>
              <w:spacing w:before="100" w:beforeAutospacing="1" w:after="100" w:afterAutospacing="1"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 xml:space="preserve">1 caloría es la cantidad de calor que absorbe 1 g de agua para elevar su temperatura de 14,5ºC a 15,5 </w:t>
            </w:r>
            <w:proofErr w:type="spellStart"/>
            <w:r w:rsidRPr="00B724A4">
              <w:rPr>
                <w:rFonts w:ascii="Times New Roman" w:eastAsia="Times New Roman" w:hAnsi="Times New Roman" w:cs="Times New Roman"/>
                <w:sz w:val="24"/>
                <w:szCs w:val="24"/>
                <w:lang w:eastAsia="es-VE"/>
              </w:rPr>
              <w:t>º</w:t>
            </w:r>
            <w:proofErr w:type="gramStart"/>
            <w:r w:rsidRPr="00B724A4">
              <w:rPr>
                <w:rFonts w:ascii="Times New Roman" w:eastAsia="Times New Roman" w:hAnsi="Times New Roman" w:cs="Times New Roman"/>
                <w:sz w:val="24"/>
                <w:szCs w:val="24"/>
                <w:lang w:eastAsia="es-VE"/>
              </w:rPr>
              <w:t>C</w:t>
            </w:r>
            <w:proofErr w:type="spellEnd"/>
            <w:r w:rsidRPr="00B724A4">
              <w:rPr>
                <w:rFonts w:ascii="Times New Roman" w:eastAsia="Times New Roman" w:hAnsi="Times New Roman" w:cs="Times New Roman"/>
                <w:sz w:val="24"/>
                <w:szCs w:val="24"/>
                <w:lang w:eastAsia="es-VE"/>
              </w:rPr>
              <w:t xml:space="preserve"> .</w:t>
            </w:r>
            <w:proofErr w:type="gramEnd"/>
          </w:p>
          <w:p w:rsidR="00B724A4" w:rsidRPr="00B724A4" w:rsidRDefault="00B724A4" w:rsidP="00F85270">
            <w:pPr>
              <w:spacing w:before="100" w:beforeAutospacing="1" w:after="100" w:afterAutospacing="1"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 xml:space="preserve">Así, el Calor: es la transferencia de energía entre dos </w:t>
            </w:r>
            <w:r w:rsidRPr="00B724A4">
              <w:rPr>
                <w:rFonts w:ascii="Times New Roman" w:hAnsi="Times New Roman" w:cs="Times New Roman"/>
                <w:sz w:val="24"/>
                <w:szCs w:val="24"/>
                <w:lang w:eastAsia="es-VE"/>
              </w:rPr>
              <w:t>sistemas</w:t>
            </w:r>
            <w:r w:rsidRPr="00B724A4">
              <w:rPr>
                <w:rFonts w:ascii="Times New Roman" w:eastAsia="Times New Roman" w:hAnsi="Times New Roman" w:cs="Times New Roman"/>
                <w:sz w:val="24"/>
                <w:szCs w:val="24"/>
                <w:lang w:eastAsia="es-VE"/>
              </w:rPr>
              <w:t xml:space="preserve"> a diferentes temperaturas.</w:t>
            </w:r>
          </w:p>
          <w:p w:rsidR="00B724A4" w:rsidRPr="00B724A4" w:rsidRDefault="00B724A4" w:rsidP="00F85270">
            <w:pPr>
              <w:spacing w:before="100" w:beforeAutospacing="1" w:after="100" w:afterAutospacing="1"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Al igual que el agua cada sustancia tiene una capacidad determinada para absorber calor, es decir tiene una capacidad calorífica propia.</w:t>
            </w:r>
          </w:p>
          <w:p w:rsidR="00B724A4" w:rsidRPr="00B724A4" w:rsidRDefault="00B724A4" w:rsidP="00F85270">
            <w:pPr>
              <w:spacing w:before="100" w:beforeAutospacing="1" w:after="100" w:afterAutospacing="1"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Capacidad calorífica: es la cantidad de calor que se requiere para elevar a 1ºC la temperatura de 1 mol de sustancia.</w:t>
            </w:r>
          </w:p>
        </w:tc>
      </w:tr>
      <w:tr w:rsidR="00B724A4" w:rsidRPr="00B724A4" w:rsidTr="00B724A4">
        <w:trPr>
          <w:trHeight w:val="300"/>
          <w:tblCellSpacing w:w="15" w:type="dxa"/>
          <w:jc w:val="center"/>
        </w:trPr>
        <w:tc>
          <w:tcPr>
            <w:tcW w:w="0" w:type="auto"/>
            <w:gridSpan w:val="2"/>
            <w:shd w:val="clear" w:color="auto" w:fill="ECF9FF"/>
            <w:vAlign w:val="center"/>
            <w:hideMark/>
          </w:tcPr>
          <w:p w:rsidR="00B724A4" w:rsidRPr="00B724A4" w:rsidRDefault="00B724A4" w:rsidP="00F85270">
            <w:pPr>
              <w:spacing w:before="100" w:beforeAutospacing="1" w:after="100" w:afterAutospacing="1"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br/>
              <w:t>Cuando se compara la capacidad calorífica de una sustancia con la del agua, que tiene el valor de la unidad, se obtiene un valor denominado calor específico.</w:t>
            </w:r>
          </w:p>
          <w:p w:rsidR="00B724A4" w:rsidRPr="00B724A4" w:rsidRDefault="00B724A4" w:rsidP="00F85270">
            <w:pPr>
              <w:spacing w:before="100" w:beforeAutospacing="1" w:after="100" w:afterAutospacing="1"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Calor específico (Ce): es la cantidad de calor necesaria para aumentar en 1ºC la temperatura de 1 gr de sustancia.</w:t>
            </w:r>
          </w:p>
        </w:tc>
      </w:tr>
      <w:tr w:rsidR="00B724A4" w:rsidRPr="00B724A4" w:rsidTr="00B724A4">
        <w:trPr>
          <w:trHeight w:val="300"/>
          <w:tblCellSpacing w:w="15" w:type="dxa"/>
          <w:jc w:val="center"/>
        </w:trPr>
        <w:tc>
          <w:tcPr>
            <w:tcW w:w="0" w:type="auto"/>
            <w:gridSpan w:val="2"/>
            <w:shd w:val="clear" w:color="auto" w:fill="ECF9FF"/>
            <w:vAlign w:val="center"/>
            <w:hideMark/>
          </w:tcPr>
          <w:p w:rsidR="00B724A4" w:rsidRPr="00B724A4" w:rsidRDefault="00B724A4" w:rsidP="00F85270">
            <w:pPr>
              <w:spacing w:before="100" w:beforeAutospacing="1" w:after="100" w:afterAutospacing="1" w:line="240" w:lineRule="auto"/>
              <w:jc w:val="both"/>
              <w:rPr>
                <w:rFonts w:ascii="Times New Roman" w:eastAsia="Times New Roman" w:hAnsi="Times New Roman" w:cs="Times New Roman"/>
                <w:b/>
                <w:sz w:val="24"/>
                <w:szCs w:val="24"/>
                <w:lang w:eastAsia="es-VE"/>
              </w:rPr>
            </w:pPr>
            <w:r w:rsidRPr="00B724A4">
              <w:rPr>
                <w:rFonts w:ascii="Times New Roman" w:eastAsia="Times New Roman" w:hAnsi="Times New Roman" w:cs="Times New Roman"/>
                <w:b/>
                <w:sz w:val="24"/>
                <w:szCs w:val="24"/>
                <w:lang w:eastAsia="es-VE"/>
              </w:rPr>
              <w:br/>
              <w:t xml:space="preserve">Calores específicos de algunas sustancias o elementos: </w:t>
            </w:r>
          </w:p>
          <w:tbl>
            <w:tblPr>
              <w:tblW w:w="6750" w:type="dxa"/>
              <w:jc w:val="center"/>
              <w:tblCellSpacing w:w="15" w:type="dxa"/>
              <w:shd w:val="clear" w:color="auto" w:fill="FFFFFF" w:themeFill="background1"/>
              <w:tblCellMar>
                <w:top w:w="30" w:type="dxa"/>
                <w:left w:w="30" w:type="dxa"/>
                <w:bottom w:w="30" w:type="dxa"/>
                <w:right w:w="30" w:type="dxa"/>
              </w:tblCellMar>
              <w:tblLook w:val="04A0" w:firstRow="1" w:lastRow="0" w:firstColumn="1" w:lastColumn="0" w:noHBand="0" w:noVBand="1"/>
            </w:tblPr>
            <w:tblGrid>
              <w:gridCol w:w="3382"/>
              <w:gridCol w:w="3368"/>
            </w:tblGrid>
            <w:tr w:rsidR="00B724A4" w:rsidRPr="00B724A4" w:rsidTr="00CE58CE">
              <w:trPr>
                <w:tblCellSpacing w:w="15" w:type="dxa"/>
                <w:jc w:val="center"/>
              </w:trPr>
              <w:tc>
                <w:tcPr>
                  <w:tcW w:w="4125" w:type="dxa"/>
                  <w:shd w:val="clear" w:color="auto" w:fill="FFFFFF" w:themeFill="background1"/>
                  <w:vAlign w:val="center"/>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Sustancia o elemento químico</w:t>
                  </w:r>
                </w:p>
              </w:tc>
              <w:tc>
                <w:tcPr>
                  <w:tcW w:w="4125" w:type="dxa"/>
                  <w:shd w:val="clear" w:color="auto" w:fill="FFFFFF" w:themeFill="background1"/>
                  <w:vAlign w:val="center"/>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Calor específico (cal/</w:t>
                  </w:r>
                  <w:proofErr w:type="spellStart"/>
                  <w:r w:rsidRPr="00B724A4">
                    <w:rPr>
                      <w:rFonts w:ascii="Times New Roman" w:eastAsia="Times New Roman" w:hAnsi="Times New Roman" w:cs="Times New Roman"/>
                      <w:sz w:val="24"/>
                      <w:szCs w:val="24"/>
                      <w:lang w:eastAsia="es-VE"/>
                    </w:rPr>
                    <w:t>gºC</w:t>
                  </w:r>
                  <w:proofErr w:type="spellEnd"/>
                  <w:r w:rsidRPr="00B724A4">
                    <w:rPr>
                      <w:rFonts w:ascii="Times New Roman" w:eastAsia="Times New Roman" w:hAnsi="Times New Roman" w:cs="Times New Roman"/>
                      <w:sz w:val="24"/>
                      <w:szCs w:val="24"/>
                      <w:lang w:eastAsia="es-VE"/>
                    </w:rPr>
                    <w:t>)</w:t>
                  </w:r>
                </w:p>
              </w:tc>
            </w:tr>
            <w:tr w:rsidR="00B724A4" w:rsidRPr="00B724A4" w:rsidTr="00CE58CE">
              <w:trPr>
                <w:tblCellSpacing w:w="15" w:type="dxa"/>
                <w:jc w:val="center"/>
              </w:trPr>
              <w:tc>
                <w:tcPr>
                  <w:tcW w:w="4125" w:type="dxa"/>
                  <w:shd w:val="clear" w:color="auto" w:fill="FFFFFF" w:themeFill="background1"/>
                  <w:vAlign w:val="center"/>
                  <w:hideMark/>
                </w:tcPr>
                <w:tbl>
                  <w:tblPr>
                    <w:tblW w:w="3255" w:type="dxa"/>
                    <w:tblCellSpacing w:w="0" w:type="dxa"/>
                    <w:shd w:val="clear" w:color="auto" w:fill="FFFFFF" w:themeFill="background1"/>
                    <w:tblCellMar>
                      <w:left w:w="0" w:type="dxa"/>
                      <w:right w:w="0" w:type="dxa"/>
                    </w:tblCellMar>
                    <w:tblLook w:val="04A0" w:firstRow="1" w:lastRow="0" w:firstColumn="1" w:lastColumn="0" w:noHBand="0" w:noVBand="1"/>
                  </w:tblPr>
                  <w:tblGrid>
                    <w:gridCol w:w="3255"/>
                  </w:tblGrid>
                  <w:tr w:rsidR="00B724A4" w:rsidRPr="00B724A4" w:rsidTr="00CE58CE">
                    <w:trPr>
                      <w:tblCellSpacing w:w="0" w:type="dxa"/>
                    </w:trPr>
                    <w:tc>
                      <w:tcPr>
                        <w:tcW w:w="3225" w:type="dxa"/>
                        <w:shd w:val="clear" w:color="auto" w:fill="FFFFFF" w:themeFill="background1"/>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Agua</w:t>
                        </w:r>
                      </w:p>
                    </w:tc>
                  </w:tr>
                  <w:tr w:rsidR="00B724A4" w:rsidRPr="00B724A4" w:rsidTr="00CE58CE">
                    <w:trPr>
                      <w:tblCellSpacing w:w="0" w:type="dxa"/>
                    </w:trPr>
                    <w:tc>
                      <w:tcPr>
                        <w:tcW w:w="3225" w:type="dxa"/>
                        <w:shd w:val="clear" w:color="auto" w:fill="FFFFFF" w:themeFill="background1"/>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Alcohol etílico</w:t>
                        </w:r>
                      </w:p>
                    </w:tc>
                  </w:tr>
                  <w:tr w:rsidR="00B724A4" w:rsidRPr="00B724A4" w:rsidTr="00CE58CE">
                    <w:trPr>
                      <w:tblCellSpacing w:w="0" w:type="dxa"/>
                    </w:trPr>
                    <w:tc>
                      <w:tcPr>
                        <w:tcW w:w="3225" w:type="dxa"/>
                        <w:shd w:val="clear" w:color="auto" w:fill="FFFFFF" w:themeFill="background1"/>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Aluminio</w:t>
                        </w:r>
                      </w:p>
                    </w:tc>
                  </w:tr>
                  <w:tr w:rsidR="00B724A4" w:rsidRPr="00B724A4" w:rsidTr="00CE58CE">
                    <w:trPr>
                      <w:tblCellSpacing w:w="0" w:type="dxa"/>
                    </w:trPr>
                    <w:tc>
                      <w:tcPr>
                        <w:tcW w:w="3225" w:type="dxa"/>
                        <w:shd w:val="clear" w:color="auto" w:fill="FFFFFF" w:themeFill="background1"/>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Hierro</w:t>
                        </w:r>
                      </w:p>
                    </w:tc>
                  </w:tr>
                  <w:tr w:rsidR="00B724A4" w:rsidRPr="00B724A4" w:rsidTr="00CE58CE">
                    <w:trPr>
                      <w:tblCellSpacing w:w="0" w:type="dxa"/>
                    </w:trPr>
                    <w:tc>
                      <w:tcPr>
                        <w:tcW w:w="3225" w:type="dxa"/>
                        <w:shd w:val="clear" w:color="auto" w:fill="FFFFFF" w:themeFill="background1"/>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Cobre</w:t>
                        </w:r>
                      </w:p>
                    </w:tc>
                  </w:tr>
                  <w:tr w:rsidR="00B724A4" w:rsidRPr="00B724A4" w:rsidTr="00CE58CE">
                    <w:trPr>
                      <w:tblCellSpacing w:w="0" w:type="dxa"/>
                    </w:trPr>
                    <w:tc>
                      <w:tcPr>
                        <w:tcW w:w="3225" w:type="dxa"/>
                        <w:shd w:val="clear" w:color="auto" w:fill="FFFFFF" w:themeFill="background1"/>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Calcio</w:t>
                        </w:r>
                      </w:p>
                    </w:tc>
                  </w:tr>
                  <w:tr w:rsidR="00B724A4" w:rsidRPr="00B724A4" w:rsidTr="00CE58CE">
                    <w:trPr>
                      <w:tblCellSpacing w:w="0" w:type="dxa"/>
                    </w:trPr>
                    <w:tc>
                      <w:tcPr>
                        <w:tcW w:w="3225" w:type="dxa"/>
                        <w:shd w:val="clear" w:color="auto" w:fill="FFFFFF" w:themeFill="background1"/>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Magnesio</w:t>
                        </w:r>
                      </w:p>
                    </w:tc>
                  </w:tr>
                </w:tbl>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p>
              </w:tc>
              <w:tc>
                <w:tcPr>
                  <w:tcW w:w="4125" w:type="dxa"/>
                  <w:shd w:val="clear" w:color="auto" w:fill="FFFFFF" w:themeFill="background1"/>
                  <w:vAlign w:val="center"/>
                  <w:hideMark/>
                </w:tcPr>
                <w:tbl>
                  <w:tblPr>
                    <w:tblW w:w="3240" w:type="dxa"/>
                    <w:tblCellSpacing w:w="0" w:type="dxa"/>
                    <w:tblCellMar>
                      <w:left w:w="0" w:type="dxa"/>
                      <w:right w:w="0" w:type="dxa"/>
                    </w:tblCellMar>
                    <w:tblLook w:val="04A0" w:firstRow="1" w:lastRow="0" w:firstColumn="1" w:lastColumn="0" w:noHBand="0" w:noVBand="1"/>
                  </w:tblPr>
                  <w:tblGrid>
                    <w:gridCol w:w="3240"/>
                  </w:tblGrid>
                  <w:tr w:rsidR="00B724A4" w:rsidRPr="00B724A4">
                    <w:trPr>
                      <w:tblCellSpacing w:w="0" w:type="dxa"/>
                    </w:trPr>
                    <w:tc>
                      <w:tcPr>
                        <w:tcW w:w="3210" w:type="dxa"/>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1,00</w:t>
                        </w:r>
                      </w:p>
                    </w:tc>
                  </w:tr>
                  <w:tr w:rsidR="00B724A4" w:rsidRPr="00B724A4">
                    <w:trPr>
                      <w:tblCellSpacing w:w="0" w:type="dxa"/>
                    </w:trPr>
                    <w:tc>
                      <w:tcPr>
                        <w:tcW w:w="3210" w:type="dxa"/>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0,511</w:t>
                        </w:r>
                      </w:p>
                    </w:tc>
                  </w:tr>
                  <w:tr w:rsidR="00B724A4" w:rsidRPr="00B724A4">
                    <w:trPr>
                      <w:tblCellSpacing w:w="0" w:type="dxa"/>
                    </w:trPr>
                    <w:tc>
                      <w:tcPr>
                        <w:tcW w:w="3210" w:type="dxa"/>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0,217</w:t>
                        </w:r>
                      </w:p>
                    </w:tc>
                  </w:tr>
                  <w:tr w:rsidR="00B724A4" w:rsidRPr="00B724A4">
                    <w:trPr>
                      <w:tblCellSpacing w:w="0" w:type="dxa"/>
                    </w:trPr>
                    <w:tc>
                      <w:tcPr>
                        <w:tcW w:w="3210" w:type="dxa"/>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0,113</w:t>
                        </w:r>
                      </w:p>
                    </w:tc>
                  </w:tr>
                  <w:tr w:rsidR="00B724A4" w:rsidRPr="00B724A4">
                    <w:trPr>
                      <w:tblCellSpacing w:w="0" w:type="dxa"/>
                    </w:trPr>
                    <w:tc>
                      <w:tcPr>
                        <w:tcW w:w="3210" w:type="dxa"/>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0,093</w:t>
                        </w:r>
                      </w:p>
                    </w:tc>
                  </w:tr>
                  <w:tr w:rsidR="00B724A4" w:rsidRPr="00B724A4">
                    <w:trPr>
                      <w:tblCellSpacing w:w="0" w:type="dxa"/>
                    </w:trPr>
                    <w:tc>
                      <w:tcPr>
                        <w:tcW w:w="3210" w:type="dxa"/>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0,149</w:t>
                        </w:r>
                      </w:p>
                    </w:tc>
                  </w:tr>
                  <w:tr w:rsidR="00B724A4" w:rsidRPr="00B724A4">
                    <w:trPr>
                      <w:tblCellSpacing w:w="0" w:type="dxa"/>
                    </w:trPr>
                    <w:tc>
                      <w:tcPr>
                        <w:tcW w:w="3210" w:type="dxa"/>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0,248</w:t>
                        </w:r>
                      </w:p>
                    </w:tc>
                  </w:tr>
                </w:tbl>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p>
              </w:tc>
            </w:tr>
          </w:tbl>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p>
        </w:tc>
      </w:tr>
      <w:tr w:rsidR="00B724A4" w:rsidRPr="00B724A4" w:rsidTr="00B724A4">
        <w:trPr>
          <w:trHeight w:val="300"/>
          <w:tblCellSpacing w:w="15" w:type="dxa"/>
          <w:jc w:val="center"/>
        </w:trPr>
        <w:tc>
          <w:tcPr>
            <w:tcW w:w="0" w:type="auto"/>
            <w:gridSpan w:val="2"/>
            <w:shd w:val="clear" w:color="auto" w:fill="ECF9FF"/>
            <w:vAlign w:val="center"/>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br/>
              <w:t>El calor ganado por un sistema se determina mediante la siguiente ecuación:</w:t>
            </w:r>
          </w:p>
        </w:tc>
      </w:tr>
      <w:tr w:rsidR="00B724A4" w:rsidRPr="00B724A4" w:rsidTr="00B724A4">
        <w:trPr>
          <w:trHeight w:val="300"/>
          <w:tblCellSpacing w:w="15" w:type="dxa"/>
          <w:jc w:val="center"/>
        </w:trPr>
        <w:tc>
          <w:tcPr>
            <w:tcW w:w="4575" w:type="dxa"/>
            <w:shd w:val="clear" w:color="auto" w:fill="ECF9FF"/>
            <w:vAlign w:val="center"/>
            <w:hideMark/>
          </w:tcPr>
          <w:tbl>
            <w:tblPr>
              <w:tblW w:w="3450" w:type="dxa"/>
              <w:jc w:val="center"/>
              <w:tblCellSpacing w:w="15" w:type="dxa"/>
              <w:tblCellMar>
                <w:top w:w="30" w:type="dxa"/>
                <w:left w:w="30" w:type="dxa"/>
                <w:bottom w:w="30" w:type="dxa"/>
                <w:right w:w="30" w:type="dxa"/>
              </w:tblCellMar>
              <w:tblLook w:val="04A0" w:firstRow="1" w:lastRow="0" w:firstColumn="1" w:lastColumn="0" w:noHBand="0" w:noVBand="1"/>
            </w:tblPr>
            <w:tblGrid>
              <w:gridCol w:w="3450"/>
            </w:tblGrid>
            <w:tr w:rsidR="00B724A4" w:rsidRPr="00B724A4" w:rsidTr="00CE58CE">
              <w:trPr>
                <w:tblCellSpacing w:w="15" w:type="dxa"/>
                <w:jc w:val="center"/>
              </w:trPr>
              <w:tc>
                <w:tcPr>
                  <w:tcW w:w="0" w:type="auto"/>
                  <w:shd w:val="clear" w:color="auto" w:fill="FFFFFF"/>
                  <w:vAlign w:val="center"/>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Pr>
                      <w:rFonts w:ascii="Times New Roman" w:eastAsia="Times New Roman" w:hAnsi="Times New Roman" w:cs="Times New Roman"/>
                      <w:noProof/>
                      <w:sz w:val="24"/>
                      <w:szCs w:val="24"/>
                      <w:lang w:eastAsia="es-VE"/>
                    </w:rPr>
                    <w:drawing>
                      <wp:inline distT="0" distB="0" distL="0" distR="0" wp14:anchorId="224ADBE0" wp14:editId="2CE1E383">
                        <wp:extent cx="1330036" cy="152400"/>
                        <wp:effectExtent l="0" t="0" r="3810" b="0"/>
                        <wp:docPr id="46" name="Imagen 46" descr="http://www.rena.edu.ve/cuartaEtapa/quimica/imagenes/T18FigForm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rena.edu.ve/cuartaEtapa/quimica/imagenes/T18FigForm1.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30036" cy="152400"/>
                                </a:xfrm>
                                <a:prstGeom prst="rect">
                                  <a:avLst/>
                                </a:prstGeom>
                                <a:noFill/>
                                <a:ln>
                                  <a:noFill/>
                                </a:ln>
                              </pic:spPr>
                            </pic:pic>
                          </a:graphicData>
                        </a:graphic>
                      </wp:inline>
                    </w:drawing>
                  </w:r>
                </w:p>
              </w:tc>
            </w:tr>
          </w:tbl>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p>
        </w:tc>
        <w:tc>
          <w:tcPr>
            <w:tcW w:w="4590" w:type="dxa"/>
            <w:shd w:val="clear" w:color="auto" w:fill="ECF9FF"/>
            <w:vAlign w:val="center"/>
            <w:hideMark/>
          </w:tcPr>
          <w:p w:rsidR="00CE58CE" w:rsidRDefault="00B724A4" w:rsidP="00F85270">
            <w:pPr>
              <w:spacing w:after="0" w:line="240" w:lineRule="auto"/>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 xml:space="preserve">Q = sistema </w:t>
            </w:r>
            <w:r w:rsidRPr="00B724A4">
              <w:rPr>
                <w:rFonts w:ascii="Times New Roman" w:eastAsia="Times New Roman" w:hAnsi="Times New Roman" w:cs="Times New Roman"/>
                <w:sz w:val="24"/>
                <w:szCs w:val="24"/>
                <w:lang w:eastAsia="es-VE"/>
              </w:rPr>
              <w:br/>
            </w:r>
            <w:r>
              <w:rPr>
                <w:rFonts w:ascii="Times New Roman" w:eastAsia="Times New Roman" w:hAnsi="Times New Roman" w:cs="Times New Roman"/>
                <w:noProof/>
                <w:sz w:val="24"/>
                <w:szCs w:val="24"/>
                <w:lang w:eastAsia="es-VE"/>
              </w:rPr>
              <w:drawing>
                <wp:inline distT="0" distB="0" distL="0" distR="0" wp14:anchorId="70E1E8D6" wp14:editId="25AE4830">
                  <wp:extent cx="142875" cy="95250"/>
                  <wp:effectExtent l="0" t="0" r="9525" b="0"/>
                  <wp:docPr id="45" name="Imagen 45" descr="http://www.rena.edu.ve/cuartaEtapa/quimica/imagenes/Alph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rena.edu.ve/cuartaEtapa/quimica/imagenes/Alpha.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 cy="95250"/>
                          </a:xfrm>
                          <a:prstGeom prst="rect">
                            <a:avLst/>
                          </a:prstGeom>
                          <a:noFill/>
                          <a:ln>
                            <a:noFill/>
                          </a:ln>
                        </pic:spPr>
                      </pic:pic>
                    </a:graphicData>
                  </a:graphic>
                </wp:inline>
              </w:drawing>
            </w:r>
            <w:r w:rsidRPr="00B724A4">
              <w:rPr>
                <w:rFonts w:ascii="Times New Roman" w:eastAsia="Times New Roman" w:hAnsi="Times New Roman" w:cs="Times New Roman"/>
                <w:sz w:val="24"/>
                <w:szCs w:val="24"/>
                <w:lang w:eastAsia="es-VE"/>
              </w:rPr>
              <w:t xml:space="preserve">T = Diferencia de la temperatura </w:t>
            </w:r>
            <w:r w:rsidRPr="00B724A4">
              <w:rPr>
                <w:rFonts w:ascii="Times New Roman" w:eastAsia="Times New Roman" w:hAnsi="Times New Roman" w:cs="Times New Roman"/>
                <w:sz w:val="24"/>
                <w:szCs w:val="24"/>
                <w:lang w:eastAsia="es-VE"/>
              </w:rPr>
              <w:br/>
              <w:t xml:space="preserve">M= Masa de la sustancia sobre la cual se produce el cambio de temperatura. </w:t>
            </w:r>
          </w:p>
          <w:p w:rsidR="00B724A4" w:rsidRPr="00B724A4" w:rsidRDefault="00B724A4" w:rsidP="00F85270">
            <w:pPr>
              <w:spacing w:after="0" w:line="240" w:lineRule="auto"/>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 xml:space="preserve">Ce = Calor específico de la sustancia. </w:t>
            </w:r>
          </w:p>
        </w:tc>
      </w:tr>
      <w:tr w:rsidR="00B724A4" w:rsidRPr="00B724A4" w:rsidTr="00B724A4">
        <w:trPr>
          <w:trHeight w:val="300"/>
          <w:tblCellSpacing w:w="15" w:type="dxa"/>
          <w:jc w:val="center"/>
        </w:trPr>
        <w:tc>
          <w:tcPr>
            <w:tcW w:w="0" w:type="auto"/>
            <w:gridSpan w:val="2"/>
            <w:shd w:val="clear" w:color="auto" w:fill="ECF9FF"/>
            <w:vAlign w:val="center"/>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p>
          <w:tbl>
            <w:tblPr>
              <w:tblW w:w="8250" w:type="dxa"/>
              <w:jc w:val="center"/>
              <w:tblCellSpacing w:w="15" w:type="dxa"/>
              <w:shd w:val="clear" w:color="auto" w:fill="FFFFFF" w:themeFill="background1"/>
              <w:tblCellMar>
                <w:top w:w="30" w:type="dxa"/>
                <w:left w:w="30" w:type="dxa"/>
                <w:bottom w:w="30" w:type="dxa"/>
                <w:right w:w="30" w:type="dxa"/>
              </w:tblCellMar>
              <w:tblLook w:val="04A0" w:firstRow="1" w:lastRow="0" w:firstColumn="1" w:lastColumn="0" w:noHBand="0" w:noVBand="1"/>
            </w:tblPr>
            <w:tblGrid>
              <w:gridCol w:w="7605"/>
              <w:gridCol w:w="645"/>
            </w:tblGrid>
            <w:tr w:rsidR="005315D1" w:rsidRPr="005315D1" w:rsidTr="005315D1">
              <w:trPr>
                <w:tblCellSpacing w:w="15" w:type="dxa"/>
                <w:jc w:val="center"/>
              </w:trPr>
              <w:tc>
                <w:tcPr>
                  <w:tcW w:w="4680" w:type="dxa"/>
                  <w:shd w:val="clear" w:color="auto" w:fill="FFFFFF" w:themeFill="background1"/>
                  <w:vAlign w:val="center"/>
                  <w:hideMark/>
                </w:tcPr>
                <w:p w:rsidR="005315D1" w:rsidRDefault="00B724A4" w:rsidP="00F85270">
                  <w:pPr>
                    <w:jc w:val="both"/>
                  </w:pPr>
                  <w:r w:rsidRPr="005315D1">
                    <w:rPr>
                      <w:b/>
                    </w:rPr>
                    <w:lastRenderedPageBreak/>
                    <w:t>Ejemplo 1:</w:t>
                  </w:r>
                  <w:r w:rsidRPr="005315D1">
                    <w:t xml:space="preserve"> Calcule la cantidad de calor absorbida por 200 g de agua cuando son calentados desde 20 </w:t>
                  </w:r>
                  <w:proofErr w:type="spellStart"/>
                  <w:r w:rsidRPr="005315D1">
                    <w:t>ºC</w:t>
                  </w:r>
                  <w:proofErr w:type="spellEnd"/>
                  <w:r w:rsidRPr="005315D1">
                    <w:t xml:space="preserve"> hasta 80 </w:t>
                  </w:r>
                  <w:proofErr w:type="spellStart"/>
                  <w:r w:rsidRPr="005315D1">
                    <w:t>º</w:t>
                  </w:r>
                  <w:proofErr w:type="gramStart"/>
                  <w:r w:rsidRPr="005315D1">
                    <w:t>C</w:t>
                  </w:r>
                  <w:proofErr w:type="spellEnd"/>
                  <w:r w:rsidRPr="005315D1">
                    <w:t xml:space="preserve"> .</w:t>
                  </w:r>
                  <w:proofErr w:type="gramEnd"/>
                </w:p>
                <w:p w:rsidR="00B724A4" w:rsidRPr="005315D1" w:rsidRDefault="005315D1" w:rsidP="00F85270">
                  <w:pPr>
                    <w:jc w:val="both"/>
                  </w:pPr>
                  <w:r w:rsidRPr="005315D1">
                    <w:t xml:space="preserve"> </w:t>
                  </w:r>
                  <w:r w:rsidRPr="005315D1">
                    <w:rPr>
                      <w:noProof/>
                      <w:lang w:eastAsia="es-VE"/>
                    </w:rPr>
                    <w:drawing>
                      <wp:inline distT="0" distB="0" distL="0" distR="0" wp14:anchorId="01D8AF8E" wp14:editId="70D39B3F">
                        <wp:extent cx="1685925" cy="1047750"/>
                        <wp:effectExtent l="0" t="0" r="9525" b="0"/>
                        <wp:docPr id="44" name="Imagen 44" descr="http://www.rena.edu.ve/cuartaEtapa/quimica/imagenes/T18Fig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rena.edu.ve/cuartaEtapa/quimica/imagenes/T18Fig002.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85925" cy="1047750"/>
                                </a:xfrm>
                                <a:prstGeom prst="rect">
                                  <a:avLst/>
                                </a:prstGeom>
                                <a:noFill/>
                                <a:ln>
                                  <a:noFill/>
                                </a:ln>
                              </pic:spPr>
                            </pic:pic>
                          </a:graphicData>
                        </a:graphic>
                      </wp:inline>
                    </w:drawing>
                  </w:r>
                </w:p>
              </w:tc>
              <w:tc>
                <w:tcPr>
                  <w:tcW w:w="3480" w:type="dxa"/>
                  <w:shd w:val="clear" w:color="auto" w:fill="FFFFFF" w:themeFill="background1"/>
                  <w:vAlign w:val="center"/>
                  <w:hideMark/>
                </w:tcPr>
                <w:p w:rsidR="00B724A4" w:rsidRPr="005315D1" w:rsidRDefault="00B724A4" w:rsidP="00F85270">
                  <w:pPr>
                    <w:jc w:val="both"/>
                  </w:pPr>
                </w:p>
              </w:tc>
            </w:tr>
            <w:tr w:rsidR="005315D1" w:rsidRPr="005315D1" w:rsidTr="005315D1">
              <w:trPr>
                <w:tblCellSpacing w:w="15" w:type="dxa"/>
                <w:jc w:val="center"/>
              </w:trPr>
              <w:tc>
                <w:tcPr>
                  <w:tcW w:w="4680" w:type="dxa"/>
                  <w:shd w:val="clear" w:color="auto" w:fill="FFFFFF" w:themeFill="background1"/>
                  <w:vAlign w:val="center"/>
                  <w:hideMark/>
                </w:tcPr>
                <w:p w:rsidR="00B724A4" w:rsidRDefault="00B724A4" w:rsidP="00F85270">
                  <w:pPr>
                    <w:jc w:val="both"/>
                  </w:pPr>
                  <w:r w:rsidRPr="005315D1">
                    <w:t>Si queremos llevar el valor obtenido a Kcal, solo debe realizarse una simple regla de tres tomando en cuenta que: 1 Kcal es igual a 1.000 cal.:</w:t>
                  </w:r>
                </w:p>
                <w:p w:rsidR="005315D1" w:rsidRPr="005315D1" w:rsidRDefault="005315D1" w:rsidP="00F85270">
                  <w:pPr>
                    <w:jc w:val="both"/>
                  </w:pPr>
                  <w:r w:rsidRPr="005315D1">
                    <w:rPr>
                      <w:noProof/>
                      <w:lang w:eastAsia="es-VE"/>
                    </w:rPr>
                    <w:drawing>
                      <wp:inline distT="0" distB="0" distL="0" distR="0" wp14:anchorId="00F7B6BB" wp14:editId="3A29CB46">
                        <wp:extent cx="1771650" cy="657225"/>
                        <wp:effectExtent l="0" t="0" r="0" b="9525"/>
                        <wp:docPr id="43" name="Imagen 43" descr="http://www.rena.edu.ve/cuartaEtapa/quimica/imagenes/T18Fig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rena.edu.ve/cuartaEtapa/quimica/imagenes/T18Fig02.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71650" cy="657225"/>
                                </a:xfrm>
                                <a:prstGeom prst="rect">
                                  <a:avLst/>
                                </a:prstGeom>
                                <a:noFill/>
                                <a:ln>
                                  <a:noFill/>
                                </a:ln>
                              </pic:spPr>
                            </pic:pic>
                          </a:graphicData>
                        </a:graphic>
                      </wp:inline>
                    </w:drawing>
                  </w:r>
                </w:p>
              </w:tc>
              <w:tc>
                <w:tcPr>
                  <w:tcW w:w="3480" w:type="dxa"/>
                  <w:shd w:val="clear" w:color="auto" w:fill="FFFFFF" w:themeFill="background1"/>
                  <w:vAlign w:val="center"/>
                  <w:hideMark/>
                </w:tcPr>
                <w:p w:rsidR="00B724A4" w:rsidRPr="005315D1" w:rsidRDefault="00B724A4" w:rsidP="00F85270">
                  <w:pPr>
                    <w:jc w:val="both"/>
                  </w:pPr>
                </w:p>
              </w:tc>
            </w:tr>
            <w:tr w:rsidR="005315D1" w:rsidRPr="005315D1" w:rsidTr="005315D1">
              <w:trPr>
                <w:tblCellSpacing w:w="15" w:type="dxa"/>
                <w:jc w:val="center"/>
              </w:trPr>
              <w:tc>
                <w:tcPr>
                  <w:tcW w:w="4680" w:type="dxa"/>
                  <w:shd w:val="clear" w:color="auto" w:fill="FFFFFF" w:themeFill="background1"/>
                  <w:vAlign w:val="center"/>
                  <w:hideMark/>
                </w:tcPr>
                <w:p w:rsidR="00B724A4" w:rsidRDefault="00B724A4" w:rsidP="00F85270">
                  <w:pPr>
                    <w:jc w:val="both"/>
                  </w:pPr>
                  <w:r w:rsidRPr="005315D1">
                    <w:t xml:space="preserve">Si se desea expresar la cantidad de calor en </w:t>
                  </w:r>
                  <w:proofErr w:type="spellStart"/>
                  <w:r w:rsidRPr="005315D1">
                    <w:t>Joules</w:t>
                  </w:r>
                  <w:proofErr w:type="spellEnd"/>
                  <w:r w:rsidRPr="005315D1">
                    <w:t>, es necesario recordar que 1 caloría es igual a 4,184 j/cal, por lo cual basta con multiplicar la calidad de calorías por este número:</w:t>
                  </w:r>
                </w:p>
                <w:p w:rsidR="005315D1" w:rsidRPr="005315D1" w:rsidRDefault="005315D1" w:rsidP="00F85270">
                  <w:pPr>
                    <w:jc w:val="both"/>
                  </w:pPr>
                  <w:r w:rsidRPr="005315D1">
                    <w:rPr>
                      <w:noProof/>
                      <w:lang w:eastAsia="es-VE"/>
                    </w:rPr>
                    <w:drawing>
                      <wp:inline distT="0" distB="0" distL="0" distR="0" wp14:anchorId="7067FDC4" wp14:editId="607F3C7D">
                        <wp:extent cx="1733550" cy="114300"/>
                        <wp:effectExtent l="0" t="0" r="0" b="0"/>
                        <wp:docPr id="42" name="Imagen 42" descr="http://www.rena.edu.ve/cuartaEtapa/quimica/imagenes/T18Fig02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rena.edu.ve/cuartaEtapa/quimica/imagenes/T18Fig02a.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33550" cy="114300"/>
                                </a:xfrm>
                                <a:prstGeom prst="rect">
                                  <a:avLst/>
                                </a:prstGeom>
                                <a:noFill/>
                                <a:ln>
                                  <a:noFill/>
                                </a:ln>
                              </pic:spPr>
                            </pic:pic>
                          </a:graphicData>
                        </a:graphic>
                      </wp:inline>
                    </w:drawing>
                  </w:r>
                </w:p>
              </w:tc>
              <w:tc>
                <w:tcPr>
                  <w:tcW w:w="3480" w:type="dxa"/>
                  <w:shd w:val="clear" w:color="auto" w:fill="FFFFFF" w:themeFill="background1"/>
                  <w:vAlign w:val="center"/>
                  <w:hideMark/>
                </w:tcPr>
                <w:p w:rsidR="00B724A4" w:rsidRPr="005315D1" w:rsidRDefault="00B724A4" w:rsidP="00F85270">
                  <w:pPr>
                    <w:jc w:val="both"/>
                  </w:pPr>
                </w:p>
              </w:tc>
            </w:tr>
            <w:tr w:rsidR="005315D1" w:rsidRPr="005315D1" w:rsidTr="005315D1">
              <w:trPr>
                <w:tblCellSpacing w:w="15" w:type="dxa"/>
                <w:jc w:val="center"/>
              </w:trPr>
              <w:tc>
                <w:tcPr>
                  <w:tcW w:w="0" w:type="auto"/>
                  <w:gridSpan w:val="2"/>
                  <w:shd w:val="clear" w:color="auto" w:fill="FFFFFF" w:themeFill="background1"/>
                  <w:vAlign w:val="center"/>
                  <w:hideMark/>
                </w:tcPr>
                <w:p w:rsidR="00B724A4" w:rsidRPr="005315D1" w:rsidRDefault="005315D1" w:rsidP="00F85270">
                  <w:pPr>
                    <w:jc w:val="both"/>
                  </w:pPr>
                  <w:r w:rsidRPr="005315D1">
                    <w:rPr>
                      <w:b/>
                    </w:rPr>
                    <w:t>Ejemplo 2</w:t>
                  </w:r>
                  <w:r w:rsidR="00B724A4" w:rsidRPr="005315D1">
                    <w:rPr>
                      <w:b/>
                    </w:rPr>
                    <w:t>:</w:t>
                  </w:r>
                  <w:r w:rsidR="00B724A4" w:rsidRPr="005315D1">
                    <w:t xml:space="preserve"> El uso de las ecuaciones permite también determinar cuanta energía es liberada durante el enfriamiento de una sustancia, pero en este caso se aplicará un nuevo término, </w:t>
                  </w:r>
                  <w:r>
                    <w:t xml:space="preserve">la capacidad calorífica molar. </w:t>
                  </w:r>
                  <w:r w:rsidR="00B724A4" w:rsidRPr="005315D1">
                    <w:t>Capacidad calorífica molar: se define como la capacidad calorífica por mol (cal/mol).</w:t>
                  </w:r>
                </w:p>
              </w:tc>
            </w:tr>
            <w:tr w:rsidR="005315D1" w:rsidRPr="005315D1" w:rsidTr="005315D1">
              <w:trPr>
                <w:tblCellSpacing w:w="15" w:type="dxa"/>
                <w:jc w:val="center"/>
              </w:trPr>
              <w:tc>
                <w:tcPr>
                  <w:tcW w:w="0" w:type="auto"/>
                  <w:shd w:val="clear" w:color="auto" w:fill="FFFFFF" w:themeFill="background1"/>
                  <w:vAlign w:val="center"/>
                  <w:hideMark/>
                </w:tcPr>
                <w:p w:rsidR="00B724A4" w:rsidRPr="005315D1" w:rsidRDefault="005315D1" w:rsidP="00F85270">
                  <w:pPr>
                    <w:jc w:val="both"/>
                  </w:pPr>
                  <w:r>
                    <w:rPr>
                      <w:noProof/>
                      <w:lang w:eastAsia="es-VE"/>
                    </w:rPr>
                    <mc:AlternateContent>
                      <mc:Choice Requires="wps">
                        <w:drawing>
                          <wp:anchor distT="0" distB="0" distL="114300" distR="114300" simplePos="0" relativeHeight="251659264" behindDoc="0" locked="0" layoutInCell="1" allowOverlap="1" wp14:anchorId="0C408405" wp14:editId="221569EB">
                            <wp:simplePos x="0" y="0"/>
                            <wp:positionH relativeFrom="column">
                              <wp:posOffset>2087245</wp:posOffset>
                            </wp:positionH>
                            <wp:positionV relativeFrom="paragraph">
                              <wp:posOffset>1321435</wp:posOffset>
                            </wp:positionV>
                            <wp:extent cx="2047875" cy="857250"/>
                            <wp:effectExtent l="0" t="0" r="28575" b="1905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7875" cy="857250"/>
                                    </a:xfrm>
                                    <a:prstGeom prst="rect">
                                      <a:avLst/>
                                    </a:prstGeom>
                                    <a:solidFill>
                                      <a:srgbClr val="FFFFFF"/>
                                    </a:solidFill>
                                    <a:ln w="9525">
                                      <a:solidFill>
                                        <a:schemeClr val="bg1"/>
                                      </a:solidFill>
                                      <a:miter lim="800000"/>
                                      <a:headEnd/>
                                      <a:tailEnd/>
                                    </a:ln>
                                  </wps:spPr>
                                  <wps:txbx>
                                    <w:txbxContent>
                                      <w:p w:rsidR="005315D1" w:rsidRPr="005315D1" w:rsidRDefault="005315D1" w:rsidP="005315D1">
                                        <w:pPr>
                                          <w:jc w:val="both"/>
                                          <w:rPr>
                                            <w:rFonts w:ascii="Times New Roman" w:hAnsi="Times New Roman" w:cs="Times New Roman"/>
                                            <w:sz w:val="20"/>
                                            <w:szCs w:val="20"/>
                                          </w:rPr>
                                        </w:pPr>
                                        <w:r w:rsidRPr="005315D1">
                                          <w:rPr>
                                            <w:rFonts w:ascii="Times New Roman" w:hAnsi="Times New Roman" w:cs="Times New Roman"/>
                                            <w:sz w:val="20"/>
                                            <w:szCs w:val="20"/>
                                          </w:rPr>
                                          <w:t>El signo negativo indica que se desprende calor, la temperatura final es menor que la temperatura inicial.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164.35pt;margin-top:104.05pt;width:161.25pt;height: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" strokecolor="white [3212]">
                            <v:textbox>
                              <w:txbxContent>
                                <w:p w:rsidR="005315D1" w:rsidRPr="005315D1" w:rsidRDefault="005315D1" w:rsidP="005315D1">
                                  <w:pPr>
                                    <w:jc w:val="both"/>
                                    <w:rPr>
                                      <w:rFonts w:ascii="Times New Roman" w:hAnsi="Times New Roman" w:cs="Times New Roman"/>
                                      <w:sz w:val="20"/>
                                      <w:szCs w:val="20"/>
                                    </w:rPr>
                                  </w:pPr>
                                  <w:r w:rsidRPr="005315D1">
                                    <w:rPr>
                                      <w:rFonts w:ascii="Times New Roman" w:hAnsi="Times New Roman" w:cs="Times New Roman"/>
                                      <w:sz w:val="20"/>
                                      <w:szCs w:val="20"/>
                                    </w:rPr>
                                    <w:t>El signo negativo indica que se desprende calor, la temperatura final es menor que la temperatura inicial.</w:t>
                                  </w:r>
                                </w:p>
                              </w:txbxContent>
                            </v:textbox>
                          </v:shape>
                        </w:pict>
                      </mc:Fallback>
                    </mc:AlternateContent>
                  </w:r>
                  <w:proofErr w:type="gramStart"/>
                  <w:r w:rsidR="00B724A4" w:rsidRPr="005315D1">
                    <w:t>¿</w:t>
                  </w:r>
                  <w:proofErr w:type="gramEnd"/>
                  <w:r w:rsidR="00B724A4" w:rsidRPr="005315D1">
                    <w:t xml:space="preserve">Cuánta energía se libera cuando se enfrían 50 g de plomo desde 150 </w:t>
                  </w:r>
                  <w:proofErr w:type="spellStart"/>
                  <w:r w:rsidR="00B724A4" w:rsidRPr="005315D1">
                    <w:t>ºC</w:t>
                  </w:r>
                  <w:proofErr w:type="spellEnd"/>
                  <w:r w:rsidR="00B724A4" w:rsidRPr="005315D1">
                    <w:t xml:space="preserve"> hasta 50 </w:t>
                  </w:r>
                  <w:proofErr w:type="spellStart"/>
                  <w:r w:rsidR="00B724A4" w:rsidRPr="005315D1">
                    <w:t>ºC</w:t>
                  </w:r>
                  <w:proofErr w:type="spellEnd"/>
                  <w:r w:rsidR="00B724A4" w:rsidRPr="005315D1">
                    <w:t xml:space="preserve"> , si su capacidad calórica molar promedio en este intervalo de tempe</w:t>
                  </w:r>
                  <w:r>
                    <w:t xml:space="preserve">ratura es de 6,42 cal/mol </w:t>
                  </w:r>
                  <w:proofErr w:type="spellStart"/>
                  <w:r>
                    <w:t>ºC</w:t>
                  </w:r>
                  <w:proofErr w:type="spellEnd"/>
                  <w:r>
                    <w:t xml:space="preserve">. </w:t>
                  </w:r>
                  <w:r w:rsidR="00B724A4" w:rsidRPr="005315D1">
                    <w:t>Transformación de los la masa de la</w:t>
                  </w:r>
                  <w:r>
                    <w:t xml:space="preserve"> sustancia de gramos a moles: </w:t>
                  </w:r>
                  <w:r w:rsidR="00B724A4" w:rsidRPr="005315D1">
                    <w:t>Mol de plomo = gramos de plomo / masa atómica del plomo.</w:t>
                  </w:r>
                  <w:r w:rsidRPr="005315D1">
                    <w:t xml:space="preserve"> </w:t>
                  </w:r>
                  <w:r w:rsidRPr="005315D1">
                    <w:rPr>
                      <w:noProof/>
                      <w:lang w:eastAsia="es-VE"/>
                    </w:rPr>
                    <w:drawing>
                      <wp:inline distT="0" distB="0" distL="0" distR="0" wp14:anchorId="2A8D1565" wp14:editId="017A7FF0">
                        <wp:extent cx="2005332" cy="1704975"/>
                        <wp:effectExtent l="0" t="0" r="0" b="0"/>
                        <wp:docPr id="37" name="Imagen 37" descr="http://www.rena.edu.ve/cuartaEtapa/quimica/imagenes/T18Fig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rena.edu.ve/cuartaEtapa/quimica/imagenes/T18Fig04.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12717" cy="1711253"/>
                                </a:xfrm>
                                <a:prstGeom prst="rect">
                                  <a:avLst/>
                                </a:prstGeom>
                                <a:noFill/>
                                <a:ln>
                                  <a:noFill/>
                                </a:ln>
                              </pic:spPr>
                            </pic:pic>
                          </a:graphicData>
                        </a:graphic>
                      </wp:inline>
                    </w:drawing>
                  </w:r>
                </w:p>
              </w:tc>
              <w:tc>
                <w:tcPr>
                  <w:tcW w:w="0" w:type="auto"/>
                  <w:shd w:val="clear" w:color="auto" w:fill="FFFFFF" w:themeFill="background1"/>
                  <w:vAlign w:val="center"/>
                  <w:hideMark/>
                </w:tcPr>
                <w:p w:rsidR="00B724A4" w:rsidRPr="005315D1" w:rsidRDefault="00B724A4" w:rsidP="00F85270">
                  <w:pPr>
                    <w:jc w:val="both"/>
                  </w:pPr>
                </w:p>
              </w:tc>
            </w:tr>
            <w:tr w:rsidR="005315D1" w:rsidRPr="005315D1" w:rsidTr="005315D1">
              <w:trPr>
                <w:tblCellSpacing w:w="15" w:type="dxa"/>
                <w:jc w:val="center"/>
              </w:trPr>
              <w:tc>
                <w:tcPr>
                  <w:tcW w:w="0" w:type="auto"/>
                  <w:gridSpan w:val="2"/>
                  <w:shd w:val="clear" w:color="auto" w:fill="FFFFFF" w:themeFill="background1"/>
                  <w:vAlign w:val="center"/>
                  <w:hideMark/>
                </w:tcPr>
                <w:p w:rsidR="00B724A4" w:rsidRPr="005315D1" w:rsidRDefault="00B724A4" w:rsidP="00F85270">
                  <w:pPr>
                    <w:jc w:val="both"/>
                  </w:pPr>
                </w:p>
              </w:tc>
            </w:tr>
          </w:tbl>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p>
        </w:tc>
      </w:tr>
      <w:tr w:rsidR="00B724A4" w:rsidRPr="00B724A4" w:rsidTr="00CE58CE">
        <w:trPr>
          <w:trHeight w:val="50"/>
          <w:tblCellSpacing w:w="15" w:type="dxa"/>
          <w:jc w:val="center"/>
        </w:trPr>
        <w:tc>
          <w:tcPr>
            <w:tcW w:w="0" w:type="auto"/>
            <w:gridSpan w:val="2"/>
            <w:shd w:val="clear" w:color="auto" w:fill="ECF9FF"/>
            <w:vAlign w:val="center"/>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p>
        </w:tc>
      </w:tr>
      <w:tr w:rsidR="00B724A4" w:rsidRPr="00B724A4" w:rsidTr="00B724A4">
        <w:trPr>
          <w:trHeight w:val="300"/>
          <w:tblCellSpacing w:w="15" w:type="dxa"/>
          <w:jc w:val="center"/>
        </w:trPr>
        <w:tc>
          <w:tcPr>
            <w:tcW w:w="0" w:type="auto"/>
            <w:gridSpan w:val="2"/>
            <w:shd w:val="clear" w:color="auto" w:fill="ECF9FF"/>
            <w:vAlign w:val="center"/>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sidRPr="008119B2">
              <w:rPr>
                <w:rFonts w:ascii="Times New Roman" w:eastAsia="Times New Roman" w:hAnsi="Times New Roman" w:cs="Times New Roman"/>
                <w:b/>
                <w:sz w:val="24"/>
                <w:szCs w:val="24"/>
                <w:lang w:eastAsia="es-VE"/>
              </w:rPr>
              <w:lastRenderedPageBreak/>
              <w:t>Entalpía:</w:t>
            </w:r>
            <w:r w:rsidRPr="00B724A4">
              <w:rPr>
                <w:rFonts w:ascii="Times New Roman" w:eastAsia="Times New Roman" w:hAnsi="Times New Roman" w:cs="Times New Roman"/>
                <w:sz w:val="24"/>
                <w:szCs w:val="24"/>
                <w:lang w:eastAsia="es-VE"/>
              </w:rPr>
              <w:t xml:space="preserve"> es el contenido calórico de una sustancia y se representa con la letra H. La variación de entalpía en un </w:t>
            </w:r>
            <w:r w:rsidRPr="00B724A4">
              <w:rPr>
                <w:rFonts w:ascii="Times New Roman" w:hAnsi="Times New Roman" w:cs="Times New Roman"/>
                <w:sz w:val="24"/>
                <w:szCs w:val="24"/>
                <w:lang w:eastAsia="es-VE"/>
              </w:rPr>
              <w:t xml:space="preserve">sistema </w:t>
            </w:r>
            <w:proofErr w:type="gramStart"/>
            <w:r w:rsidRPr="00B724A4">
              <w:rPr>
                <w:rFonts w:ascii="Times New Roman" w:hAnsi="Times New Roman" w:cs="Times New Roman"/>
                <w:sz w:val="24"/>
                <w:szCs w:val="24"/>
                <w:lang w:eastAsia="es-VE"/>
              </w:rPr>
              <w:t>químico</w:t>
            </w:r>
            <w:r w:rsidRPr="00B724A4">
              <w:rPr>
                <w:rFonts w:ascii="Times New Roman" w:eastAsia="Times New Roman" w:hAnsi="Times New Roman" w:cs="Times New Roman"/>
                <w:sz w:val="24"/>
                <w:szCs w:val="24"/>
                <w:lang w:eastAsia="es-VE"/>
              </w:rPr>
              <w:t xml:space="preserve"> ,</w:t>
            </w:r>
            <w:proofErr w:type="gramEnd"/>
            <w:r w:rsidRPr="00B724A4">
              <w:rPr>
                <w:rFonts w:ascii="Times New Roman" w:eastAsia="Times New Roman" w:hAnsi="Times New Roman" w:cs="Times New Roman"/>
                <w:sz w:val="24"/>
                <w:szCs w:val="24"/>
                <w:lang w:eastAsia="es-VE"/>
              </w:rPr>
              <w:t xml:space="preserve"> </w:t>
            </w:r>
            <w:r>
              <w:rPr>
                <w:rFonts w:ascii="Times New Roman" w:eastAsia="Times New Roman" w:hAnsi="Times New Roman" w:cs="Times New Roman"/>
                <w:noProof/>
                <w:sz w:val="24"/>
                <w:szCs w:val="24"/>
                <w:lang w:eastAsia="es-VE"/>
              </w:rPr>
              <w:drawing>
                <wp:inline distT="0" distB="0" distL="0" distR="0" wp14:anchorId="144BB924" wp14:editId="380A5C8A">
                  <wp:extent cx="142875" cy="95250"/>
                  <wp:effectExtent l="0" t="0" r="9525" b="0"/>
                  <wp:docPr id="35" name="Imagen 35" descr="http://www.rena.edu.ve/cuartaEtapa/quimica/imagenes/Alph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rena.edu.ve/cuartaEtapa/quimica/imagenes/Alpha.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 cy="95250"/>
                          </a:xfrm>
                          <a:prstGeom prst="rect">
                            <a:avLst/>
                          </a:prstGeom>
                          <a:noFill/>
                          <a:ln>
                            <a:noFill/>
                          </a:ln>
                        </pic:spPr>
                      </pic:pic>
                    </a:graphicData>
                  </a:graphic>
                </wp:inline>
              </w:drawing>
            </w:r>
            <w:r w:rsidRPr="00B724A4">
              <w:rPr>
                <w:rFonts w:ascii="Times New Roman" w:eastAsia="Times New Roman" w:hAnsi="Times New Roman" w:cs="Times New Roman"/>
                <w:sz w:val="24"/>
                <w:szCs w:val="24"/>
                <w:lang w:eastAsia="es-VE"/>
              </w:rPr>
              <w:t>H, es igual a la entalpía de los productos resultantes, H</w:t>
            </w:r>
            <w:r w:rsidRPr="00B724A4">
              <w:rPr>
                <w:rFonts w:ascii="Times New Roman" w:eastAsia="Times New Roman" w:hAnsi="Times New Roman" w:cs="Times New Roman"/>
                <w:sz w:val="24"/>
                <w:szCs w:val="24"/>
                <w:vertAlign w:val="subscript"/>
                <w:lang w:eastAsia="es-VE"/>
              </w:rPr>
              <w:t>2</w:t>
            </w:r>
            <w:r w:rsidR="008119B2">
              <w:rPr>
                <w:rFonts w:ascii="Times New Roman" w:eastAsia="Times New Roman" w:hAnsi="Times New Roman" w:cs="Times New Roman"/>
                <w:sz w:val="24"/>
                <w:szCs w:val="24"/>
                <w:lang w:eastAsia="es-VE"/>
              </w:rPr>
              <w:t>,</w:t>
            </w:r>
            <w:r w:rsidRPr="00B724A4">
              <w:rPr>
                <w:rFonts w:ascii="Times New Roman" w:eastAsia="Times New Roman" w:hAnsi="Times New Roman" w:cs="Times New Roman"/>
                <w:sz w:val="24"/>
                <w:szCs w:val="24"/>
                <w:lang w:eastAsia="es-VE"/>
              </w:rPr>
              <w:t xml:space="preserve"> menos la entalpía de los productos reaccionantes, H</w:t>
            </w:r>
            <w:r w:rsidRPr="00B724A4">
              <w:rPr>
                <w:rFonts w:ascii="Times New Roman" w:eastAsia="Times New Roman" w:hAnsi="Times New Roman" w:cs="Times New Roman"/>
                <w:sz w:val="24"/>
                <w:szCs w:val="24"/>
                <w:vertAlign w:val="subscript"/>
                <w:lang w:eastAsia="es-VE"/>
              </w:rPr>
              <w:t>1</w:t>
            </w:r>
            <w:r w:rsidRPr="00B724A4">
              <w:rPr>
                <w:rFonts w:ascii="Times New Roman" w:eastAsia="Times New Roman" w:hAnsi="Times New Roman" w:cs="Times New Roman"/>
                <w:sz w:val="24"/>
                <w:szCs w:val="24"/>
                <w:lang w:eastAsia="es-VE"/>
              </w:rPr>
              <w:t xml:space="preserve"> .  </w:t>
            </w:r>
            <w:r>
              <w:rPr>
                <w:rFonts w:ascii="Times New Roman" w:eastAsia="Times New Roman" w:hAnsi="Times New Roman" w:cs="Times New Roman"/>
                <w:noProof/>
                <w:sz w:val="24"/>
                <w:szCs w:val="24"/>
                <w:lang w:eastAsia="es-VE"/>
              </w:rPr>
              <w:drawing>
                <wp:inline distT="0" distB="0" distL="0" distR="0" wp14:anchorId="008CF866" wp14:editId="3B220180">
                  <wp:extent cx="142875" cy="95250"/>
                  <wp:effectExtent l="0" t="0" r="9525" b="0"/>
                  <wp:docPr id="34" name="Imagen 34" descr="http://www.rena.edu.ve/cuartaEtapa/quimica/imagenes/Alph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rena.edu.ve/cuartaEtapa/quimica/imagenes/Alpha.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 cy="95250"/>
                          </a:xfrm>
                          <a:prstGeom prst="rect">
                            <a:avLst/>
                          </a:prstGeom>
                          <a:noFill/>
                          <a:ln>
                            <a:noFill/>
                          </a:ln>
                        </pic:spPr>
                      </pic:pic>
                    </a:graphicData>
                  </a:graphic>
                </wp:inline>
              </w:drawing>
            </w:r>
            <w:r w:rsidRPr="00B724A4">
              <w:rPr>
                <w:rFonts w:ascii="Times New Roman" w:eastAsia="Times New Roman" w:hAnsi="Times New Roman" w:cs="Times New Roman"/>
                <w:sz w:val="24"/>
                <w:szCs w:val="24"/>
                <w:lang w:eastAsia="es-VE"/>
              </w:rPr>
              <w:t>H = H</w:t>
            </w:r>
            <w:r w:rsidRPr="00B724A4">
              <w:rPr>
                <w:rFonts w:ascii="Times New Roman" w:eastAsia="Times New Roman" w:hAnsi="Times New Roman" w:cs="Times New Roman"/>
                <w:sz w:val="24"/>
                <w:szCs w:val="24"/>
                <w:vertAlign w:val="subscript"/>
                <w:lang w:eastAsia="es-VE"/>
              </w:rPr>
              <w:t>2</w:t>
            </w:r>
            <w:r w:rsidRPr="00B724A4">
              <w:rPr>
                <w:rFonts w:ascii="Times New Roman" w:eastAsia="Times New Roman" w:hAnsi="Times New Roman" w:cs="Times New Roman"/>
                <w:sz w:val="24"/>
                <w:szCs w:val="24"/>
                <w:lang w:eastAsia="es-VE"/>
              </w:rPr>
              <w:t xml:space="preserve"> – H</w:t>
            </w:r>
            <w:r w:rsidRPr="00B724A4">
              <w:rPr>
                <w:rFonts w:ascii="Times New Roman" w:eastAsia="Times New Roman" w:hAnsi="Times New Roman" w:cs="Times New Roman"/>
                <w:sz w:val="24"/>
                <w:szCs w:val="24"/>
                <w:vertAlign w:val="subscript"/>
                <w:lang w:eastAsia="es-VE"/>
              </w:rPr>
              <w:t>1</w:t>
            </w:r>
          </w:p>
        </w:tc>
      </w:tr>
      <w:tr w:rsidR="00B724A4" w:rsidRPr="00B724A4" w:rsidTr="00B724A4">
        <w:trPr>
          <w:trHeight w:val="300"/>
          <w:tblCellSpacing w:w="15" w:type="dxa"/>
          <w:jc w:val="center"/>
        </w:trPr>
        <w:tc>
          <w:tcPr>
            <w:tcW w:w="0" w:type="auto"/>
            <w:gridSpan w:val="2"/>
            <w:shd w:val="clear" w:color="auto" w:fill="ECF9FF"/>
            <w:vAlign w:val="center"/>
            <w:hideMark/>
          </w:tcPr>
          <w:p w:rsidR="00B724A4" w:rsidRPr="00B724A4" w:rsidRDefault="00B724A4" w:rsidP="00F85270">
            <w:pPr>
              <w:spacing w:before="100" w:beforeAutospacing="1" w:after="100" w:afterAutospacing="1"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br/>
              <w:t xml:space="preserve">Cuando el benceno reacciona con el oxígeno se desprenden 780 Kcal por cada mol de benceno consumido: </w:t>
            </w:r>
          </w:p>
          <w:tbl>
            <w:tblPr>
              <w:tblW w:w="5250" w:type="dxa"/>
              <w:jc w:val="center"/>
              <w:tblCellSpacing w:w="15" w:type="dxa"/>
              <w:tblCellMar>
                <w:top w:w="30" w:type="dxa"/>
                <w:left w:w="30" w:type="dxa"/>
                <w:bottom w:w="30" w:type="dxa"/>
                <w:right w:w="30" w:type="dxa"/>
              </w:tblCellMar>
              <w:tblLook w:val="04A0" w:firstRow="1" w:lastRow="0" w:firstColumn="1" w:lastColumn="0" w:noHBand="0" w:noVBand="1"/>
            </w:tblPr>
            <w:tblGrid>
              <w:gridCol w:w="5250"/>
            </w:tblGrid>
            <w:tr w:rsidR="00B724A4" w:rsidRPr="00B724A4" w:rsidTr="00CE58CE">
              <w:trPr>
                <w:tblCellSpacing w:w="15" w:type="dxa"/>
                <w:jc w:val="center"/>
              </w:trPr>
              <w:tc>
                <w:tcPr>
                  <w:tcW w:w="0" w:type="auto"/>
                  <w:shd w:val="clear" w:color="auto" w:fill="FFFFFF"/>
                  <w:vAlign w:val="center"/>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Pr>
                      <w:rFonts w:ascii="Times New Roman" w:eastAsia="Times New Roman" w:hAnsi="Times New Roman" w:cs="Times New Roman"/>
                      <w:noProof/>
                      <w:sz w:val="24"/>
                      <w:szCs w:val="24"/>
                      <w:lang w:eastAsia="es-VE"/>
                    </w:rPr>
                    <w:drawing>
                      <wp:inline distT="0" distB="0" distL="0" distR="0" wp14:anchorId="734E03A4" wp14:editId="12EE8EFC">
                        <wp:extent cx="2638425" cy="314325"/>
                        <wp:effectExtent l="0" t="0" r="9525" b="9525"/>
                        <wp:docPr id="33" name="Imagen 33" descr="http://www.rena.edu.ve/cuartaEtapa/quimica/imagenes/T18Fig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rena.edu.ve/cuartaEtapa/quimica/imagenes/T18Fig05.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38425" cy="314325"/>
                                </a:xfrm>
                                <a:prstGeom prst="rect">
                                  <a:avLst/>
                                </a:prstGeom>
                                <a:noFill/>
                                <a:ln>
                                  <a:noFill/>
                                </a:ln>
                              </pic:spPr>
                            </pic:pic>
                          </a:graphicData>
                        </a:graphic>
                      </wp:inline>
                    </w:drawing>
                  </w:r>
                </w:p>
              </w:tc>
            </w:tr>
          </w:tbl>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p>
        </w:tc>
      </w:tr>
      <w:tr w:rsidR="00B724A4" w:rsidRPr="00B724A4" w:rsidTr="00B724A4">
        <w:trPr>
          <w:trHeight w:val="300"/>
          <w:tblCellSpacing w:w="15" w:type="dxa"/>
          <w:jc w:val="center"/>
        </w:trPr>
        <w:tc>
          <w:tcPr>
            <w:tcW w:w="0" w:type="auto"/>
            <w:gridSpan w:val="2"/>
            <w:shd w:val="clear" w:color="auto" w:fill="ECF9FF"/>
            <w:vAlign w:val="center"/>
            <w:hideMark/>
          </w:tcPr>
          <w:p w:rsidR="00B724A4" w:rsidRPr="00B724A4" w:rsidRDefault="00B724A4" w:rsidP="00F85270">
            <w:pPr>
              <w:spacing w:before="100" w:beforeAutospacing="1" w:after="100" w:afterAutospacing="1"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br/>
              <w:t xml:space="preserve">Esta ecuación termodinámica difiere de las ecuaciones ordinarias ya que en ella se indica el estado físico de cada sustancia: </w:t>
            </w:r>
            <w:proofErr w:type="spellStart"/>
            <w:r w:rsidRPr="00B724A4">
              <w:rPr>
                <w:rFonts w:ascii="Times New Roman" w:eastAsia="Times New Roman" w:hAnsi="Times New Roman" w:cs="Times New Roman"/>
                <w:sz w:val="24"/>
                <w:szCs w:val="24"/>
                <w:lang w:eastAsia="es-VE"/>
              </w:rPr>
              <w:t>liq</w:t>
            </w:r>
            <w:proofErr w:type="spellEnd"/>
            <w:r w:rsidRPr="00B724A4">
              <w:rPr>
                <w:rFonts w:ascii="Times New Roman" w:eastAsia="Times New Roman" w:hAnsi="Times New Roman" w:cs="Times New Roman"/>
                <w:sz w:val="24"/>
                <w:szCs w:val="24"/>
                <w:lang w:eastAsia="es-VE"/>
              </w:rPr>
              <w:t xml:space="preserve"> = líquido, g = gaseoso. Se señala la variación de entalpía en el proceso y la ecuación se iguala tomando 1 mol de una sustancia como patrón. En este caso para la combustión de 1 mol de benceno se han utilizado, exactamente, 7 y ½ moles de oxígeno.</w:t>
            </w:r>
            <w:r w:rsidRPr="00B724A4">
              <w:rPr>
                <w:rFonts w:ascii="Times New Roman" w:eastAsia="Times New Roman" w:hAnsi="Times New Roman" w:cs="Times New Roman"/>
                <w:sz w:val="24"/>
                <w:szCs w:val="24"/>
                <w:lang w:eastAsia="es-VE"/>
              </w:rPr>
              <w:br/>
            </w:r>
            <w:r w:rsidRPr="00B724A4">
              <w:rPr>
                <w:rFonts w:ascii="Times New Roman" w:eastAsia="Times New Roman" w:hAnsi="Times New Roman" w:cs="Times New Roman"/>
                <w:sz w:val="24"/>
                <w:szCs w:val="24"/>
                <w:lang w:eastAsia="es-VE"/>
              </w:rPr>
              <w:br/>
              <w:t xml:space="preserve">El </w:t>
            </w:r>
            <w:r>
              <w:rPr>
                <w:rFonts w:ascii="Times New Roman" w:eastAsia="Times New Roman" w:hAnsi="Times New Roman" w:cs="Times New Roman"/>
                <w:noProof/>
                <w:sz w:val="24"/>
                <w:szCs w:val="24"/>
                <w:lang w:eastAsia="es-VE"/>
              </w:rPr>
              <w:drawing>
                <wp:inline distT="0" distB="0" distL="0" distR="0" wp14:anchorId="7DCC1614" wp14:editId="1977F9E0">
                  <wp:extent cx="142875" cy="95250"/>
                  <wp:effectExtent l="0" t="0" r="9525" b="0"/>
                  <wp:docPr id="32" name="Imagen 32" descr="http://www.rena.edu.ve/cuartaEtapa/quimica/imagenes/Alph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rena.edu.ve/cuartaEtapa/quimica/imagenes/Alpha.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 cy="95250"/>
                          </a:xfrm>
                          <a:prstGeom prst="rect">
                            <a:avLst/>
                          </a:prstGeom>
                          <a:noFill/>
                          <a:ln>
                            <a:noFill/>
                          </a:ln>
                        </pic:spPr>
                      </pic:pic>
                    </a:graphicData>
                  </a:graphic>
                </wp:inline>
              </w:drawing>
            </w:r>
            <w:r w:rsidRPr="00B724A4">
              <w:rPr>
                <w:rFonts w:ascii="Times New Roman" w:eastAsia="Times New Roman" w:hAnsi="Times New Roman" w:cs="Times New Roman"/>
                <w:sz w:val="24"/>
                <w:szCs w:val="24"/>
                <w:lang w:eastAsia="es-VE"/>
              </w:rPr>
              <w:t>H de la reacción es de -780 kcal. Esto indica que la energía de 3 moles de agua y seis de dióxido de carbono es 780 kcal menor que la contenida en un mol de benceno y siete y medio de oxígeno. Es por ello que el signo de la variación de la entalpía es negativo.</w:t>
            </w:r>
          </w:p>
          <w:p w:rsidR="00B724A4" w:rsidRPr="00B724A4" w:rsidRDefault="00B724A4" w:rsidP="00F85270">
            <w:pPr>
              <w:spacing w:before="100" w:beforeAutospacing="1" w:after="100" w:afterAutospacing="1"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 xml:space="preserve">Un </w:t>
            </w:r>
            <w:r>
              <w:rPr>
                <w:rFonts w:ascii="Times New Roman" w:eastAsia="Times New Roman" w:hAnsi="Times New Roman" w:cs="Times New Roman"/>
                <w:noProof/>
                <w:sz w:val="24"/>
                <w:szCs w:val="24"/>
                <w:lang w:eastAsia="es-VE"/>
              </w:rPr>
              <w:drawing>
                <wp:inline distT="0" distB="0" distL="0" distR="0" wp14:anchorId="2AB9BC8D" wp14:editId="32832D36">
                  <wp:extent cx="142875" cy="95250"/>
                  <wp:effectExtent l="0" t="0" r="9525" b="0"/>
                  <wp:docPr id="31" name="Imagen 31" descr="http://www.rena.edu.ve/cuartaEtapa/quimica/imagenes/Alph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rena.edu.ve/cuartaEtapa/quimica/imagenes/Alpha.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 cy="95250"/>
                          </a:xfrm>
                          <a:prstGeom prst="rect">
                            <a:avLst/>
                          </a:prstGeom>
                          <a:noFill/>
                          <a:ln>
                            <a:noFill/>
                          </a:ln>
                        </pic:spPr>
                      </pic:pic>
                    </a:graphicData>
                  </a:graphic>
                </wp:inline>
              </w:drawing>
            </w:r>
            <w:r w:rsidRPr="00B724A4">
              <w:rPr>
                <w:rFonts w:ascii="Times New Roman" w:eastAsia="Times New Roman" w:hAnsi="Times New Roman" w:cs="Times New Roman"/>
                <w:sz w:val="24"/>
                <w:szCs w:val="24"/>
                <w:lang w:eastAsia="es-VE"/>
              </w:rPr>
              <w:t>H negativo indica que hay desprendimiento de calor, es decir se trata de una reacción exotérmica.</w:t>
            </w:r>
          </w:p>
        </w:tc>
      </w:tr>
      <w:tr w:rsidR="00B724A4" w:rsidRPr="00B724A4" w:rsidTr="00B724A4">
        <w:trPr>
          <w:trHeight w:val="300"/>
          <w:tblCellSpacing w:w="15" w:type="dxa"/>
          <w:jc w:val="center"/>
        </w:trPr>
        <w:tc>
          <w:tcPr>
            <w:tcW w:w="4575" w:type="dxa"/>
            <w:shd w:val="clear" w:color="auto" w:fill="ECF9FF"/>
            <w:vAlign w:val="center"/>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La ecuación para la descomposición del óxido de níquel:</w:t>
            </w:r>
          </w:p>
        </w:tc>
        <w:tc>
          <w:tcPr>
            <w:tcW w:w="4590" w:type="dxa"/>
            <w:shd w:val="clear" w:color="auto" w:fill="ECF9FF"/>
            <w:vAlign w:val="center"/>
            <w:hideMark/>
          </w:tcPr>
          <w:tbl>
            <w:tblPr>
              <w:tblW w:w="3750" w:type="dxa"/>
              <w:jc w:val="center"/>
              <w:tblCellSpacing w:w="15" w:type="dxa"/>
              <w:tblCellMar>
                <w:top w:w="30" w:type="dxa"/>
                <w:left w:w="30" w:type="dxa"/>
                <w:bottom w:w="30" w:type="dxa"/>
                <w:right w:w="30" w:type="dxa"/>
              </w:tblCellMar>
              <w:tblLook w:val="04A0" w:firstRow="1" w:lastRow="0" w:firstColumn="1" w:lastColumn="0" w:noHBand="0" w:noVBand="1"/>
            </w:tblPr>
            <w:tblGrid>
              <w:gridCol w:w="3750"/>
            </w:tblGrid>
            <w:tr w:rsidR="00B724A4" w:rsidRPr="00B724A4" w:rsidTr="00CE58CE">
              <w:trPr>
                <w:tblCellSpacing w:w="15" w:type="dxa"/>
                <w:jc w:val="center"/>
              </w:trPr>
              <w:tc>
                <w:tcPr>
                  <w:tcW w:w="0" w:type="auto"/>
                  <w:shd w:val="clear" w:color="auto" w:fill="FFFFFF"/>
                  <w:vAlign w:val="center"/>
                  <w:hideMark/>
                </w:tcPr>
                <w:p w:rsidR="00B724A4" w:rsidRPr="00B724A4" w:rsidRDefault="00B724A4" w:rsidP="00F85270">
                  <w:pPr>
                    <w:spacing w:after="0" w:line="240" w:lineRule="auto"/>
                    <w:jc w:val="both"/>
                    <w:rPr>
                      <w:rFonts w:ascii="Times New Roman" w:eastAsia="Times New Roman" w:hAnsi="Times New Roman" w:cs="Times New Roman"/>
                      <w:sz w:val="28"/>
                      <w:szCs w:val="28"/>
                      <w:lang w:eastAsia="es-VE"/>
                    </w:rPr>
                  </w:pPr>
                  <w:r w:rsidRPr="008119B2">
                    <w:rPr>
                      <w:rFonts w:ascii="Times New Roman" w:eastAsia="Times New Roman" w:hAnsi="Times New Roman" w:cs="Times New Roman"/>
                      <w:noProof/>
                      <w:sz w:val="28"/>
                      <w:szCs w:val="28"/>
                      <w:lang w:eastAsia="es-VE"/>
                    </w:rPr>
                    <w:drawing>
                      <wp:inline distT="0" distB="0" distL="0" distR="0" wp14:anchorId="10BB0386" wp14:editId="7182E73F">
                        <wp:extent cx="2057400" cy="142875"/>
                        <wp:effectExtent l="0" t="0" r="0" b="9525"/>
                        <wp:docPr id="30" name="Imagen 30" descr="http://www.rena.edu.ve/cuartaEtapa/quimica/imagenes/T18Fig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rena.edu.ve/cuartaEtapa/quimica/imagenes/T18Fig06.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57400" cy="142875"/>
                                </a:xfrm>
                                <a:prstGeom prst="rect">
                                  <a:avLst/>
                                </a:prstGeom>
                                <a:noFill/>
                                <a:ln>
                                  <a:noFill/>
                                </a:ln>
                              </pic:spPr>
                            </pic:pic>
                          </a:graphicData>
                        </a:graphic>
                      </wp:inline>
                    </w:drawing>
                  </w:r>
                </w:p>
              </w:tc>
            </w:tr>
          </w:tbl>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p>
        </w:tc>
      </w:tr>
      <w:tr w:rsidR="00B724A4" w:rsidRPr="00B724A4" w:rsidTr="00B724A4">
        <w:trPr>
          <w:trHeight w:val="300"/>
          <w:tblCellSpacing w:w="15" w:type="dxa"/>
          <w:jc w:val="center"/>
        </w:trPr>
        <w:tc>
          <w:tcPr>
            <w:tcW w:w="0" w:type="auto"/>
            <w:gridSpan w:val="2"/>
            <w:shd w:val="clear" w:color="auto" w:fill="ECF9FF"/>
            <w:vAlign w:val="center"/>
            <w:hideMark/>
          </w:tcPr>
          <w:p w:rsidR="00B724A4" w:rsidRPr="00B724A4" w:rsidRDefault="00B724A4" w:rsidP="00F85270">
            <w:pPr>
              <w:spacing w:before="100" w:beforeAutospacing="1" w:after="100" w:afterAutospacing="1"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br/>
              <w:t>Esta ecuación muestra que se absorben 57 Kcal, es decir, que la energía de un mol de níquel y de ½ mol de oxígeno es 57 kcal mayor que la de un mol de óxido de níquel.</w:t>
            </w:r>
          </w:p>
          <w:p w:rsidR="00B724A4" w:rsidRPr="00B724A4" w:rsidRDefault="00B724A4" w:rsidP="00F85270">
            <w:pPr>
              <w:spacing w:before="100" w:beforeAutospacing="1" w:after="100" w:afterAutospacing="1"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 xml:space="preserve">Un </w:t>
            </w:r>
            <w:r>
              <w:rPr>
                <w:rFonts w:ascii="Times New Roman" w:eastAsia="Times New Roman" w:hAnsi="Times New Roman" w:cs="Times New Roman"/>
                <w:noProof/>
                <w:sz w:val="24"/>
                <w:szCs w:val="24"/>
                <w:lang w:eastAsia="es-VE"/>
              </w:rPr>
              <w:drawing>
                <wp:inline distT="0" distB="0" distL="0" distR="0" wp14:anchorId="555D45FC" wp14:editId="7652C769">
                  <wp:extent cx="142875" cy="95250"/>
                  <wp:effectExtent l="0" t="0" r="9525" b="0"/>
                  <wp:docPr id="29" name="Imagen 29" descr="http://www.rena.edu.ve/cuartaEtapa/quimica/imagenes/Alph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rena.edu.ve/cuartaEtapa/quimica/imagenes/Alpha.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 cy="95250"/>
                          </a:xfrm>
                          <a:prstGeom prst="rect">
                            <a:avLst/>
                          </a:prstGeom>
                          <a:noFill/>
                          <a:ln>
                            <a:noFill/>
                          </a:ln>
                        </pic:spPr>
                      </pic:pic>
                    </a:graphicData>
                  </a:graphic>
                </wp:inline>
              </w:drawing>
            </w:r>
            <w:r w:rsidRPr="00B724A4">
              <w:rPr>
                <w:rFonts w:ascii="Times New Roman" w:eastAsia="Times New Roman" w:hAnsi="Times New Roman" w:cs="Times New Roman"/>
                <w:sz w:val="24"/>
                <w:szCs w:val="24"/>
                <w:lang w:eastAsia="es-VE"/>
              </w:rPr>
              <w:t>H positivo indica que hay absorción de energía, es decir se trata de una reacción endotérmica.</w:t>
            </w:r>
          </w:p>
        </w:tc>
      </w:tr>
      <w:tr w:rsidR="00B724A4" w:rsidRPr="00B724A4" w:rsidTr="00B724A4">
        <w:trPr>
          <w:trHeight w:val="300"/>
          <w:tblCellSpacing w:w="15" w:type="dxa"/>
          <w:jc w:val="center"/>
        </w:trPr>
        <w:tc>
          <w:tcPr>
            <w:tcW w:w="0" w:type="auto"/>
            <w:gridSpan w:val="2"/>
            <w:shd w:val="clear" w:color="auto" w:fill="ECF9FF"/>
            <w:vAlign w:val="center"/>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br/>
            </w:r>
            <w:r w:rsidRPr="008119B2">
              <w:rPr>
                <w:rFonts w:ascii="Times New Roman" w:eastAsia="Times New Roman" w:hAnsi="Times New Roman" w:cs="Times New Roman"/>
                <w:b/>
                <w:sz w:val="24"/>
                <w:szCs w:val="24"/>
                <w:lang w:eastAsia="es-VE"/>
              </w:rPr>
              <w:t>Diagramas de Entalpía:</w:t>
            </w:r>
            <w:r w:rsidRPr="00B724A4">
              <w:rPr>
                <w:rFonts w:ascii="Times New Roman" w:eastAsia="Times New Roman" w:hAnsi="Times New Roman" w:cs="Times New Roman"/>
                <w:sz w:val="24"/>
                <w:szCs w:val="24"/>
                <w:lang w:eastAsia="es-VE"/>
              </w:rPr>
              <w:t xml:space="preserve"> estos diagramas permiten observar gráficamente los niveles de</w:t>
            </w:r>
            <w:r w:rsidR="00CE58CE">
              <w:rPr>
                <w:rFonts w:ascii="Times New Roman" w:eastAsia="Times New Roman" w:hAnsi="Times New Roman" w:cs="Times New Roman"/>
                <w:sz w:val="24"/>
                <w:szCs w:val="24"/>
                <w:lang w:eastAsia="es-VE"/>
              </w:rPr>
              <w:t xml:space="preserve"> </w:t>
            </w:r>
            <w:r w:rsidRPr="00B724A4">
              <w:rPr>
                <w:rFonts w:ascii="Times New Roman" w:eastAsia="Times New Roman" w:hAnsi="Times New Roman" w:cs="Times New Roman"/>
                <w:sz w:val="24"/>
                <w:szCs w:val="24"/>
                <w:lang w:eastAsia="es-VE"/>
              </w:rPr>
              <w:t>energía de los productos reaccionantes y de los productos.</w:t>
            </w:r>
          </w:p>
        </w:tc>
      </w:tr>
      <w:tr w:rsidR="00B724A4" w:rsidRPr="00B724A4" w:rsidTr="00B724A4">
        <w:trPr>
          <w:trHeight w:val="300"/>
          <w:tblCellSpacing w:w="15" w:type="dxa"/>
          <w:jc w:val="center"/>
        </w:trPr>
        <w:tc>
          <w:tcPr>
            <w:tcW w:w="4575" w:type="dxa"/>
            <w:shd w:val="clear" w:color="auto" w:fill="ECF9FF"/>
            <w:vAlign w:val="center"/>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p>
          <w:tbl>
            <w:tblPr>
              <w:tblW w:w="3750" w:type="dxa"/>
              <w:jc w:val="center"/>
              <w:tblCellSpacing w:w="15" w:type="dxa"/>
              <w:tblCellMar>
                <w:top w:w="30" w:type="dxa"/>
                <w:left w:w="30" w:type="dxa"/>
                <w:bottom w:w="30" w:type="dxa"/>
                <w:right w:w="30" w:type="dxa"/>
              </w:tblCellMar>
              <w:tblLook w:val="04A0" w:firstRow="1" w:lastRow="0" w:firstColumn="1" w:lastColumn="0" w:noHBand="0" w:noVBand="1"/>
            </w:tblPr>
            <w:tblGrid>
              <w:gridCol w:w="3750"/>
            </w:tblGrid>
            <w:tr w:rsidR="00B724A4" w:rsidRPr="00B724A4" w:rsidTr="00CE58CE">
              <w:trPr>
                <w:tblCellSpacing w:w="15" w:type="dxa"/>
                <w:jc w:val="center"/>
              </w:trPr>
              <w:tc>
                <w:tcPr>
                  <w:tcW w:w="0" w:type="auto"/>
                  <w:shd w:val="clear" w:color="auto" w:fill="FFFFFF"/>
                  <w:vAlign w:val="center"/>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Pr>
                      <w:rFonts w:ascii="Times New Roman" w:eastAsia="Times New Roman" w:hAnsi="Times New Roman" w:cs="Times New Roman"/>
                      <w:noProof/>
                      <w:sz w:val="24"/>
                      <w:szCs w:val="24"/>
                      <w:lang w:eastAsia="es-VE"/>
                    </w:rPr>
                    <w:drawing>
                      <wp:inline distT="0" distB="0" distL="0" distR="0" wp14:anchorId="2EF1C11E" wp14:editId="0B8A772A">
                        <wp:extent cx="1857375" cy="1181100"/>
                        <wp:effectExtent l="0" t="0" r="9525" b="0"/>
                        <wp:docPr id="28" name="Imagen 28" descr="http://www.rena.edu.ve/cuartaEtapa/quimica/imagenes/T18DIB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rena.edu.ve/cuartaEtapa/quimica/imagenes/T18DIB3.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57375" cy="1181100"/>
                                </a:xfrm>
                                <a:prstGeom prst="rect">
                                  <a:avLst/>
                                </a:prstGeom>
                                <a:noFill/>
                                <a:ln>
                                  <a:noFill/>
                                </a:ln>
                              </pic:spPr>
                            </pic:pic>
                          </a:graphicData>
                        </a:graphic>
                      </wp:inline>
                    </w:drawing>
                  </w:r>
                </w:p>
              </w:tc>
            </w:tr>
          </w:tbl>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p>
        </w:tc>
        <w:tc>
          <w:tcPr>
            <w:tcW w:w="4590" w:type="dxa"/>
            <w:shd w:val="clear" w:color="auto" w:fill="ECF9FF"/>
            <w:vAlign w:val="center"/>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br/>
              <w:t xml:space="preserve">En una reacción endotérmica, el nivel energético de los reaccionantes es inferior que el de los productos formados en la reacción. El sistema gana energía. </w:t>
            </w:r>
          </w:p>
        </w:tc>
      </w:tr>
      <w:tr w:rsidR="00B724A4" w:rsidRPr="00B724A4" w:rsidTr="00B724A4">
        <w:trPr>
          <w:trHeight w:val="300"/>
          <w:tblCellSpacing w:w="15" w:type="dxa"/>
          <w:jc w:val="center"/>
        </w:trPr>
        <w:tc>
          <w:tcPr>
            <w:tcW w:w="4575" w:type="dxa"/>
            <w:shd w:val="clear" w:color="auto" w:fill="ECF9FF"/>
            <w:vAlign w:val="center"/>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lastRenderedPageBreak/>
              <w:br/>
              <w:t xml:space="preserve">En una reacción exotérmica, el nivel energético de los productos es superior al de los reaccionantes. El sistema pierde energía. </w:t>
            </w:r>
          </w:p>
        </w:tc>
        <w:tc>
          <w:tcPr>
            <w:tcW w:w="4590" w:type="dxa"/>
            <w:shd w:val="clear" w:color="auto" w:fill="ECF9FF"/>
            <w:vAlign w:val="center"/>
            <w:hideMark/>
          </w:tcPr>
          <w:tbl>
            <w:tblPr>
              <w:tblW w:w="3750" w:type="dxa"/>
              <w:jc w:val="center"/>
              <w:tblCellSpacing w:w="15" w:type="dxa"/>
              <w:tblCellMar>
                <w:top w:w="30" w:type="dxa"/>
                <w:left w:w="30" w:type="dxa"/>
                <w:bottom w:w="30" w:type="dxa"/>
                <w:right w:w="30" w:type="dxa"/>
              </w:tblCellMar>
              <w:tblLook w:val="04A0" w:firstRow="1" w:lastRow="0" w:firstColumn="1" w:lastColumn="0" w:noHBand="0" w:noVBand="1"/>
            </w:tblPr>
            <w:tblGrid>
              <w:gridCol w:w="3750"/>
            </w:tblGrid>
            <w:tr w:rsidR="00B724A4" w:rsidRPr="00B724A4" w:rsidTr="00CE58CE">
              <w:trPr>
                <w:tblCellSpacing w:w="15" w:type="dxa"/>
                <w:jc w:val="center"/>
              </w:trPr>
              <w:tc>
                <w:tcPr>
                  <w:tcW w:w="0" w:type="auto"/>
                  <w:shd w:val="clear" w:color="auto" w:fill="FFFFFF"/>
                  <w:vAlign w:val="center"/>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Pr>
                      <w:rFonts w:ascii="Times New Roman" w:eastAsia="Times New Roman" w:hAnsi="Times New Roman" w:cs="Times New Roman"/>
                      <w:noProof/>
                      <w:sz w:val="24"/>
                      <w:szCs w:val="24"/>
                      <w:lang w:eastAsia="es-VE"/>
                    </w:rPr>
                    <w:drawing>
                      <wp:inline distT="0" distB="0" distL="0" distR="0" wp14:anchorId="35BD5AA3" wp14:editId="3C4AFE73">
                        <wp:extent cx="2200275" cy="1152525"/>
                        <wp:effectExtent l="0" t="0" r="9525" b="9525"/>
                        <wp:docPr id="27" name="Imagen 27" descr="http://www.rena.edu.ve/cuartaEtapa/quimica/imagenes/T18DIB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rena.edu.ve/cuartaEtapa/quimica/imagenes/T18DIB4.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00275" cy="1152525"/>
                                </a:xfrm>
                                <a:prstGeom prst="rect">
                                  <a:avLst/>
                                </a:prstGeom>
                                <a:noFill/>
                                <a:ln>
                                  <a:noFill/>
                                </a:ln>
                              </pic:spPr>
                            </pic:pic>
                          </a:graphicData>
                        </a:graphic>
                      </wp:inline>
                    </w:drawing>
                  </w:r>
                </w:p>
              </w:tc>
            </w:tr>
          </w:tbl>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p>
        </w:tc>
      </w:tr>
      <w:tr w:rsidR="00B724A4" w:rsidRPr="00B724A4" w:rsidTr="00B724A4">
        <w:trPr>
          <w:tblCellSpacing w:w="15" w:type="dxa"/>
          <w:jc w:val="center"/>
        </w:trPr>
        <w:tc>
          <w:tcPr>
            <w:tcW w:w="0" w:type="auto"/>
            <w:gridSpan w:val="2"/>
            <w:shd w:val="clear" w:color="auto" w:fill="ECF9FF"/>
            <w:vAlign w:val="center"/>
            <w:hideMark/>
          </w:tcPr>
          <w:p w:rsidR="00B724A4" w:rsidRPr="00B724A4" w:rsidRDefault="008A59EE" w:rsidP="00F85270">
            <w:pPr>
              <w:spacing w:after="0"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b/>
                <w:sz w:val="24"/>
                <w:szCs w:val="24"/>
                <w:lang w:eastAsia="es-VE"/>
              </w:rPr>
              <w:t>Ley de la actividad de los calores de reacción: Las ecuaciones termodinámicas poseen dos propiedades muy importantes:</w:t>
            </w:r>
          </w:p>
          <w:tbl>
            <w:tblPr>
              <w:tblW w:w="8250" w:type="dxa"/>
              <w:jc w:val="center"/>
              <w:tblCellSpacing w:w="15" w:type="dxa"/>
              <w:shd w:val="clear" w:color="auto" w:fill="FFFFFF" w:themeFill="background1"/>
              <w:tblCellMar>
                <w:top w:w="30" w:type="dxa"/>
                <w:left w:w="30" w:type="dxa"/>
                <w:bottom w:w="30" w:type="dxa"/>
                <w:right w:w="30" w:type="dxa"/>
              </w:tblCellMar>
              <w:tblLook w:val="04A0" w:firstRow="1" w:lastRow="0" w:firstColumn="1" w:lastColumn="0" w:noHBand="0" w:noVBand="1"/>
            </w:tblPr>
            <w:tblGrid>
              <w:gridCol w:w="6380"/>
              <w:gridCol w:w="1870"/>
            </w:tblGrid>
            <w:tr w:rsidR="00B724A4" w:rsidRPr="00B724A4" w:rsidTr="00CE58CE">
              <w:trPr>
                <w:tblCellSpacing w:w="15" w:type="dxa"/>
                <w:jc w:val="center"/>
              </w:trPr>
              <w:tc>
                <w:tcPr>
                  <w:tcW w:w="0" w:type="auto"/>
                  <w:gridSpan w:val="2"/>
                  <w:shd w:val="clear" w:color="auto" w:fill="FFFFFF" w:themeFill="background1"/>
                  <w:vAlign w:val="center"/>
                  <w:hideMark/>
                </w:tcPr>
                <w:p w:rsidR="00B724A4" w:rsidRPr="00B724A4" w:rsidRDefault="00B724A4" w:rsidP="00F85270">
                  <w:pPr>
                    <w:spacing w:after="0" w:line="240" w:lineRule="auto"/>
                    <w:jc w:val="both"/>
                    <w:rPr>
                      <w:rFonts w:ascii="Times New Roman" w:eastAsia="Times New Roman" w:hAnsi="Times New Roman" w:cs="Times New Roman"/>
                      <w:b/>
                      <w:sz w:val="24"/>
                      <w:szCs w:val="24"/>
                      <w:lang w:eastAsia="es-VE"/>
                    </w:rPr>
                  </w:pPr>
                </w:p>
              </w:tc>
            </w:tr>
            <w:tr w:rsidR="00B724A4" w:rsidRPr="00B724A4" w:rsidTr="00CE58CE">
              <w:trPr>
                <w:tblCellSpacing w:w="15" w:type="dxa"/>
                <w:jc w:val="center"/>
              </w:trPr>
              <w:tc>
                <w:tcPr>
                  <w:tcW w:w="5205" w:type="dxa"/>
                  <w:shd w:val="clear" w:color="auto" w:fill="FFFFFF" w:themeFill="background1"/>
                  <w:vAlign w:val="center"/>
                  <w:hideMark/>
                </w:tcPr>
                <w:p w:rsidR="008A59EE" w:rsidRDefault="00B724A4" w:rsidP="00F85270">
                  <w:pPr>
                    <w:spacing w:after="0"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 xml:space="preserve">1.- Pueden invertirse, lo que hará que </w:t>
                  </w:r>
                  <w:r>
                    <w:rPr>
                      <w:rFonts w:ascii="Times New Roman" w:eastAsia="Times New Roman" w:hAnsi="Times New Roman" w:cs="Times New Roman"/>
                      <w:noProof/>
                      <w:sz w:val="24"/>
                      <w:szCs w:val="24"/>
                      <w:lang w:eastAsia="es-VE"/>
                    </w:rPr>
                    <w:drawing>
                      <wp:inline distT="0" distB="0" distL="0" distR="0" wp14:anchorId="0E5D3585" wp14:editId="28DAD801">
                        <wp:extent cx="142875" cy="95250"/>
                        <wp:effectExtent l="0" t="0" r="9525" b="0"/>
                        <wp:docPr id="26" name="Imagen 26" descr="http://www.rena.edu.ve/cuartaEtapa/quimica/imagenes/Alph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rena.edu.ve/cuartaEtapa/quimica/imagenes/Alpha.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 cy="95250"/>
                                </a:xfrm>
                                <a:prstGeom prst="rect">
                                  <a:avLst/>
                                </a:prstGeom>
                                <a:noFill/>
                                <a:ln>
                                  <a:noFill/>
                                </a:ln>
                              </pic:spPr>
                            </pic:pic>
                          </a:graphicData>
                        </a:graphic>
                      </wp:inline>
                    </w:drawing>
                  </w:r>
                  <w:r w:rsidRPr="00B724A4">
                    <w:rPr>
                      <w:rFonts w:ascii="Times New Roman" w:eastAsia="Times New Roman" w:hAnsi="Times New Roman" w:cs="Times New Roman"/>
                      <w:sz w:val="24"/>
                      <w:szCs w:val="24"/>
                      <w:lang w:eastAsia="es-VE"/>
                    </w:rPr>
                    <w:t>H cambie de signo. Ejemplo:</w:t>
                  </w:r>
                </w:p>
                <w:p w:rsidR="008A59EE" w:rsidRDefault="008A59EE" w:rsidP="00F85270">
                  <w:pPr>
                    <w:spacing w:after="0" w:line="240" w:lineRule="auto"/>
                    <w:jc w:val="both"/>
                    <w:rPr>
                      <w:rFonts w:ascii="Times New Roman" w:eastAsia="Times New Roman" w:hAnsi="Times New Roman" w:cs="Times New Roman"/>
                      <w:sz w:val="24"/>
                      <w:szCs w:val="24"/>
                      <w:lang w:eastAsia="es-VE"/>
                    </w:rPr>
                  </w:pPr>
                </w:p>
                <w:p w:rsidR="00B724A4" w:rsidRDefault="008A59EE" w:rsidP="00F85270">
                  <w:pPr>
                    <w:spacing w:after="0" w:line="240" w:lineRule="auto"/>
                    <w:jc w:val="both"/>
                    <w:rPr>
                      <w:rFonts w:ascii="Times New Roman" w:eastAsia="Times New Roman" w:hAnsi="Times New Roman" w:cs="Times New Roman"/>
                      <w:noProof/>
                      <w:sz w:val="24"/>
                      <w:szCs w:val="24"/>
                      <w:lang w:eastAsia="es-VE"/>
                    </w:rPr>
                  </w:pPr>
                  <w:r>
                    <w:rPr>
                      <w:rFonts w:ascii="Times New Roman" w:eastAsia="Times New Roman" w:hAnsi="Times New Roman" w:cs="Times New Roman"/>
                      <w:noProof/>
                      <w:sz w:val="24"/>
                      <w:szCs w:val="24"/>
                      <w:lang w:eastAsia="es-VE"/>
                    </w:rPr>
                    <w:t xml:space="preserve"> </w:t>
                  </w:r>
                  <w:r>
                    <w:rPr>
                      <w:rFonts w:ascii="Times New Roman" w:eastAsia="Times New Roman" w:hAnsi="Times New Roman" w:cs="Times New Roman"/>
                      <w:noProof/>
                      <w:sz w:val="24"/>
                      <w:szCs w:val="24"/>
                      <w:lang w:eastAsia="es-VE"/>
                    </w:rPr>
                    <w:drawing>
                      <wp:inline distT="0" distB="0" distL="0" distR="0" wp14:anchorId="6E9D6A0A" wp14:editId="27F9ED02">
                        <wp:extent cx="2419350" cy="371475"/>
                        <wp:effectExtent l="0" t="0" r="0" b="9525"/>
                        <wp:docPr id="25" name="Imagen 25" descr="http://www.rena.edu.ve/cuartaEtapa/quimica/imagenes/T18Fig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rena.edu.ve/cuartaEtapa/quimica/imagenes/T18Fig07.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19350" cy="371475"/>
                                </a:xfrm>
                                <a:prstGeom prst="rect">
                                  <a:avLst/>
                                </a:prstGeom>
                                <a:noFill/>
                                <a:ln>
                                  <a:noFill/>
                                </a:ln>
                              </pic:spPr>
                            </pic:pic>
                          </a:graphicData>
                        </a:graphic>
                      </wp:inline>
                    </w:drawing>
                  </w:r>
                </w:p>
                <w:p w:rsidR="008A59EE" w:rsidRPr="00B724A4" w:rsidRDefault="008A59EE" w:rsidP="00F85270">
                  <w:pPr>
                    <w:spacing w:after="0" w:line="240" w:lineRule="auto"/>
                    <w:jc w:val="both"/>
                    <w:rPr>
                      <w:rFonts w:ascii="Times New Roman" w:eastAsia="Times New Roman" w:hAnsi="Times New Roman" w:cs="Times New Roman"/>
                      <w:sz w:val="24"/>
                      <w:szCs w:val="24"/>
                      <w:lang w:eastAsia="es-VE"/>
                    </w:rPr>
                  </w:pPr>
                </w:p>
              </w:tc>
              <w:tc>
                <w:tcPr>
                  <w:tcW w:w="3810" w:type="dxa"/>
                  <w:shd w:val="clear" w:color="auto" w:fill="FFFFFF" w:themeFill="background1"/>
                  <w:vAlign w:val="center"/>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p>
              </w:tc>
            </w:tr>
            <w:tr w:rsidR="00B724A4" w:rsidRPr="00B724A4" w:rsidTr="00CE58CE">
              <w:trPr>
                <w:tblCellSpacing w:w="15" w:type="dxa"/>
                <w:jc w:val="center"/>
              </w:trPr>
              <w:tc>
                <w:tcPr>
                  <w:tcW w:w="0" w:type="auto"/>
                  <w:gridSpan w:val="2"/>
                  <w:shd w:val="clear" w:color="auto" w:fill="FFFFFF" w:themeFill="background1"/>
                  <w:vAlign w:val="center"/>
                  <w:hideMark/>
                </w:tcPr>
                <w:p w:rsidR="00B724A4" w:rsidRDefault="00B724A4" w:rsidP="00F85270">
                  <w:pPr>
                    <w:spacing w:after="0"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 xml:space="preserve">2.- Pueden sumarse y restarse como ecuaciones algebraicas. Esta es una generalización de la aplicación de la </w:t>
                  </w:r>
                  <w:r w:rsidRPr="009B0296">
                    <w:rPr>
                      <w:rFonts w:ascii="Times New Roman" w:hAnsi="Times New Roman" w:cs="Times New Roman"/>
                      <w:sz w:val="24"/>
                      <w:szCs w:val="24"/>
                      <w:lang w:eastAsia="es-VE"/>
                    </w:rPr>
                    <w:t xml:space="preserve">ley de </w:t>
                  </w:r>
                  <w:proofErr w:type="spellStart"/>
                  <w:r w:rsidRPr="009B0296">
                    <w:rPr>
                      <w:rFonts w:ascii="Times New Roman" w:hAnsi="Times New Roman" w:cs="Times New Roman"/>
                      <w:sz w:val="24"/>
                      <w:szCs w:val="24"/>
                      <w:lang w:eastAsia="es-VE"/>
                    </w:rPr>
                    <w:t>Hess</w:t>
                  </w:r>
                  <w:proofErr w:type="spellEnd"/>
                  <w:r w:rsidRPr="00B724A4">
                    <w:rPr>
                      <w:rFonts w:ascii="Times New Roman" w:eastAsia="Times New Roman" w:hAnsi="Times New Roman" w:cs="Times New Roman"/>
                      <w:sz w:val="24"/>
                      <w:szCs w:val="24"/>
                      <w:lang w:eastAsia="es-VE"/>
                    </w:rPr>
                    <w:t>. Por ejemplo, la adición de dos ecuaciones termodinámicas: número:</w:t>
                  </w:r>
                </w:p>
                <w:p w:rsidR="008A59EE" w:rsidRPr="00B724A4" w:rsidRDefault="008A59EE" w:rsidP="00F85270">
                  <w:pPr>
                    <w:spacing w:after="0" w:line="240" w:lineRule="auto"/>
                    <w:jc w:val="both"/>
                    <w:rPr>
                      <w:rFonts w:ascii="Times New Roman" w:eastAsia="Times New Roman" w:hAnsi="Times New Roman" w:cs="Times New Roman"/>
                      <w:sz w:val="24"/>
                      <w:szCs w:val="24"/>
                      <w:lang w:eastAsia="es-VE"/>
                    </w:rPr>
                  </w:pPr>
                </w:p>
              </w:tc>
            </w:tr>
            <w:tr w:rsidR="00B724A4" w:rsidRPr="00B724A4" w:rsidTr="00CE58CE">
              <w:trPr>
                <w:tblCellSpacing w:w="15" w:type="dxa"/>
                <w:jc w:val="center"/>
              </w:trPr>
              <w:tc>
                <w:tcPr>
                  <w:tcW w:w="0" w:type="auto"/>
                  <w:gridSpan w:val="2"/>
                  <w:shd w:val="clear" w:color="auto" w:fill="FFFFFF" w:themeFill="background1"/>
                  <w:vAlign w:val="center"/>
                  <w:hideMark/>
                </w:tcPr>
                <w:p w:rsidR="00B724A4" w:rsidRDefault="00B724A4" w:rsidP="00F85270">
                  <w:pPr>
                    <w:spacing w:after="0" w:line="240" w:lineRule="auto"/>
                    <w:jc w:val="both"/>
                    <w:rPr>
                      <w:rFonts w:ascii="Times New Roman" w:eastAsia="Times New Roman" w:hAnsi="Times New Roman" w:cs="Times New Roman"/>
                      <w:sz w:val="24"/>
                      <w:szCs w:val="24"/>
                      <w:lang w:eastAsia="es-VE"/>
                    </w:rPr>
                  </w:pPr>
                  <w:r>
                    <w:rPr>
                      <w:rFonts w:ascii="Times New Roman" w:eastAsia="Times New Roman" w:hAnsi="Times New Roman" w:cs="Times New Roman"/>
                      <w:noProof/>
                      <w:sz w:val="24"/>
                      <w:szCs w:val="24"/>
                      <w:lang w:eastAsia="es-VE"/>
                    </w:rPr>
                    <w:drawing>
                      <wp:inline distT="0" distB="0" distL="0" distR="0" wp14:anchorId="3A062471" wp14:editId="18B0DE2B">
                        <wp:extent cx="3771900" cy="371475"/>
                        <wp:effectExtent l="0" t="0" r="0" b="9525"/>
                        <wp:docPr id="24" name="Imagen 24" descr="http://www.rena.edu.ve/cuartaEtapa/quimica/imagenes/T18Fig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rena.edu.ve/cuartaEtapa/quimica/imagenes/T18Fig08.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771900" cy="371475"/>
                                </a:xfrm>
                                <a:prstGeom prst="rect">
                                  <a:avLst/>
                                </a:prstGeom>
                                <a:noFill/>
                                <a:ln>
                                  <a:noFill/>
                                </a:ln>
                              </pic:spPr>
                            </pic:pic>
                          </a:graphicData>
                        </a:graphic>
                      </wp:inline>
                    </w:drawing>
                  </w:r>
                </w:p>
                <w:p w:rsidR="008A59EE" w:rsidRPr="00B724A4" w:rsidRDefault="008A59EE" w:rsidP="00F85270">
                  <w:pPr>
                    <w:spacing w:after="0" w:line="240" w:lineRule="auto"/>
                    <w:jc w:val="both"/>
                    <w:rPr>
                      <w:rFonts w:ascii="Times New Roman" w:eastAsia="Times New Roman" w:hAnsi="Times New Roman" w:cs="Times New Roman"/>
                      <w:sz w:val="24"/>
                      <w:szCs w:val="24"/>
                      <w:lang w:eastAsia="es-VE"/>
                    </w:rPr>
                  </w:pPr>
                </w:p>
              </w:tc>
            </w:tr>
            <w:tr w:rsidR="00B724A4" w:rsidRPr="00B724A4" w:rsidTr="00CE58CE">
              <w:trPr>
                <w:tblCellSpacing w:w="15" w:type="dxa"/>
                <w:jc w:val="center"/>
              </w:trPr>
              <w:tc>
                <w:tcPr>
                  <w:tcW w:w="0" w:type="auto"/>
                  <w:gridSpan w:val="2"/>
                  <w:shd w:val="clear" w:color="auto" w:fill="FFFFFF" w:themeFill="background1"/>
                  <w:vAlign w:val="center"/>
                  <w:hideMark/>
                </w:tcPr>
                <w:p w:rsidR="00B724A4" w:rsidRDefault="00B724A4" w:rsidP="00F85270">
                  <w:pPr>
                    <w:spacing w:after="0"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Esta ecuación permite predecir que el calor de hidrogenación del eteno (C</w:t>
                  </w:r>
                  <w:r w:rsidRPr="00B724A4">
                    <w:rPr>
                      <w:rFonts w:ascii="Times New Roman" w:eastAsia="Times New Roman" w:hAnsi="Times New Roman" w:cs="Times New Roman"/>
                      <w:sz w:val="24"/>
                      <w:szCs w:val="24"/>
                      <w:vertAlign w:val="subscript"/>
                      <w:lang w:eastAsia="es-VE"/>
                    </w:rPr>
                    <w:t>2</w:t>
                  </w:r>
                  <w:r w:rsidRPr="00B724A4">
                    <w:rPr>
                      <w:rFonts w:ascii="Times New Roman" w:eastAsia="Times New Roman" w:hAnsi="Times New Roman" w:cs="Times New Roman"/>
                      <w:sz w:val="24"/>
                      <w:szCs w:val="24"/>
                      <w:lang w:eastAsia="es-VE"/>
                    </w:rPr>
                    <w:t>H</w:t>
                  </w:r>
                  <w:r w:rsidRPr="00B724A4">
                    <w:rPr>
                      <w:rFonts w:ascii="Times New Roman" w:eastAsia="Times New Roman" w:hAnsi="Times New Roman" w:cs="Times New Roman"/>
                      <w:sz w:val="24"/>
                      <w:szCs w:val="24"/>
                      <w:vertAlign w:val="subscript"/>
                      <w:lang w:eastAsia="es-VE"/>
                    </w:rPr>
                    <w:t>4 (g)</w:t>
                  </w:r>
                  <w:r w:rsidRPr="00B724A4">
                    <w:rPr>
                      <w:rFonts w:ascii="Times New Roman" w:eastAsia="Times New Roman" w:hAnsi="Times New Roman" w:cs="Times New Roman"/>
                      <w:sz w:val="24"/>
                      <w:szCs w:val="24"/>
                      <w:lang w:eastAsia="es-VE"/>
                    </w:rPr>
                    <w:t xml:space="preserve">) para producir </w:t>
                  </w:r>
                  <w:proofErr w:type="spellStart"/>
                  <w:r w:rsidRPr="00B724A4">
                    <w:rPr>
                      <w:rFonts w:ascii="Times New Roman" w:eastAsia="Times New Roman" w:hAnsi="Times New Roman" w:cs="Times New Roman"/>
                      <w:sz w:val="24"/>
                      <w:szCs w:val="24"/>
                      <w:lang w:eastAsia="es-VE"/>
                    </w:rPr>
                    <w:t>etano</w:t>
                  </w:r>
                  <w:proofErr w:type="spellEnd"/>
                  <w:r w:rsidRPr="00B724A4">
                    <w:rPr>
                      <w:rFonts w:ascii="Times New Roman" w:eastAsia="Times New Roman" w:hAnsi="Times New Roman" w:cs="Times New Roman"/>
                      <w:sz w:val="24"/>
                      <w:szCs w:val="24"/>
                      <w:lang w:eastAsia="es-VE"/>
                    </w:rPr>
                    <w:t xml:space="preserve"> (C</w:t>
                  </w:r>
                  <w:r w:rsidRPr="00B724A4">
                    <w:rPr>
                      <w:rFonts w:ascii="Times New Roman" w:eastAsia="Times New Roman" w:hAnsi="Times New Roman" w:cs="Times New Roman"/>
                      <w:sz w:val="24"/>
                      <w:szCs w:val="24"/>
                      <w:vertAlign w:val="subscript"/>
                      <w:lang w:eastAsia="es-VE"/>
                    </w:rPr>
                    <w:t>2</w:t>
                  </w:r>
                  <w:r w:rsidRPr="00B724A4">
                    <w:rPr>
                      <w:rFonts w:ascii="Times New Roman" w:eastAsia="Times New Roman" w:hAnsi="Times New Roman" w:cs="Times New Roman"/>
                      <w:sz w:val="24"/>
                      <w:szCs w:val="24"/>
                      <w:lang w:eastAsia="es-VE"/>
                    </w:rPr>
                    <w:t>H</w:t>
                  </w:r>
                  <w:r w:rsidRPr="00B724A4">
                    <w:rPr>
                      <w:rFonts w:ascii="Times New Roman" w:eastAsia="Times New Roman" w:hAnsi="Times New Roman" w:cs="Times New Roman"/>
                      <w:sz w:val="24"/>
                      <w:szCs w:val="24"/>
                      <w:vertAlign w:val="subscript"/>
                      <w:lang w:eastAsia="es-VE"/>
                    </w:rPr>
                    <w:t>6 (g)</w:t>
                  </w:r>
                  <w:r w:rsidRPr="00B724A4">
                    <w:rPr>
                      <w:rFonts w:ascii="Times New Roman" w:eastAsia="Times New Roman" w:hAnsi="Times New Roman" w:cs="Times New Roman"/>
                      <w:sz w:val="24"/>
                      <w:szCs w:val="24"/>
                      <w:lang w:eastAsia="es-VE"/>
                    </w:rPr>
                    <w:t>) es:</w:t>
                  </w:r>
                </w:p>
                <w:p w:rsidR="008A59EE" w:rsidRPr="00B724A4" w:rsidRDefault="008A59EE" w:rsidP="00F85270">
                  <w:pPr>
                    <w:spacing w:after="0" w:line="240" w:lineRule="auto"/>
                    <w:jc w:val="both"/>
                    <w:rPr>
                      <w:rFonts w:ascii="Times New Roman" w:eastAsia="Times New Roman" w:hAnsi="Times New Roman" w:cs="Times New Roman"/>
                      <w:sz w:val="24"/>
                      <w:szCs w:val="24"/>
                      <w:lang w:eastAsia="es-VE"/>
                    </w:rPr>
                  </w:pPr>
                </w:p>
              </w:tc>
            </w:tr>
            <w:tr w:rsidR="00B724A4" w:rsidRPr="00B724A4" w:rsidTr="00CE58CE">
              <w:trPr>
                <w:tblCellSpacing w:w="15" w:type="dxa"/>
                <w:jc w:val="center"/>
              </w:trPr>
              <w:tc>
                <w:tcPr>
                  <w:tcW w:w="0" w:type="auto"/>
                  <w:gridSpan w:val="2"/>
                  <w:shd w:val="clear" w:color="auto" w:fill="FFFFFF" w:themeFill="background1"/>
                  <w:vAlign w:val="center"/>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Pr>
                      <w:rFonts w:ascii="Times New Roman" w:eastAsia="Times New Roman" w:hAnsi="Times New Roman" w:cs="Times New Roman"/>
                      <w:noProof/>
                      <w:sz w:val="24"/>
                      <w:szCs w:val="24"/>
                      <w:lang w:eastAsia="es-VE"/>
                    </w:rPr>
                    <w:drawing>
                      <wp:inline distT="0" distB="0" distL="0" distR="0" wp14:anchorId="5447C64D" wp14:editId="608F5807">
                        <wp:extent cx="3305175" cy="142875"/>
                        <wp:effectExtent l="0" t="0" r="9525" b="9525"/>
                        <wp:docPr id="23" name="Imagen 23" descr="http://www.rena.edu.ve/cuartaEtapa/quimica/imagenes/T18Fig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rena.edu.ve/cuartaEtapa/quimica/imagenes/T18Fig09.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5175" cy="142875"/>
                                </a:xfrm>
                                <a:prstGeom prst="rect">
                                  <a:avLst/>
                                </a:prstGeom>
                                <a:noFill/>
                                <a:ln>
                                  <a:noFill/>
                                </a:ln>
                              </pic:spPr>
                            </pic:pic>
                          </a:graphicData>
                        </a:graphic>
                      </wp:inline>
                    </w:drawing>
                  </w:r>
                </w:p>
              </w:tc>
            </w:tr>
          </w:tbl>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p>
        </w:tc>
      </w:tr>
      <w:tr w:rsidR="00B724A4" w:rsidRPr="00B724A4" w:rsidTr="00B724A4">
        <w:trPr>
          <w:trHeight w:val="300"/>
          <w:tblCellSpacing w:w="15" w:type="dxa"/>
          <w:jc w:val="center"/>
        </w:trPr>
        <w:tc>
          <w:tcPr>
            <w:tcW w:w="0" w:type="auto"/>
            <w:gridSpan w:val="2"/>
            <w:shd w:val="clear" w:color="auto" w:fill="ECF9FF"/>
            <w:vAlign w:val="center"/>
            <w:hideMark/>
          </w:tcPr>
          <w:p w:rsidR="009B0296" w:rsidRDefault="009B0296" w:rsidP="00F85270">
            <w:pPr>
              <w:spacing w:after="0" w:line="240" w:lineRule="auto"/>
              <w:jc w:val="both"/>
              <w:rPr>
                <w:rFonts w:ascii="Times New Roman" w:eastAsia="Times New Roman" w:hAnsi="Times New Roman" w:cs="Times New Roman"/>
                <w:sz w:val="24"/>
                <w:szCs w:val="24"/>
                <w:lang w:eastAsia="es-VE"/>
              </w:rPr>
            </w:pPr>
          </w:p>
          <w:p w:rsidR="00B724A4" w:rsidRPr="00B724A4" w:rsidRDefault="00B724A4" w:rsidP="00F85270">
            <w:pPr>
              <w:spacing w:before="100" w:beforeAutospacing="1" w:after="100" w:afterAutospacing="1" w:line="240" w:lineRule="auto"/>
              <w:jc w:val="both"/>
              <w:rPr>
                <w:rFonts w:ascii="Times New Roman" w:eastAsia="Times New Roman" w:hAnsi="Times New Roman" w:cs="Times New Roman"/>
                <w:b/>
                <w:sz w:val="24"/>
                <w:szCs w:val="24"/>
                <w:lang w:eastAsia="es-VE"/>
              </w:rPr>
            </w:pPr>
            <w:r w:rsidRPr="00B724A4">
              <w:rPr>
                <w:rFonts w:ascii="Times New Roman" w:eastAsia="Times New Roman" w:hAnsi="Times New Roman" w:cs="Times New Roman"/>
                <w:b/>
                <w:sz w:val="24"/>
                <w:szCs w:val="24"/>
                <w:lang w:eastAsia="es-VE"/>
              </w:rPr>
              <w:t xml:space="preserve">Aplicando la Ley de </w:t>
            </w:r>
            <w:proofErr w:type="spellStart"/>
            <w:r w:rsidRPr="00B724A4">
              <w:rPr>
                <w:rFonts w:ascii="Times New Roman" w:eastAsia="Times New Roman" w:hAnsi="Times New Roman" w:cs="Times New Roman"/>
                <w:b/>
                <w:sz w:val="24"/>
                <w:szCs w:val="24"/>
                <w:lang w:eastAsia="es-VE"/>
              </w:rPr>
              <w:t>Hess</w:t>
            </w:r>
            <w:proofErr w:type="spellEnd"/>
            <w:r w:rsidRPr="00B724A4">
              <w:rPr>
                <w:rFonts w:ascii="Times New Roman" w:eastAsia="Times New Roman" w:hAnsi="Times New Roman" w:cs="Times New Roman"/>
                <w:b/>
                <w:sz w:val="24"/>
                <w:szCs w:val="24"/>
                <w:lang w:eastAsia="es-VE"/>
              </w:rPr>
              <w:t xml:space="preserve"> es posible calcular la variación </w:t>
            </w:r>
            <w:proofErr w:type="spellStart"/>
            <w:r w:rsidRPr="00B724A4">
              <w:rPr>
                <w:rFonts w:ascii="Times New Roman" w:eastAsia="Times New Roman" w:hAnsi="Times New Roman" w:cs="Times New Roman"/>
                <w:b/>
                <w:sz w:val="24"/>
                <w:szCs w:val="24"/>
                <w:lang w:eastAsia="es-VE"/>
              </w:rPr>
              <w:t>entálpica</w:t>
            </w:r>
            <w:proofErr w:type="spellEnd"/>
            <w:r w:rsidRPr="00B724A4">
              <w:rPr>
                <w:rFonts w:ascii="Times New Roman" w:eastAsia="Times New Roman" w:hAnsi="Times New Roman" w:cs="Times New Roman"/>
                <w:b/>
                <w:sz w:val="24"/>
                <w:szCs w:val="24"/>
                <w:lang w:eastAsia="es-VE"/>
              </w:rPr>
              <w:t xml:space="preserve"> de una reacción: </w:t>
            </w:r>
          </w:p>
          <w:tbl>
            <w:tblPr>
              <w:tblW w:w="8250" w:type="dxa"/>
              <w:jc w:val="center"/>
              <w:tblCellSpacing w:w="15" w:type="dxa"/>
              <w:shd w:val="clear" w:color="auto" w:fill="FFFFFF" w:themeFill="background1"/>
              <w:tblCellMar>
                <w:top w:w="30" w:type="dxa"/>
                <w:left w:w="30" w:type="dxa"/>
                <w:bottom w:w="30" w:type="dxa"/>
                <w:right w:w="30" w:type="dxa"/>
              </w:tblCellMar>
              <w:tblLook w:val="04A0" w:firstRow="1" w:lastRow="0" w:firstColumn="1" w:lastColumn="0" w:noHBand="0" w:noVBand="1"/>
            </w:tblPr>
            <w:tblGrid>
              <w:gridCol w:w="4155"/>
              <w:gridCol w:w="4095"/>
            </w:tblGrid>
            <w:tr w:rsidR="00B724A4" w:rsidRPr="00B724A4" w:rsidTr="008A59EE">
              <w:trPr>
                <w:tblCellSpacing w:w="15" w:type="dxa"/>
                <w:jc w:val="center"/>
              </w:trPr>
              <w:tc>
                <w:tcPr>
                  <w:tcW w:w="5205" w:type="dxa"/>
                  <w:shd w:val="clear" w:color="auto" w:fill="FFFFFF" w:themeFill="background1"/>
                  <w:vAlign w:val="center"/>
                  <w:hideMark/>
                </w:tcPr>
                <w:p w:rsidR="00B724A4" w:rsidRPr="00B724A4" w:rsidRDefault="00B724A4" w:rsidP="00F85270">
                  <w:pPr>
                    <w:spacing w:before="100" w:beforeAutospacing="1" w:after="100" w:afterAutospacing="1" w:line="240" w:lineRule="auto"/>
                    <w:jc w:val="both"/>
                    <w:rPr>
                      <w:rFonts w:ascii="Times New Roman" w:eastAsia="Times New Roman" w:hAnsi="Times New Roman" w:cs="Times New Roman"/>
                      <w:sz w:val="24"/>
                      <w:szCs w:val="24"/>
                      <w:lang w:eastAsia="es-VE"/>
                    </w:rPr>
                  </w:pPr>
                  <w:r w:rsidRPr="008A59EE">
                    <w:rPr>
                      <w:rFonts w:ascii="Times New Roman" w:eastAsia="Times New Roman" w:hAnsi="Times New Roman" w:cs="Times New Roman"/>
                      <w:b/>
                      <w:sz w:val="24"/>
                      <w:szCs w:val="24"/>
                      <w:lang w:eastAsia="es-VE"/>
                    </w:rPr>
                    <w:t>Ejemplo:</w:t>
                  </w:r>
                  <w:r w:rsidRPr="00B724A4">
                    <w:rPr>
                      <w:rFonts w:ascii="Times New Roman" w:eastAsia="Times New Roman" w:hAnsi="Times New Roman" w:cs="Times New Roman"/>
                      <w:sz w:val="24"/>
                      <w:szCs w:val="24"/>
                      <w:lang w:eastAsia="es-VE"/>
                    </w:rPr>
                    <w:t xml:space="preserve"> Calcule la variación </w:t>
                  </w:r>
                  <w:proofErr w:type="spellStart"/>
                  <w:r w:rsidRPr="00B724A4">
                    <w:rPr>
                      <w:rFonts w:ascii="Times New Roman" w:eastAsia="Times New Roman" w:hAnsi="Times New Roman" w:cs="Times New Roman"/>
                      <w:sz w:val="24"/>
                      <w:szCs w:val="24"/>
                      <w:lang w:eastAsia="es-VE"/>
                    </w:rPr>
                    <w:t>entálpica</w:t>
                  </w:r>
                  <w:proofErr w:type="spellEnd"/>
                  <w:r w:rsidRPr="00B724A4">
                    <w:rPr>
                      <w:rFonts w:ascii="Times New Roman" w:eastAsia="Times New Roman" w:hAnsi="Times New Roman" w:cs="Times New Roman"/>
                      <w:sz w:val="24"/>
                      <w:szCs w:val="24"/>
                      <w:lang w:eastAsia="es-VE"/>
                    </w:rPr>
                    <w:t xml:space="preserve"> (</w:t>
                  </w:r>
                  <w:r>
                    <w:rPr>
                      <w:rFonts w:ascii="Times New Roman" w:eastAsia="Times New Roman" w:hAnsi="Times New Roman" w:cs="Times New Roman"/>
                      <w:noProof/>
                      <w:sz w:val="24"/>
                      <w:szCs w:val="24"/>
                      <w:lang w:eastAsia="es-VE"/>
                    </w:rPr>
                    <w:drawing>
                      <wp:inline distT="0" distB="0" distL="0" distR="0" wp14:anchorId="6595DFE5" wp14:editId="41BB452F">
                        <wp:extent cx="142875" cy="95250"/>
                        <wp:effectExtent l="0" t="0" r="9525" b="0"/>
                        <wp:docPr id="22" name="Imagen 22" descr="http://www.rena.edu.ve/cuartaEtapa/quimica/imagenes/Alph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rena.edu.ve/cuartaEtapa/quimica/imagenes/Alpha.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 cy="95250"/>
                                </a:xfrm>
                                <a:prstGeom prst="rect">
                                  <a:avLst/>
                                </a:prstGeom>
                                <a:noFill/>
                                <a:ln>
                                  <a:noFill/>
                                </a:ln>
                              </pic:spPr>
                            </pic:pic>
                          </a:graphicData>
                        </a:graphic>
                      </wp:inline>
                    </w:drawing>
                  </w:r>
                  <w:r w:rsidRPr="00B724A4">
                    <w:rPr>
                      <w:rFonts w:ascii="Times New Roman" w:eastAsia="Times New Roman" w:hAnsi="Times New Roman" w:cs="Times New Roman"/>
                      <w:sz w:val="24"/>
                      <w:szCs w:val="24"/>
                      <w:lang w:eastAsia="es-VE"/>
                    </w:rPr>
                    <w:t xml:space="preserve">H) para la formación de agua líquida a partir del hidrógeno y oxígeno gaseosos: </w:t>
                  </w:r>
                  <w:r w:rsidR="008A59EE">
                    <w:rPr>
                      <w:rFonts w:ascii="Times New Roman" w:eastAsia="Times New Roman" w:hAnsi="Times New Roman" w:cs="Times New Roman"/>
                      <w:noProof/>
                      <w:sz w:val="24"/>
                      <w:szCs w:val="24"/>
                      <w:lang w:eastAsia="es-VE"/>
                    </w:rPr>
                    <w:drawing>
                      <wp:inline distT="0" distB="0" distL="0" distR="0" wp14:anchorId="4859F29E" wp14:editId="3DBD695F">
                        <wp:extent cx="1362075" cy="133350"/>
                        <wp:effectExtent l="0" t="0" r="9525" b="0"/>
                        <wp:docPr id="21" name="Imagen 21" descr="http://www.rena.edu.ve/cuartaEtapa/quimica/imagenes/T18Fig0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rena.edu.ve/cuartaEtapa/quimica/imagenes/T18Fig010.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62075" cy="133350"/>
                                </a:xfrm>
                                <a:prstGeom prst="rect">
                                  <a:avLst/>
                                </a:prstGeom>
                                <a:noFill/>
                                <a:ln>
                                  <a:noFill/>
                                </a:ln>
                              </pic:spPr>
                            </pic:pic>
                          </a:graphicData>
                        </a:graphic>
                      </wp:inline>
                    </w:drawing>
                  </w:r>
                </w:p>
              </w:tc>
              <w:tc>
                <w:tcPr>
                  <w:tcW w:w="3810" w:type="dxa"/>
                  <w:shd w:val="clear" w:color="auto" w:fill="FFFFFF" w:themeFill="background1"/>
                  <w:vAlign w:val="center"/>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p>
              </w:tc>
            </w:tr>
            <w:tr w:rsidR="00B724A4" w:rsidRPr="00B724A4" w:rsidTr="008A59EE">
              <w:trPr>
                <w:tblCellSpacing w:w="15" w:type="dxa"/>
                <w:jc w:val="center"/>
              </w:trPr>
              <w:tc>
                <w:tcPr>
                  <w:tcW w:w="0" w:type="auto"/>
                  <w:shd w:val="clear" w:color="auto" w:fill="FFFFFF" w:themeFill="background1"/>
                  <w:vAlign w:val="center"/>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Conociendo</w:t>
                  </w:r>
                  <w:r w:rsidR="008A59EE">
                    <w:rPr>
                      <w:rFonts w:ascii="Times New Roman" w:eastAsia="Times New Roman" w:hAnsi="Times New Roman" w:cs="Times New Roman"/>
                      <w:sz w:val="24"/>
                      <w:szCs w:val="24"/>
                      <w:lang w:eastAsia="es-VE"/>
                    </w:rPr>
                    <w:t xml:space="preserve"> las ecuaciones termodinámicas:</w:t>
                  </w:r>
                </w:p>
              </w:tc>
              <w:tc>
                <w:tcPr>
                  <w:tcW w:w="0" w:type="auto"/>
                  <w:shd w:val="clear" w:color="auto" w:fill="FFFFFF" w:themeFill="background1"/>
                  <w:vAlign w:val="center"/>
                  <w:hideMark/>
                </w:tcPr>
                <w:p w:rsidR="00B724A4" w:rsidRPr="00B724A4" w:rsidRDefault="008A59EE" w:rsidP="00F85270">
                  <w:pPr>
                    <w:spacing w:after="0" w:line="240" w:lineRule="auto"/>
                    <w:jc w:val="both"/>
                    <w:rPr>
                      <w:rFonts w:ascii="Times New Roman" w:eastAsia="Times New Roman" w:hAnsi="Times New Roman" w:cs="Times New Roman"/>
                      <w:sz w:val="24"/>
                      <w:szCs w:val="24"/>
                      <w:lang w:eastAsia="es-VE"/>
                    </w:rPr>
                  </w:pPr>
                  <w:r>
                    <w:rPr>
                      <w:rFonts w:ascii="Times New Roman" w:eastAsia="Times New Roman" w:hAnsi="Times New Roman" w:cs="Times New Roman"/>
                      <w:noProof/>
                      <w:sz w:val="24"/>
                      <w:szCs w:val="24"/>
                      <w:lang w:eastAsia="es-VE"/>
                    </w:rPr>
                    <w:drawing>
                      <wp:inline distT="0" distB="0" distL="0" distR="0" wp14:anchorId="2680306A" wp14:editId="1ECE1040">
                        <wp:extent cx="2400300" cy="371475"/>
                        <wp:effectExtent l="0" t="0" r="0" b="9525"/>
                        <wp:docPr id="20" name="Imagen 20" descr="http://www.rena.edu.ve/cuartaEtapa/quimica/imagenes/T18Fig0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rena.edu.ve/cuartaEtapa/quimica/imagenes/T18Fig011.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400300" cy="371475"/>
                                </a:xfrm>
                                <a:prstGeom prst="rect">
                                  <a:avLst/>
                                </a:prstGeom>
                                <a:noFill/>
                                <a:ln>
                                  <a:noFill/>
                                </a:ln>
                              </pic:spPr>
                            </pic:pic>
                          </a:graphicData>
                        </a:graphic>
                      </wp:inline>
                    </w:drawing>
                  </w:r>
                </w:p>
              </w:tc>
            </w:tr>
            <w:tr w:rsidR="008A59EE" w:rsidRPr="00B724A4" w:rsidTr="008A59EE">
              <w:trPr>
                <w:tblCellSpacing w:w="15" w:type="dxa"/>
                <w:jc w:val="center"/>
              </w:trPr>
              <w:tc>
                <w:tcPr>
                  <w:tcW w:w="0" w:type="auto"/>
                  <w:shd w:val="clear" w:color="auto" w:fill="FFFFFF" w:themeFill="background1"/>
                  <w:vAlign w:val="center"/>
                </w:tcPr>
                <w:p w:rsidR="008A59EE" w:rsidRPr="00B724A4" w:rsidRDefault="008A59EE" w:rsidP="00F85270">
                  <w:pPr>
                    <w:spacing w:after="0" w:line="240" w:lineRule="auto"/>
                    <w:jc w:val="both"/>
                    <w:rPr>
                      <w:rFonts w:ascii="Times New Roman" w:eastAsia="Times New Roman" w:hAnsi="Times New Roman" w:cs="Times New Roman"/>
                      <w:sz w:val="24"/>
                      <w:szCs w:val="24"/>
                      <w:lang w:eastAsia="es-VE"/>
                    </w:rPr>
                  </w:pPr>
                </w:p>
              </w:tc>
              <w:tc>
                <w:tcPr>
                  <w:tcW w:w="0" w:type="auto"/>
                  <w:shd w:val="clear" w:color="auto" w:fill="FFFFFF" w:themeFill="background1"/>
                  <w:vAlign w:val="center"/>
                </w:tcPr>
                <w:p w:rsidR="008A59EE" w:rsidRDefault="008A59EE" w:rsidP="00F85270">
                  <w:pPr>
                    <w:spacing w:after="0" w:line="240" w:lineRule="auto"/>
                    <w:jc w:val="both"/>
                    <w:rPr>
                      <w:rFonts w:ascii="Times New Roman" w:eastAsia="Times New Roman" w:hAnsi="Times New Roman" w:cs="Times New Roman"/>
                      <w:noProof/>
                      <w:sz w:val="24"/>
                      <w:szCs w:val="24"/>
                      <w:lang w:eastAsia="es-VE"/>
                    </w:rPr>
                  </w:pPr>
                </w:p>
              </w:tc>
            </w:tr>
            <w:tr w:rsidR="00B724A4" w:rsidRPr="00B724A4" w:rsidTr="008A59EE">
              <w:trPr>
                <w:tblCellSpacing w:w="15" w:type="dxa"/>
                <w:jc w:val="center"/>
              </w:trPr>
              <w:tc>
                <w:tcPr>
                  <w:tcW w:w="0" w:type="auto"/>
                  <w:shd w:val="clear" w:color="auto" w:fill="FFFFFF" w:themeFill="background1"/>
                  <w:vAlign w:val="center"/>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El resultado se obtiene sumando algebraicamente las ecuaciones 1 y 2, lo cual elimina el término H</w:t>
                  </w:r>
                  <w:r w:rsidRPr="00B724A4">
                    <w:rPr>
                      <w:rFonts w:ascii="Times New Roman" w:eastAsia="Times New Roman" w:hAnsi="Times New Roman" w:cs="Times New Roman"/>
                      <w:sz w:val="24"/>
                      <w:szCs w:val="24"/>
                      <w:vertAlign w:val="subscript"/>
                      <w:lang w:eastAsia="es-VE"/>
                    </w:rPr>
                    <w:t>2</w:t>
                  </w:r>
                  <w:r w:rsidRPr="00B724A4">
                    <w:rPr>
                      <w:rFonts w:ascii="Times New Roman" w:eastAsia="Times New Roman" w:hAnsi="Times New Roman" w:cs="Times New Roman"/>
                      <w:sz w:val="24"/>
                      <w:szCs w:val="24"/>
                      <w:lang w:eastAsia="es-VE"/>
                    </w:rPr>
                    <w:t>O</w:t>
                  </w:r>
                  <w:r w:rsidRPr="00B724A4">
                    <w:rPr>
                      <w:rFonts w:ascii="Times New Roman" w:eastAsia="Times New Roman" w:hAnsi="Times New Roman" w:cs="Times New Roman"/>
                      <w:sz w:val="24"/>
                      <w:szCs w:val="24"/>
                      <w:vertAlign w:val="subscript"/>
                      <w:lang w:eastAsia="es-VE"/>
                    </w:rPr>
                    <w:t>(g)</w:t>
                  </w:r>
                  <w:r w:rsidRPr="00B724A4">
                    <w:rPr>
                      <w:rFonts w:ascii="Times New Roman" w:eastAsia="Times New Roman" w:hAnsi="Times New Roman" w:cs="Times New Roman"/>
                      <w:sz w:val="24"/>
                      <w:szCs w:val="24"/>
                      <w:lang w:eastAsia="es-VE"/>
                    </w:rPr>
                    <w:t xml:space="preserve">: </w:t>
                  </w:r>
                </w:p>
              </w:tc>
              <w:tc>
                <w:tcPr>
                  <w:tcW w:w="0" w:type="auto"/>
                  <w:shd w:val="clear" w:color="auto" w:fill="FFFFFF" w:themeFill="background1"/>
                  <w:vAlign w:val="center"/>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Pr>
                      <w:rFonts w:ascii="Times New Roman" w:eastAsia="Times New Roman" w:hAnsi="Times New Roman" w:cs="Times New Roman"/>
                      <w:noProof/>
                      <w:sz w:val="24"/>
                      <w:szCs w:val="24"/>
                      <w:lang w:eastAsia="es-VE"/>
                    </w:rPr>
                    <w:drawing>
                      <wp:inline distT="0" distB="0" distL="0" distR="0" wp14:anchorId="62523480" wp14:editId="06B4F6C2">
                        <wp:extent cx="1438275" cy="590550"/>
                        <wp:effectExtent l="0" t="0" r="9525" b="0"/>
                        <wp:docPr id="19" name="Imagen 19" descr="http://www.rena.edu.ve/cuartaEtapa/quimica/imagenes/T18Fig0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rena.edu.ve/cuartaEtapa/quimica/imagenes/T18Fig012.gif"/>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438275" cy="590550"/>
                                </a:xfrm>
                                <a:prstGeom prst="rect">
                                  <a:avLst/>
                                </a:prstGeom>
                                <a:noFill/>
                                <a:ln>
                                  <a:noFill/>
                                </a:ln>
                              </pic:spPr>
                            </pic:pic>
                          </a:graphicData>
                        </a:graphic>
                      </wp:inline>
                    </w:drawing>
                  </w:r>
                </w:p>
              </w:tc>
            </w:tr>
            <w:tr w:rsidR="00B724A4" w:rsidRPr="00B724A4" w:rsidTr="008A59EE">
              <w:trPr>
                <w:tblCellSpacing w:w="15" w:type="dxa"/>
                <w:jc w:val="center"/>
              </w:trPr>
              <w:tc>
                <w:tcPr>
                  <w:tcW w:w="0" w:type="auto"/>
                  <w:shd w:val="clear" w:color="auto" w:fill="FFFFFF" w:themeFill="background1"/>
                  <w:vAlign w:val="center"/>
                  <w:hideMark/>
                </w:tcPr>
                <w:p w:rsidR="00B724A4" w:rsidRPr="00B724A4" w:rsidRDefault="008A59EE" w:rsidP="00F85270">
                  <w:pPr>
                    <w:spacing w:after="0" w:line="240" w:lineRule="auto"/>
                    <w:jc w:val="both"/>
                    <w:rPr>
                      <w:rFonts w:ascii="Times New Roman" w:eastAsia="Times New Roman" w:hAnsi="Times New Roman" w:cs="Times New Roman"/>
                      <w:sz w:val="24"/>
                      <w:szCs w:val="24"/>
                      <w:lang w:eastAsia="es-VE"/>
                    </w:rPr>
                  </w:pPr>
                  <w:r>
                    <w:rPr>
                      <w:rFonts w:ascii="Times New Roman" w:eastAsia="Times New Roman" w:hAnsi="Times New Roman" w:cs="Times New Roman"/>
                      <w:sz w:val="24"/>
                      <w:szCs w:val="24"/>
                      <w:lang w:eastAsia="es-VE"/>
                    </w:rPr>
                    <w:t>R</w:t>
                  </w:r>
                  <w:r w:rsidR="00B724A4" w:rsidRPr="00B724A4">
                    <w:rPr>
                      <w:rFonts w:ascii="Times New Roman" w:eastAsia="Times New Roman" w:hAnsi="Times New Roman" w:cs="Times New Roman"/>
                      <w:sz w:val="24"/>
                      <w:szCs w:val="24"/>
                      <w:lang w:eastAsia="es-VE"/>
                    </w:rPr>
                    <w:t xml:space="preserve">eacción pedida: </w:t>
                  </w:r>
                </w:p>
              </w:tc>
              <w:tc>
                <w:tcPr>
                  <w:tcW w:w="0" w:type="auto"/>
                  <w:shd w:val="clear" w:color="auto" w:fill="FFFFFF" w:themeFill="background1"/>
                  <w:vAlign w:val="center"/>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Pr>
                      <w:rFonts w:ascii="Times New Roman" w:eastAsia="Times New Roman" w:hAnsi="Times New Roman" w:cs="Times New Roman"/>
                      <w:noProof/>
                      <w:sz w:val="24"/>
                      <w:szCs w:val="24"/>
                      <w:lang w:eastAsia="es-VE"/>
                    </w:rPr>
                    <w:drawing>
                      <wp:inline distT="0" distB="0" distL="0" distR="0" wp14:anchorId="676B254D" wp14:editId="1482D6FD">
                        <wp:extent cx="2190750" cy="123825"/>
                        <wp:effectExtent l="0" t="0" r="0" b="9525"/>
                        <wp:docPr id="16" name="Imagen 16" descr="http://www.rena.edu.ve/cuartaEtapa/quimica/imagenes/T18Fig0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rena.edu.ve/cuartaEtapa/quimica/imagenes/T18Fig013.gi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190750" cy="123825"/>
                                </a:xfrm>
                                <a:prstGeom prst="rect">
                                  <a:avLst/>
                                </a:prstGeom>
                                <a:noFill/>
                                <a:ln>
                                  <a:noFill/>
                                </a:ln>
                              </pic:spPr>
                            </pic:pic>
                          </a:graphicData>
                        </a:graphic>
                      </wp:inline>
                    </w:drawing>
                  </w:r>
                </w:p>
              </w:tc>
            </w:tr>
            <w:tr w:rsidR="00B724A4" w:rsidRPr="00B724A4" w:rsidTr="008A59EE">
              <w:trPr>
                <w:tblCellSpacing w:w="15" w:type="dxa"/>
                <w:jc w:val="center"/>
              </w:trPr>
              <w:tc>
                <w:tcPr>
                  <w:tcW w:w="0" w:type="auto"/>
                  <w:shd w:val="clear" w:color="auto" w:fill="FFFFFF" w:themeFill="background1"/>
                  <w:vAlign w:val="center"/>
                  <w:hideMark/>
                </w:tcPr>
                <w:p w:rsidR="00B724A4" w:rsidRPr="00B724A4" w:rsidRDefault="00B724A4" w:rsidP="00F85270">
                  <w:pPr>
                    <w:spacing w:before="100" w:beforeAutospacing="1" w:after="100" w:afterAutospacing="1" w:line="240" w:lineRule="auto"/>
                    <w:jc w:val="both"/>
                    <w:rPr>
                      <w:rFonts w:ascii="Times New Roman" w:eastAsia="Times New Roman" w:hAnsi="Times New Roman" w:cs="Times New Roman"/>
                      <w:sz w:val="24"/>
                      <w:szCs w:val="24"/>
                      <w:lang w:eastAsia="es-VE"/>
                    </w:rPr>
                  </w:pPr>
                  <w:r w:rsidRPr="008A59EE">
                    <w:rPr>
                      <w:rFonts w:ascii="Times New Roman" w:eastAsia="Times New Roman" w:hAnsi="Times New Roman" w:cs="Times New Roman"/>
                      <w:b/>
                      <w:sz w:val="24"/>
                      <w:szCs w:val="24"/>
                      <w:lang w:eastAsia="es-VE"/>
                    </w:rPr>
                    <w:lastRenderedPageBreak/>
                    <w:t>Ejemplo 2:</w:t>
                  </w:r>
                  <w:r w:rsidRPr="00B724A4">
                    <w:rPr>
                      <w:rFonts w:ascii="Times New Roman" w:eastAsia="Times New Roman" w:hAnsi="Times New Roman" w:cs="Times New Roman"/>
                      <w:sz w:val="24"/>
                      <w:szCs w:val="24"/>
                      <w:lang w:eastAsia="es-VE"/>
                    </w:rPr>
                    <w:t xml:space="preserve"> Calcule el </w:t>
                  </w:r>
                  <w:r>
                    <w:rPr>
                      <w:rFonts w:ascii="Times New Roman" w:eastAsia="Times New Roman" w:hAnsi="Times New Roman" w:cs="Times New Roman"/>
                      <w:noProof/>
                      <w:sz w:val="24"/>
                      <w:szCs w:val="24"/>
                      <w:lang w:eastAsia="es-VE"/>
                    </w:rPr>
                    <w:drawing>
                      <wp:inline distT="0" distB="0" distL="0" distR="0" wp14:anchorId="7A7E5D7B" wp14:editId="5CD53304">
                        <wp:extent cx="142875" cy="95250"/>
                        <wp:effectExtent l="0" t="0" r="9525" b="0"/>
                        <wp:docPr id="15" name="Imagen 15" descr="http://www.rena.edu.ve/cuartaEtapa/quimica/imagenes/Alph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rena.edu.ve/cuartaEtapa/quimica/imagenes/Alpha.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 cy="95250"/>
                                </a:xfrm>
                                <a:prstGeom prst="rect">
                                  <a:avLst/>
                                </a:prstGeom>
                                <a:noFill/>
                                <a:ln>
                                  <a:noFill/>
                                </a:ln>
                              </pic:spPr>
                            </pic:pic>
                          </a:graphicData>
                        </a:graphic>
                      </wp:inline>
                    </w:drawing>
                  </w:r>
                  <w:r w:rsidRPr="00B724A4">
                    <w:rPr>
                      <w:rFonts w:ascii="Times New Roman" w:eastAsia="Times New Roman" w:hAnsi="Times New Roman" w:cs="Times New Roman"/>
                      <w:sz w:val="24"/>
                      <w:szCs w:val="24"/>
                      <w:lang w:eastAsia="es-VE"/>
                    </w:rPr>
                    <w:t>H para la formación de HI partiendo del hidrógeno atómico y yodo atómico: H</w:t>
                  </w:r>
                  <w:r w:rsidRPr="00B724A4">
                    <w:rPr>
                      <w:rFonts w:ascii="Times New Roman" w:eastAsia="Times New Roman" w:hAnsi="Times New Roman" w:cs="Times New Roman"/>
                      <w:sz w:val="24"/>
                      <w:szCs w:val="24"/>
                      <w:vertAlign w:val="subscript"/>
                      <w:lang w:eastAsia="es-VE"/>
                    </w:rPr>
                    <w:t>(g)</w:t>
                  </w:r>
                  <w:r w:rsidRPr="00B724A4">
                    <w:rPr>
                      <w:rFonts w:ascii="Times New Roman" w:eastAsia="Times New Roman" w:hAnsi="Times New Roman" w:cs="Times New Roman"/>
                      <w:sz w:val="24"/>
                      <w:szCs w:val="24"/>
                      <w:lang w:eastAsia="es-VE"/>
                    </w:rPr>
                    <w:t xml:space="preserve"> + I</w:t>
                  </w:r>
                  <w:r w:rsidRPr="00B724A4">
                    <w:rPr>
                      <w:rFonts w:ascii="Times New Roman" w:eastAsia="Times New Roman" w:hAnsi="Times New Roman" w:cs="Times New Roman"/>
                      <w:sz w:val="24"/>
                      <w:szCs w:val="24"/>
                      <w:vertAlign w:val="subscript"/>
                      <w:lang w:eastAsia="es-VE"/>
                    </w:rPr>
                    <w:t>(g)</w:t>
                  </w:r>
                  <w:r w:rsidRPr="00B724A4">
                    <w:rPr>
                      <w:rFonts w:ascii="Times New Roman" w:eastAsia="Times New Roman" w:hAnsi="Times New Roman" w:cs="Times New Roman"/>
                      <w:sz w:val="24"/>
                      <w:szCs w:val="24"/>
                      <w:lang w:eastAsia="es-VE"/>
                    </w:rPr>
                    <w:t xml:space="preserve"> </w:t>
                  </w:r>
                  <w:r>
                    <w:rPr>
                      <w:rFonts w:ascii="Times New Roman" w:eastAsia="Times New Roman" w:hAnsi="Times New Roman" w:cs="Times New Roman"/>
                      <w:noProof/>
                      <w:sz w:val="24"/>
                      <w:szCs w:val="24"/>
                      <w:lang w:eastAsia="es-VE"/>
                    </w:rPr>
                    <w:drawing>
                      <wp:inline distT="0" distB="0" distL="0" distR="0" wp14:anchorId="7A12F9B1" wp14:editId="4501E1F4">
                        <wp:extent cx="104775" cy="47625"/>
                        <wp:effectExtent l="0" t="0" r="9525" b="9525"/>
                        <wp:docPr id="14" name="Imagen 14" descr="http://www.rena.edu.ve/cuartaEtapa/quimica/imagenes/T15flechi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rena.edu.ve/cuartaEtapa/quimica/imagenes/T15flechita.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 cy="47625"/>
                                </a:xfrm>
                                <a:prstGeom prst="rect">
                                  <a:avLst/>
                                </a:prstGeom>
                                <a:noFill/>
                                <a:ln>
                                  <a:noFill/>
                                </a:ln>
                              </pic:spPr>
                            </pic:pic>
                          </a:graphicData>
                        </a:graphic>
                      </wp:inline>
                    </w:drawing>
                  </w:r>
                  <w:r w:rsidRPr="00B724A4">
                    <w:rPr>
                      <w:rFonts w:ascii="Times New Roman" w:eastAsia="Times New Roman" w:hAnsi="Times New Roman" w:cs="Times New Roman"/>
                      <w:sz w:val="24"/>
                      <w:szCs w:val="24"/>
                      <w:lang w:eastAsia="es-VE"/>
                    </w:rPr>
                    <w:t> HI</w:t>
                  </w:r>
                  <w:r w:rsidRPr="00B724A4">
                    <w:rPr>
                      <w:rFonts w:ascii="Times New Roman" w:eastAsia="Times New Roman" w:hAnsi="Times New Roman" w:cs="Times New Roman"/>
                      <w:sz w:val="24"/>
                      <w:szCs w:val="24"/>
                      <w:vertAlign w:val="subscript"/>
                      <w:lang w:eastAsia="es-VE"/>
                    </w:rPr>
                    <w:t>(g)</w:t>
                  </w:r>
                  <w:r w:rsidRPr="00B724A4">
                    <w:rPr>
                      <w:rFonts w:ascii="Times New Roman" w:eastAsia="Times New Roman" w:hAnsi="Times New Roman" w:cs="Times New Roman"/>
                      <w:sz w:val="24"/>
                      <w:szCs w:val="24"/>
                      <w:lang w:eastAsia="es-VE"/>
                    </w:rPr>
                    <w:t xml:space="preserve"> , valiéndose de la ecuaciones termodinámicas:</w:t>
                  </w:r>
                </w:p>
              </w:tc>
              <w:tc>
                <w:tcPr>
                  <w:tcW w:w="0" w:type="auto"/>
                  <w:shd w:val="clear" w:color="auto" w:fill="FFFFFF" w:themeFill="background1"/>
                  <w:vAlign w:val="center"/>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Pr>
                      <w:rFonts w:ascii="Times New Roman" w:eastAsia="Times New Roman" w:hAnsi="Times New Roman" w:cs="Times New Roman"/>
                      <w:noProof/>
                      <w:sz w:val="24"/>
                      <w:szCs w:val="24"/>
                      <w:lang w:eastAsia="es-VE"/>
                    </w:rPr>
                    <w:drawing>
                      <wp:inline distT="0" distB="0" distL="0" distR="0" wp14:anchorId="744621C8" wp14:editId="418AF52F">
                        <wp:extent cx="2533650" cy="828675"/>
                        <wp:effectExtent l="0" t="0" r="0" b="9525"/>
                        <wp:docPr id="13" name="Imagen 13" descr="http://www.rena.edu.ve/cuartaEtapa/quimica/imagenes/T18Fig0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rena.edu.ve/cuartaEtapa/quimica/imagenes/T18Fig014.gif"/>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33650" cy="828675"/>
                                </a:xfrm>
                                <a:prstGeom prst="rect">
                                  <a:avLst/>
                                </a:prstGeom>
                                <a:noFill/>
                                <a:ln>
                                  <a:noFill/>
                                </a:ln>
                              </pic:spPr>
                            </pic:pic>
                          </a:graphicData>
                        </a:graphic>
                      </wp:inline>
                    </w:drawing>
                  </w:r>
                </w:p>
              </w:tc>
            </w:tr>
            <w:tr w:rsidR="00B724A4" w:rsidRPr="00B724A4" w:rsidTr="008A59EE">
              <w:trPr>
                <w:tblCellSpacing w:w="15" w:type="dxa"/>
                <w:jc w:val="center"/>
              </w:trPr>
              <w:tc>
                <w:tcPr>
                  <w:tcW w:w="0" w:type="auto"/>
                  <w:shd w:val="clear" w:color="auto" w:fill="FFFFFF" w:themeFill="background1"/>
                  <w:vAlign w:val="center"/>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 xml:space="preserve">Para realizar el cálculo es necesario operar las ecuaciones químicas como ecuaciones algebraicas para eliminar las sustancias que no aparecen en la ecuación final. Para ello basta con invertir las ecuaciones 2), 3) y 4), además de cambiar los signos delos respectivos </w:t>
                  </w:r>
                  <w:r>
                    <w:rPr>
                      <w:rFonts w:ascii="Times New Roman" w:eastAsia="Times New Roman" w:hAnsi="Times New Roman" w:cs="Times New Roman"/>
                      <w:noProof/>
                      <w:sz w:val="24"/>
                      <w:szCs w:val="24"/>
                      <w:lang w:eastAsia="es-VE"/>
                    </w:rPr>
                    <w:drawing>
                      <wp:inline distT="0" distB="0" distL="0" distR="0" wp14:anchorId="0AECEBE9" wp14:editId="3E230956">
                        <wp:extent cx="142875" cy="95250"/>
                        <wp:effectExtent l="0" t="0" r="9525" b="0"/>
                        <wp:docPr id="12" name="Imagen 12" descr="http://www.rena.edu.ve/cuartaEtapa/quimica/imagenes/Alph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rena.edu.ve/cuartaEtapa/quimica/imagenes/Alpha.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 cy="95250"/>
                                </a:xfrm>
                                <a:prstGeom prst="rect">
                                  <a:avLst/>
                                </a:prstGeom>
                                <a:noFill/>
                                <a:ln>
                                  <a:noFill/>
                                </a:ln>
                              </pic:spPr>
                            </pic:pic>
                          </a:graphicData>
                        </a:graphic>
                      </wp:inline>
                    </w:drawing>
                  </w:r>
                  <w:r w:rsidRPr="00B724A4">
                    <w:rPr>
                      <w:rFonts w:ascii="Times New Roman" w:eastAsia="Times New Roman" w:hAnsi="Times New Roman" w:cs="Times New Roman"/>
                      <w:sz w:val="24"/>
                      <w:szCs w:val="24"/>
                      <w:lang w:eastAsia="es-VE"/>
                    </w:rPr>
                    <w:t xml:space="preserve">H y se multiplica la ecuación 4) por ½: </w:t>
                  </w:r>
                </w:p>
              </w:tc>
              <w:tc>
                <w:tcPr>
                  <w:tcW w:w="0" w:type="auto"/>
                  <w:shd w:val="clear" w:color="auto" w:fill="FFFFFF" w:themeFill="background1"/>
                  <w:vAlign w:val="center"/>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Pr>
                      <w:rFonts w:ascii="Times New Roman" w:eastAsia="Times New Roman" w:hAnsi="Times New Roman" w:cs="Times New Roman"/>
                      <w:noProof/>
                      <w:sz w:val="24"/>
                      <w:szCs w:val="24"/>
                      <w:lang w:eastAsia="es-VE"/>
                    </w:rPr>
                    <w:drawing>
                      <wp:inline distT="0" distB="0" distL="0" distR="0" wp14:anchorId="6129EADA" wp14:editId="20239965">
                        <wp:extent cx="2476500" cy="828675"/>
                        <wp:effectExtent l="0" t="0" r="0" b="9525"/>
                        <wp:docPr id="11" name="Imagen 11" descr="http://www.rena.edu.ve/cuartaEtapa/quimica/imagenes/T18Fig0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rena.edu.ve/cuartaEtapa/quimica/imagenes/T18Fig015.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476500" cy="828675"/>
                                </a:xfrm>
                                <a:prstGeom prst="rect">
                                  <a:avLst/>
                                </a:prstGeom>
                                <a:noFill/>
                                <a:ln>
                                  <a:noFill/>
                                </a:ln>
                              </pic:spPr>
                            </pic:pic>
                          </a:graphicData>
                        </a:graphic>
                      </wp:inline>
                    </w:drawing>
                  </w:r>
                </w:p>
              </w:tc>
            </w:tr>
            <w:tr w:rsidR="00B724A4" w:rsidRPr="00B724A4" w:rsidTr="008A59EE">
              <w:trPr>
                <w:tblCellSpacing w:w="15" w:type="dxa"/>
                <w:jc w:val="center"/>
              </w:trPr>
              <w:tc>
                <w:tcPr>
                  <w:tcW w:w="0" w:type="auto"/>
                  <w:shd w:val="clear" w:color="auto" w:fill="FFFFFF" w:themeFill="background1"/>
                  <w:vAlign w:val="center"/>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 xml:space="preserve">La suma de las ecuaciones y de sus </w:t>
                  </w:r>
                  <w:r>
                    <w:rPr>
                      <w:rFonts w:ascii="Times New Roman" w:eastAsia="Times New Roman" w:hAnsi="Times New Roman" w:cs="Times New Roman"/>
                      <w:noProof/>
                      <w:sz w:val="24"/>
                      <w:szCs w:val="24"/>
                      <w:lang w:eastAsia="es-VE"/>
                    </w:rPr>
                    <w:drawing>
                      <wp:inline distT="0" distB="0" distL="0" distR="0" wp14:anchorId="10C07642" wp14:editId="42858F27">
                        <wp:extent cx="142875" cy="95250"/>
                        <wp:effectExtent l="0" t="0" r="9525" b="0"/>
                        <wp:docPr id="10" name="Imagen 10" descr="http://www.rena.edu.ve/cuartaEtapa/quimica/imagenes/Alph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rena.edu.ve/cuartaEtapa/quimica/imagenes/Alpha.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 cy="95250"/>
                                </a:xfrm>
                                <a:prstGeom prst="rect">
                                  <a:avLst/>
                                </a:prstGeom>
                                <a:noFill/>
                                <a:ln>
                                  <a:noFill/>
                                </a:ln>
                              </pic:spPr>
                            </pic:pic>
                          </a:graphicData>
                        </a:graphic>
                      </wp:inline>
                    </w:drawing>
                  </w:r>
                  <w:r w:rsidRPr="00B724A4">
                    <w:rPr>
                      <w:rFonts w:ascii="Times New Roman" w:eastAsia="Times New Roman" w:hAnsi="Times New Roman" w:cs="Times New Roman"/>
                      <w:sz w:val="24"/>
                      <w:szCs w:val="24"/>
                      <w:lang w:eastAsia="es-VE"/>
                    </w:rPr>
                    <w:t xml:space="preserve">H da como resultante: </w:t>
                  </w:r>
                </w:p>
              </w:tc>
              <w:tc>
                <w:tcPr>
                  <w:tcW w:w="0" w:type="auto"/>
                  <w:shd w:val="clear" w:color="auto" w:fill="FFFFFF" w:themeFill="background1"/>
                  <w:vAlign w:val="center"/>
                  <w:hideMark/>
                </w:tcPr>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r>
                    <w:rPr>
                      <w:rFonts w:ascii="Times New Roman" w:eastAsia="Times New Roman" w:hAnsi="Times New Roman" w:cs="Times New Roman"/>
                      <w:noProof/>
                      <w:sz w:val="24"/>
                      <w:szCs w:val="24"/>
                      <w:lang w:eastAsia="es-VE"/>
                    </w:rPr>
                    <w:drawing>
                      <wp:inline distT="0" distB="0" distL="0" distR="0" wp14:anchorId="18D1A875" wp14:editId="3E384973">
                        <wp:extent cx="2362200" cy="333375"/>
                        <wp:effectExtent l="0" t="0" r="0" b="9525"/>
                        <wp:docPr id="9" name="Imagen 9" descr="http://www.rena.edu.ve/cuartaEtapa/quimica/imagenes/T18Fig0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rena.edu.ve/cuartaEtapa/quimica/imagenes/T18Fig016.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362200" cy="333375"/>
                                </a:xfrm>
                                <a:prstGeom prst="rect">
                                  <a:avLst/>
                                </a:prstGeom>
                                <a:noFill/>
                                <a:ln>
                                  <a:noFill/>
                                </a:ln>
                              </pic:spPr>
                            </pic:pic>
                          </a:graphicData>
                        </a:graphic>
                      </wp:inline>
                    </w:drawing>
                  </w:r>
                </w:p>
              </w:tc>
            </w:tr>
          </w:tbl>
          <w:p w:rsidR="00B724A4" w:rsidRPr="00B724A4" w:rsidRDefault="00B724A4" w:rsidP="00F85270">
            <w:pPr>
              <w:spacing w:after="0" w:line="240" w:lineRule="auto"/>
              <w:jc w:val="both"/>
              <w:rPr>
                <w:rFonts w:ascii="Times New Roman" w:eastAsia="Times New Roman" w:hAnsi="Times New Roman" w:cs="Times New Roman"/>
                <w:sz w:val="24"/>
                <w:szCs w:val="24"/>
                <w:lang w:eastAsia="es-VE"/>
              </w:rPr>
            </w:pPr>
          </w:p>
        </w:tc>
      </w:tr>
      <w:tr w:rsidR="00B724A4" w:rsidRPr="00B724A4" w:rsidTr="00B724A4">
        <w:trPr>
          <w:trHeight w:val="300"/>
          <w:tblCellSpacing w:w="15" w:type="dxa"/>
          <w:jc w:val="center"/>
        </w:trPr>
        <w:tc>
          <w:tcPr>
            <w:tcW w:w="0" w:type="auto"/>
            <w:gridSpan w:val="2"/>
            <w:shd w:val="clear" w:color="auto" w:fill="ECF9FF"/>
            <w:vAlign w:val="center"/>
            <w:hideMark/>
          </w:tcPr>
          <w:p w:rsidR="00B724A4" w:rsidRPr="00B724A4" w:rsidRDefault="00B724A4" w:rsidP="00B724A4">
            <w:pPr>
              <w:spacing w:after="0" w:line="240" w:lineRule="auto"/>
              <w:rPr>
                <w:rFonts w:ascii="Times New Roman" w:eastAsia="Times New Roman" w:hAnsi="Times New Roman" w:cs="Times New Roman"/>
                <w:sz w:val="24"/>
                <w:szCs w:val="24"/>
                <w:lang w:eastAsia="es-VE"/>
              </w:rPr>
            </w:pPr>
          </w:p>
        </w:tc>
      </w:tr>
      <w:tr w:rsidR="00B724A4" w:rsidRPr="00B724A4" w:rsidTr="00B724A4">
        <w:trPr>
          <w:trHeight w:val="300"/>
          <w:tblCellSpacing w:w="15" w:type="dxa"/>
          <w:jc w:val="center"/>
        </w:trPr>
        <w:tc>
          <w:tcPr>
            <w:tcW w:w="0" w:type="auto"/>
            <w:gridSpan w:val="2"/>
            <w:shd w:val="clear" w:color="auto" w:fill="ECF9FF"/>
            <w:vAlign w:val="center"/>
            <w:hideMark/>
          </w:tcPr>
          <w:p w:rsidR="00B724A4" w:rsidRPr="00B724A4" w:rsidRDefault="00B724A4" w:rsidP="00F85270">
            <w:pPr>
              <w:spacing w:before="100" w:beforeAutospacing="1" w:after="100" w:afterAutospacing="1" w:line="240" w:lineRule="auto"/>
              <w:jc w:val="both"/>
              <w:rPr>
                <w:rFonts w:ascii="Times New Roman" w:eastAsia="Times New Roman" w:hAnsi="Times New Roman" w:cs="Times New Roman"/>
                <w:sz w:val="24"/>
                <w:szCs w:val="24"/>
                <w:lang w:eastAsia="es-VE"/>
              </w:rPr>
            </w:pPr>
            <w:r w:rsidRPr="009B0296">
              <w:rPr>
                <w:rFonts w:ascii="Times New Roman" w:eastAsia="Times New Roman" w:hAnsi="Times New Roman" w:cs="Times New Roman"/>
                <w:b/>
                <w:sz w:val="24"/>
                <w:szCs w:val="24"/>
                <w:lang w:eastAsia="es-VE"/>
              </w:rPr>
              <w:t>Entropía:</w:t>
            </w:r>
            <w:r w:rsidRPr="00B724A4">
              <w:rPr>
                <w:rFonts w:ascii="Times New Roman" w:eastAsia="Times New Roman" w:hAnsi="Times New Roman" w:cs="Times New Roman"/>
                <w:sz w:val="24"/>
                <w:szCs w:val="24"/>
                <w:lang w:eastAsia="es-VE"/>
              </w:rPr>
              <w:t xml:space="preserve"> es una medida del desorden de un sistema y se representa con la letra S. Así el cambio de entropía se simboliza con </w:t>
            </w:r>
            <w:r>
              <w:rPr>
                <w:rFonts w:ascii="Times New Roman" w:eastAsia="Times New Roman" w:hAnsi="Times New Roman" w:cs="Times New Roman"/>
                <w:noProof/>
                <w:sz w:val="24"/>
                <w:szCs w:val="24"/>
                <w:lang w:eastAsia="es-VE"/>
              </w:rPr>
              <w:drawing>
                <wp:inline distT="0" distB="0" distL="0" distR="0" wp14:anchorId="68D0F9EF" wp14:editId="34114521">
                  <wp:extent cx="142875" cy="95250"/>
                  <wp:effectExtent l="0" t="0" r="9525" b="0"/>
                  <wp:docPr id="7" name="Imagen 7" descr="http://www.rena.edu.ve/cuartaEtapa/quimica/imagenes/Alph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rena.edu.ve/cuartaEtapa/quimica/imagenes/Alpha.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 cy="95250"/>
                          </a:xfrm>
                          <a:prstGeom prst="rect">
                            <a:avLst/>
                          </a:prstGeom>
                          <a:noFill/>
                          <a:ln>
                            <a:noFill/>
                          </a:ln>
                        </pic:spPr>
                      </pic:pic>
                    </a:graphicData>
                  </a:graphic>
                </wp:inline>
              </w:drawing>
            </w:r>
            <w:r w:rsidRPr="00B724A4">
              <w:rPr>
                <w:rFonts w:ascii="Times New Roman" w:eastAsia="Times New Roman" w:hAnsi="Times New Roman" w:cs="Times New Roman"/>
                <w:sz w:val="24"/>
                <w:szCs w:val="24"/>
                <w:lang w:eastAsia="es-VE"/>
              </w:rPr>
              <w:t>S.</w:t>
            </w:r>
          </w:p>
          <w:p w:rsidR="00B724A4" w:rsidRPr="00B724A4" w:rsidRDefault="00B724A4" w:rsidP="00F85270">
            <w:pPr>
              <w:spacing w:before="100" w:beforeAutospacing="1" w:after="100" w:afterAutospacing="1"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 xml:space="preserve">Un valor positivo de </w:t>
            </w:r>
            <w:r>
              <w:rPr>
                <w:rFonts w:ascii="Times New Roman" w:eastAsia="Times New Roman" w:hAnsi="Times New Roman" w:cs="Times New Roman"/>
                <w:noProof/>
                <w:sz w:val="24"/>
                <w:szCs w:val="24"/>
                <w:lang w:eastAsia="es-VE"/>
              </w:rPr>
              <w:drawing>
                <wp:inline distT="0" distB="0" distL="0" distR="0" wp14:anchorId="6AEE94A0" wp14:editId="5DC8AF91">
                  <wp:extent cx="142875" cy="95250"/>
                  <wp:effectExtent l="0" t="0" r="9525" b="0"/>
                  <wp:docPr id="6" name="Imagen 6" descr="http://www.rena.edu.ve/cuartaEtapa/quimica/imagenes/Alph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rena.edu.ve/cuartaEtapa/quimica/imagenes/Alpha.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 cy="95250"/>
                          </a:xfrm>
                          <a:prstGeom prst="rect">
                            <a:avLst/>
                          </a:prstGeom>
                          <a:noFill/>
                          <a:ln>
                            <a:noFill/>
                          </a:ln>
                        </pic:spPr>
                      </pic:pic>
                    </a:graphicData>
                  </a:graphic>
                </wp:inline>
              </w:drawing>
            </w:r>
            <w:r w:rsidRPr="00B724A4">
              <w:rPr>
                <w:rFonts w:ascii="Times New Roman" w:eastAsia="Times New Roman" w:hAnsi="Times New Roman" w:cs="Times New Roman"/>
                <w:sz w:val="24"/>
                <w:szCs w:val="24"/>
                <w:lang w:eastAsia="es-VE"/>
              </w:rPr>
              <w:t xml:space="preserve">S indica disminución del grado de distribución ordenada. Lo que quiere decir que el desorden aumenta. El </w:t>
            </w:r>
            <w:r>
              <w:rPr>
                <w:rFonts w:ascii="Times New Roman" w:eastAsia="Times New Roman" w:hAnsi="Times New Roman" w:cs="Times New Roman"/>
                <w:noProof/>
                <w:sz w:val="24"/>
                <w:szCs w:val="24"/>
                <w:lang w:eastAsia="es-VE"/>
              </w:rPr>
              <w:drawing>
                <wp:inline distT="0" distB="0" distL="0" distR="0" wp14:anchorId="770427D0" wp14:editId="7578441B">
                  <wp:extent cx="142875" cy="95250"/>
                  <wp:effectExtent l="0" t="0" r="9525" b="0"/>
                  <wp:docPr id="5" name="Imagen 5" descr="http://www.rena.edu.ve/cuartaEtapa/quimica/imagenes/Alph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rena.edu.ve/cuartaEtapa/quimica/imagenes/Alpha.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 cy="95250"/>
                          </a:xfrm>
                          <a:prstGeom prst="rect">
                            <a:avLst/>
                          </a:prstGeom>
                          <a:noFill/>
                          <a:ln>
                            <a:noFill/>
                          </a:ln>
                        </pic:spPr>
                      </pic:pic>
                    </a:graphicData>
                  </a:graphic>
                </wp:inline>
              </w:drawing>
            </w:r>
            <w:r w:rsidRPr="00B724A4">
              <w:rPr>
                <w:rFonts w:ascii="Times New Roman" w:eastAsia="Times New Roman" w:hAnsi="Times New Roman" w:cs="Times New Roman"/>
                <w:sz w:val="24"/>
                <w:szCs w:val="24"/>
                <w:lang w:eastAsia="es-VE"/>
              </w:rPr>
              <w:t xml:space="preserve">S positivo se presenta cuando un sólido se convierte en líquido o gas. Ya que en ambos casos el movimiento de las moléculas es más rápido lo cual se traduce como la pérdida de una distribución ordenada que mantiene más unidas a las moléculas. </w:t>
            </w:r>
          </w:p>
          <w:p w:rsidR="00B724A4" w:rsidRPr="00B724A4" w:rsidRDefault="00B724A4" w:rsidP="00F85270">
            <w:pPr>
              <w:spacing w:before="100" w:beforeAutospacing="1" w:after="100" w:afterAutospacing="1"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 xml:space="preserve">Cuando se realiza un cambio de gas a líquido o de líquido a sólido entonces el </w:t>
            </w:r>
            <w:r>
              <w:rPr>
                <w:rFonts w:ascii="Times New Roman" w:eastAsia="Times New Roman" w:hAnsi="Times New Roman" w:cs="Times New Roman"/>
                <w:noProof/>
                <w:sz w:val="24"/>
                <w:szCs w:val="24"/>
                <w:lang w:eastAsia="es-VE"/>
              </w:rPr>
              <w:drawing>
                <wp:inline distT="0" distB="0" distL="0" distR="0" wp14:anchorId="21D9AF3B" wp14:editId="372421CE">
                  <wp:extent cx="142875" cy="95250"/>
                  <wp:effectExtent l="0" t="0" r="9525" b="0"/>
                  <wp:docPr id="4" name="Imagen 4" descr="http://www.rena.edu.ve/cuartaEtapa/quimica/imagenes/Alph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rena.edu.ve/cuartaEtapa/quimica/imagenes/Alpha.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 cy="95250"/>
                          </a:xfrm>
                          <a:prstGeom prst="rect">
                            <a:avLst/>
                          </a:prstGeom>
                          <a:noFill/>
                          <a:ln>
                            <a:noFill/>
                          </a:ln>
                        </pic:spPr>
                      </pic:pic>
                    </a:graphicData>
                  </a:graphic>
                </wp:inline>
              </w:drawing>
            </w:r>
            <w:r w:rsidRPr="00B724A4">
              <w:rPr>
                <w:rFonts w:ascii="Times New Roman" w:eastAsia="Times New Roman" w:hAnsi="Times New Roman" w:cs="Times New Roman"/>
                <w:sz w:val="24"/>
                <w:szCs w:val="24"/>
                <w:lang w:eastAsia="es-VE"/>
              </w:rPr>
              <w:t xml:space="preserve">S es </w:t>
            </w:r>
            <w:proofErr w:type="gramStart"/>
            <w:r w:rsidRPr="00B724A4">
              <w:rPr>
                <w:rFonts w:ascii="Times New Roman" w:eastAsia="Times New Roman" w:hAnsi="Times New Roman" w:cs="Times New Roman"/>
                <w:sz w:val="24"/>
                <w:szCs w:val="24"/>
                <w:lang w:eastAsia="es-VE"/>
              </w:rPr>
              <w:t>negativo .</w:t>
            </w:r>
            <w:proofErr w:type="gramEnd"/>
            <w:r w:rsidRPr="00B724A4">
              <w:rPr>
                <w:rFonts w:ascii="Times New Roman" w:eastAsia="Times New Roman" w:hAnsi="Times New Roman" w:cs="Times New Roman"/>
                <w:sz w:val="24"/>
                <w:szCs w:val="24"/>
                <w:lang w:eastAsia="es-VE"/>
              </w:rPr>
              <w:t xml:space="preserve"> El cambio de entropía viene dado por la ecuación</w:t>
            </w:r>
          </w:p>
          <w:tbl>
            <w:tblPr>
              <w:tblW w:w="5250" w:type="dxa"/>
              <w:jc w:val="center"/>
              <w:tblCellSpacing w:w="15" w:type="dxa"/>
              <w:shd w:val="clear" w:color="auto" w:fill="FFFFFF"/>
              <w:tblCellMar>
                <w:top w:w="30" w:type="dxa"/>
                <w:left w:w="30" w:type="dxa"/>
                <w:bottom w:w="30" w:type="dxa"/>
                <w:right w:w="30" w:type="dxa"/>
              </w:tblCellMar>
              <w:tblLook w:val="04A0" w:firstRow="1" w:lastRow="0" w:firstColumn="1" w:lastColumn="0" w:noHBand="0" w:noVBand="1"/>
            </w:tblPr>
            <w:tblGrid>
              <w:gridCol w:w="5250"/>
            </w:tblGrid>
            <w:tr w:rsidR="00B724A4" w:rsidRPr="00B724A4" w:rsidTr="00032C88">
              <w:trPr>
                <w:tblCellSpacing w:w="15" w:type="dxa"/>
                <w:jc w:val="center"/>
              </w:trPr>
              <w:tc>
                <w:tcPr>
                  <w:tcW w:w="0" w:type="auto"/>
                  <w:shd w:val="clear" w:color="auto" w:fill="FFFFFF"/>
                  <w:vAlign w:val="center"/>
                  <w:hideMark/>
                </w:tcPr>
                <w:p w:rsidR="00B724A4" w:rsidRPr="00B724A4" w:rsidRDefault="00B724A4" w:rsidP="00F85270">
                  <w:pPr>
                    <w:spacing w:after="0" w:line="240" w:lineRule="auto"/>
                    <w:rPr>
                      <w:rFonts w:ascii="Times New Roman" w:eastAsia="Times New Roman" w:hAnsi="Times New Roman" w:cs="Times New Roman"/>
                      <w:sz w:val="24"/>
                      <w:szCs w:val="24"/>
                      <w:lang w:eastAsia="es-VE"/>
                    </w:rPr>
                  </w:pPr>
                  <w:r>
                    <w:rPr>
                      <w:rFonts w:ascii="Times New Roman" w:eastAsia="Times New Roman" w:hAnsi="Times New Roman" w:cs="Times New Roman"/>
                      <w:noProof/>
                      <w:sz w:val="24"/>
                      <w:szCs w:val="24"/>
                      <w:lang w:eastAsia="es-VE"/>
                    </w:rPr>
                    <w:drawing>
                      <wp:inline distT="0" distB="0" distL="0" distR="0" wp14:anchorId="6169EBCF" wp14:editId="37885258">
                        <wp:extent cx="3000375" cy="123825"/>
                        <wp:effectExtent l="0" t="0" r="9525" b="9525"/>
                        <wp:docPr id="3" name="Imagen 3" descr="http://www.rena.edu.ve/cuartaEtapa/quimica/imagenes/T18Fig0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rena.edu.ve/cuartaEtapa/quimica/imagenes/T18Fig017.gif"/>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000375" cy="123825"/>
                                </a:xfrm>
                                <a:prstGeom prst="rect">
                                  <a:avLst/>
                                </a:prstGeom>
                                <a:noFill/>
                                <a:ln>
                                  <a:noFill/>
                                </a:ln>
                              </pic:spPr>
                            </pic:pic>
                          </a:graphicData>
                        </a:graphic>
                      </wp:inline>
                    </w:drawing>
                  </w:r>
                </w:p>
              </w:tc>
            </w:tr>
          </w:tbl>
          <w:p w:rsidR="00B724A4" w:rsidRDefault="00B724A4" w:rsidP="00F85270">
            <w:pPr>
              <w:spacing w:before="100" w:beforeAutospacing="1" w:after="100" w:afterAutospacing="1" w:line="240" w:lineRule="auto"/>
              <w:jc w:val="both"/>
              <w:rPr>
                <w:rFonts w:ascii="Times New Roman" w:eastAsia="Times New Roman" w:hAnsi="Times New Roman" w:cs="Times New Roman"/>
                <w:sz w:val="24"/>
                <w:szCs w:val="24"/>
                <w:lang w:eastAsia="es-VE"/>
              </w:rPr>
            </w:pPr>
            <w:r w:rsidRPr="00B724A4">
              <w:rPr>
                <w:rFonts w:ascii="Times New Roman" w:eastAsia="Times New Roman" w:hAnsi="Times New Roman" w:cs="Times New Roman"/>
                <w:sz w:val="24"/>
                <w:szCs w:val="24"/>
                <w:lang w:eastAsia="es-VE"/>
              </w:rPr>
              <w:t>Así, la transformación de un mol de agua líquida (S= 16,72 cal/</w:t>
            </w:r>
            <w:proofErr w:type="spellStart"/>
            <w:r w:rsidRPr="00B724A4">
              <w:rPr>
                <w:rFonts w:ascii="Times New Roman" w:eastAsia="Times New Roman" w:hAnsi="Times New Roman" w:cs="Times New Roman"/>
                <w:sz w:val="24"/>
                <w:szCs w:val="24"/>
                <w:lang w:eastAsia="es-VE"/>
              </w:rPr>
              <w:t>ºK</w:t>
            </w:r>
            <w:proofErr w:type="spellEnd"/>
            <w:r w:rsidRPr="00B724A4">
              <w:rPr>
                <w:rFonts w:ascii="Times New Roman" w:eastAsia="Times New Roman" w:hAnsi="Times New Roman" w:cs="Times New Roman"/>
                <w:sz w:val="24"/>
                <w:szCs w:val="24"/>
                <w:lang w:eastAsia="es-VE"/>
              </w:rPr>
              <w:t>) en un mol de vapor de agua (S= 45,11 cal/</w:t>
            </w:r>
            <w:proofErr w:type="spellStart"/>
            <w:r w:rsidRPr="00B724A4">
              <w:rPr>
                <w:rFonts w:ascii="Times New Roman" w:eastAsia="Times New Roman" w:hAnsi="Times New Roman" w:cs="Times New Roman"/>
                <w:sz w:val="24"/>
                <w:szCs w:val="24"/>
                <w:lang w:eastAsia="es-VE"/>
              </w:rPr>
              <w:t>ºK</w:t>
            </w:r>
            <w:proofErr w:type="spellEnd"/>
            <w:r w:rsidRPr="00B724A4">
              <w:rPr>
                <w:rFonts w:ascii="Times New Roman" w:eastAsia="Times New Roman" w:hAnsi="Times New Roman" w:cs="Times New Roman"/>
                <w:sz w:val="24"/>
                <w:szCs w:val="24"/>
                <w:lang w:eastAsia="es-VE"/>
              </w:rPr>
              <w:t>) dará como consecuencia una variación de la entropía del sistema de:</w:t>
            </w:r>
            <w:r w:rsidRPr="00B724A4">
              <w:rPr>
                <w:rFonts w:ascii="Times New Roman" w:eastAsia="Times New Roman" w:hAnsi="Times New Roman" w:cs="Times New Roman"/>
                <w:sz w:val="24"/>
                <w:szCs w:val="24"/>
                <w:lang w:eastAsia="es-VE"/>
              </w:rPr>
              <w:br/>
            </w:r>
            <w:r w:rsidRPr="00B724A4">
              <w:rPr>
                <w:rFonts w:ascii="Times New Roman" w:eastAsia="Times New Roman" w:hAnsi="Times New Roman" w:cs="Times New Roman"/>
                <w:sz w:val="24"/>
                <w:szCs w:val="24"/>
                <w:lang w:eastAsia="es-VE"/>
              </w:rPr>
              <w:br/>
            </w:r>
            <w:r w:rsidRPr="00032C88">
              <w:rPr>
                <w:rFonts w:ascii="Times New Roman" w:eastAsia="Times New Roman" w:hAnsi="Times New Roman" w:cs="Times New Roman"/>
                <w:b/>
                <w:noProof/>
                <w:sz w:val="24"/>
                <w:szCs w:val="24"/>
                <w:lang w:eastAsia="es-VE"/>
              </w:rPr>
              <w:drawing>
                <wp:inline distT="0" distB="0" distL="0" distR="0" wp14:anchorId="03CBD443" wp14:editId="3D9ABD18">
                  <wp:extent cx="142875" cy="95250"/>
                  <wp:effectExtent l="0" t="0" r="9525" b="0"/>
                  <wp:docPr id="2" name="Imagen 2" descr="http://www.rena.edu.ve/cuartaEtapa/quimica/imagenes/Alph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rena.edu.ve/cuartaEtapa/quimica/imagenes/Alpha.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 cy="95250"/>
                          </a:xfrm>
                          <a:prstGeom prst="rect">
                            <a:avLst/>
                          </a:prstGeom>
                          <a:noFill/>
                          <a:ln>
                            <a:noFill/>
                          </a:ln>
                        </pic:spPr>
                      </pic:pic>
                    </a:graphicData>
                  </a:graphic>
                </wp:inline>
              </w:drawing>
            </w:r>
            <w:r w:rsidRPr="00B724A4">
              <w:rPr>
                <w:rFonts w:ascii="Times New Roman" w:eastAsia="Times New Roman" w:hAnsi="Times New Roman" w:cs="Times New Roman"/>
                <w:b/>
                <w:sz w:val="24"/>
                <w:szCs w:val="24"/>
                <w:lang w:eastAsia="es-VE"/>
              </w:rPr>
              <w:t>S (reacción) = 45,11 cal/</w:t>
            </w:r>
            <w:proofErr w:type="spellStart"/>
            <w:r w:rsidRPr="00B724A4">
              <w:rPr>
                <w:rFonts w:ascii="Times New Roman" w:eastAsia="Times New Roman" w:hAnsi="Times New Roman" w:cs="Times New Roman"/>
                <w:b/>
                <w:sz w:val="24"/>
                <w:szCs w:val="24"/>
                <w:lang w:eastAsia="es-VE"/>
              </w:rPr>
              <w:t>ºK</w:t>
            </w:r>
            <w:proofErr w:type="spellEnd"/>
            <w:r w:rsidRPr="00B724A4">
              <w:rPr>
                <w:rFonts w:ascii="Times New Roman" w:eastAsia="Times New Roman" w:hAnsi="Times New Roman" w:cs="Times New Roman"/>
                <w:b/>
                <w:sz w:val="24"/>
                <w:szCs w:val="24"/>
                <w:lang w:eastAsia="es-VE"/>
              </w:rPr>
              <w:t xml:space="preserve"> – 16,72 cal/</w:t>
            </w:r>
            <w:proofErr w:type="spellStart"/>
            <w:r w:rsidRPr="00B724A4">
              <w:rPr>
                <w:rFonts w:ascii="Times New Roman" w:eastAsia="Times New Roman" w:hAnsi="Times New Roman" w:cs="Times New Roman"/>
                <w:b/>
                <w:sz w:val="24"/>
                <w:szCs w:val="24"/>
                <w:lang w:eastAsia="es-VE"/>
              </w:rPr>
              <w:t>ºK</w:t>
            </w:r>
            <w:proofErr w:type="spellEnd"/>
            <w:r w:rsidRPr="00B724A4">
              <w:rPr>
                <w:rFonts w:ascii="Times New Roman" w:eastAsia="Times New Roman" w:hAnsi="Times New Roman" w:cs="Times New Roman"/>
                <w:b/>
                <w:sz w:val="24"/>
                <w:szCs w:val="24"/>
                <w:lang w:eastAsia="es-VE"/>
              </w:rPr>
              <w:t xml:space="preserve"> = 28,39 cal/</w:t>
            </w:r>
            <w:proofErr w:type="spellStart"/>
            <w:r w:rsidRPr="00B724A4">
              <w:rPr>
                <w:rFonts w:ascii="Times New Roman" w:eastAsia="Times New Roman" w:hAnsi="Times New Roman" w:cs="Times New Roman"/>
                <w:b/>
                <w:sz w:val="24"/>
                <w:szCs w:val="24"/>
                <w:lang w:eastAsia="es-VE"/>
              </w:rPr>
              <w:t>ºK</w:t>
            </w:r>
            <w:proofErr w:type="spellEnd"/>
            <w:r w:rsidRPr="00B724A4">
              <w:rPr>
                <w:rFonts w:ascii="Times New Roman" w:eastAsia="Times New Roman" w:hAnsi="Times New Roman" w:cs="Times New Roman"/>
                <w:b/>
                <w:sz w:val="24"/>
                <w:szCs w:val="24"/>
                <w:lang w:eastAsia="es-VE"/>
              </w:rPr>
              <w:t>.</w:t>
            </w:r>
            <w:r w:rsidRPr="00B724A4">
              <w:rPr>
                <w:rFonts w:ascii="Times New Roman" w:eastAsia="Times New Roman" w:hAnsi="Times New Roman" w:cs="Times New Roman"/>
                <w:sz w:val="24"/>
                <w:szCs w:val="24"/>
                <w:lang w:eastAsia="es-VE"/>
              </w:rPr>
              <w:br/>
            </w:r>
            <w:r w:rsidRPr="00B724A4">
              <w:rPr>
                <w:rFonts w:ascii="Times New Roman" w:eastAsia="Times New Roman" w:hAnsi="Times New Roman" w:cs="Times New Roman"/>
                <w:sz w:val="24"/>
                <w:szCs w:val="24"/>
                <w:lang w:eastAsia="es-VE"/>
              </w:rPr>
              <w:br/>
              <w:t xml:space="preserve">El </w:t>
            </w:r>
            <w:r>
              <w:rPr>
                <w:rFonts w:ascii="Times New Roman" w:eastAsia="Times New Roman" w:hAnsi="Times New Roman" w:cs="Times New Roman"/>
                <w:noProof/>
                <w:sz w:val="24"/>
                <w:szCs w:val="24"/>
                <w:lang w:eastAsia="es-VE"/>
              </w:rPr>
              <w:drawing>
                <wp:inline distT="0" distB="0" distL="0" distR="0" wp14:anchorId="745528BE" wp14:editId="0208F7DD">
                  <wp:extent cx="142875" cy="95250"/>
                  <wp:effectExtent l="0" t="0" r="9525" b="0"/>
                  <wp:docPr id="1" name="Imagen 1" descr="http://www.rena.edu.ve/cuartaEtapa/quimica/imagenes/Alph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www.rena.edu.ve/cuartaEtapa/quimica/imagenes/Alpha.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 cy="95250"/>
                          </a:xfrm>
                          <a:prstGeom prst="rect">
                            <a:avLst/>
                          </a:prstGeom>
                          <a:noFill/>
                          <a:ln>
                            <a:noFill/>
                          </a:ln>
                        </pic:spPr>
                      </pic:pic>
                    </a:graphicData>
                  </a:graphic>
                </wp:inline>
              </w:drawing>
            </w:r>
            <w:r w:rsidRPr="00B724A4">
              <w:rPr>
                <w:rFonts w:ascii="Times New Roman" w:eastAsia="Times New Roman" w:hAnsi="Times New Roman" w:cs="Times New Roman"/>
                <w:sz w:val="24"/>
                <w:szCs w:val="24"/>
                <w:lang w:eastAsia="es-VE"/>
              </w:rPr>
              <w:t xml:space="preserve">S positivo es un indicativo de que el grado de desorden ha aumentado. Las moléculas en fase gaseosa se trasladan velozmente de un lado a otro, sin dirección determinada. </w:t>
            </w:r>
          </w:p>
          <w:p w:rsidR="00B724A4" w:rsidRDefault="00B724A4" w:rsidP="00F85270">
            <w:pPr>
              <w:spacing w:before="100" w:beforeAutospacing="1" w:after="100" w:afterAutospacing="1" w:line="240" w:lineRule="auto"/>
              <w:rPr>
                <w:rFonts w:ascii="Times New Roman" w:eastAsia="Times New Roman" w:hAnsi="Times New Roman" w:cs="Times New Roman"/>
                <w:sz w:val="24"/>
                <w:szCs w:val="24"/>
                <w:lang w:eastAsia="es-VE"/>
              </w:rPr>
            </w:pPr>
          </w:p>
          <w:p w:rsidR="00B724A4" w:rsidRDefault="00B724A4" w:rsidP="00F85270">
            <w:pPr>
              <w:spacing w:before="100" w:beforeAutospacing="1" w:after="100" w:afterAutospacing="1" w:line="240" w:lineRule="auto"/>
              <w:rPr>
                <w:rFonts w:ascii="Times New Roman" w:eastAsia="Times New Roman" w:hAnsi="Times New Roman" w:cs="Times New Roman"/>
                <w:sz w:val="24"/>
                <w:szCs w:val="24"/>
                <w:lang w:eastAsia="es-VE"/>
              </w:rPr>
            </w:pPr>
          </w:p>
          <w:p w:rsidR="00B724A4" w:rsidRDefault="00B724A4" w:rsidP="00F85270">
            <w:pPr>
              <w:spacing w:before="100" w:beforeAutospacing="1" w:after="100" w:afterAutospacing="1" w:line="240" w:lineRule="auto"/>
              <w:rPr>
                <w:rFonts w:ascii="Times New Roman" w:eastAsia="Times New Roman" w:hAnsi="Times New Roman" w:cs="Times New Roman"/>
                <w:sz w:val="24"/>
                <w:szCs w:val="24"/>
                <w:lang w:eastAsia="es-VE"/>
              </w:rPr>
            </w:pPr>
          </w:p>
          <w:p w:rsidR="00B724A4" w:rsidRDefault="00565EF8" w:rsidP="00F85270">
            <w:pPr>
              <w:spacing w:after="0" w:line="240" w:lineRule="auto"/>
              <w:rPr>
                <w:rFonts w:ascii="Times New Roman" w:eastAsia="Times New Roman" w:hAnsi="Times New Roman" w:cs="Times New Roman"/>
                <w:sz w:val="24"/>
                <w:szCs w:val="24"/>
                <w:lang w:eastAsia="es-VE"/>
              </w:rPr>
            </w:pPr>
            <w:r>
              <w:rPr>
                <w:rFonts w:ascii="Times New Roman" w:eastAsia="Times New Roman" w:hAnsi="Times New Roman" w:cs="Times New Roman"/>
                <w:sz w:val="24"/>
                <w:szCs w:val="24"/>
                <w:lang w:eastAsia="es-VE"/>
              </w:rPr>
              <w:lastRenderedPageBreak/>
              <w:t>República Bolivariana de Venezuela</w:t>
            </w:r>
          </w:p>
          <w:p w:rsidR="00B724A4" w:rsidRDefault="00565EF8" w:rsidP="00F85270">
            <w:pPr>
              <w:spacing w:after="0" w:line="240" w:lineRule="auto"/>
              <w:rPr>
                <w:rFonts w:ascii="Times New Roman" w:eastAsia="Times New Roman" w:hAnsi="Times New Roman" w:cs="Times New Roman"/>
                <w:sz w:val="24"/>
                <w:szCs w:val="24"/>
                <w:lang w:eastAsia="es-VE"/>
              </w:rPr>
            </w:pPr>
            <w:r>
              <w:rPr>
                <w:rFonts w:ascii="Times New Roman" w:eastAsia="Times New Roman" w:hAnsi="Times New Roman" w:cs="Times New Roman"/>
                <w:sz w:val="24"/>
                <w:szCs w:val="24"/>
                <w:lang w:eastAsia="es-VE"/>
              </w:rPr>
              <w:t>Ministerio del Poder Popular para la Educación</w:t>
            </w:r>
          </w:p>
          <w:p w:rsidR="00B724A4" w:rsidRDefault="00565EF8" w:rsidP="00F85270">
            <w:pPr>
              <w:spacing w:after="0" w:line="240" w:lineRule="auto"/>
              <w:rPr>
                <w:rFonts w:ascii="Times New Roman" w:eastAsia="Times New Roman" w:hAnsi="Times New Roman" w:cs="Times New Roman"/>
                <w:sz w:val="24"/>
                <w:szCs w:val="24"/>
                <w:lang w:eastAsia="es-VE"/>
              </w:rPr>
            </w:pPr>
            <w:r>
              <w:rPr>
                <w:rFonts w:ascii="Times New Roman" w:eastAsia="Times New Roman" w:hAnsi="Times New Roman" w:cs="Times New Roman"/>
                <w:sz w:val="24"/>
                <w:szCs w:val="24"/>
                <w:lang w:eastAsia="es-VE"/>
              </w:rPr>
              <w:t>U.E.C. “El Buen Pastor”</w:t>
            </w:r>
          </w:p>
          <w:p w:rsidR="00B724A4" w:rsidRDefault="00565EF8" w:rsidP="00F85270">
            <w:pPr>
              <w:spacing w:after="0" w:line="240" w:lineRule="auto"/>
              <w:rPr>
                <w:rFonts w:ascii="Times New Roman" w:eastAsia="Times New Roman" w:hAnsi="Times New Roman" w:cs="Times New Roman"/>
                <w:sz w:val="24"/>
                <w:szCs w:val="24"/>
                <w:lang w:eastAsia="es-VE"/>
              </w:rPr>
            </w:pPr>
            <w:r>
              <w:rPr>
                <w:rFonts w:ascii="Times New Roman" w:eastAsia="Times New Roman" w:hAnsi="Times New Roman" w:cs="Times New Roman"/>
                <w:sz w:val="24"/>
                <w:szCs w:val="24"/>
                <w:lang w:eastAsia="es-VE"/>
              </w:rPr>
              <w:t>Área: Química</w:t>
            </w:r>
          </w:p>
          <w:p w:rsidR="00B724A4" w:rsidRDefault="00B724A4" w:rsidP="00F85270">
            <w:pPr>
              <w:spacing w:after="0" w:line="240" w:lineRule="auto"/>
              <w:rPr>
                <w:rFonts w:ascii="Times New Roman" w:eastAsia="Times New Roman" w:hAnsi="Times New Roman" w:cs="Times New Roman"/>
                <w:sz w:val="24"/>
                <w:szCs w:val="24"/>
                <w:lang w:eastAsia="es-VE"/>
              </w:rPr>
            </w:pPr>
          </w:p>
          <w:p w:rsidR="00B724A4" w:rsidRDefault="00B724A4" w:rsidP="00F85270">
            <w:pPr>
              <w:spacing w:after="0" w:line="240" w:lineRule="auto"/>
              <w:rPr>
                <w:rFonts w:ascii="Times New Roman" w:eastAsia="Times New Roman" w:hAnsi="Times New Roman" w:cs="Times New Roman"/>
                <w:sz w:val="24"/>
                <w:szCs w:val="24"/>
                <w:lang w:eastAsia="es-VE"/>
              </w:rPr>
            </w:pPr>
          </w:p>
          <w:p w:rsidR="00B724A4" w:rsidRDefault="00B724A4" w:rsidP="00F85270">
            <w:pPr>
              <w:spacing w:after="0" w:line="240" w:lineRule="auto"/>
              <w:rPr>
                <w:rFonts w:ascii="Times New Roman" w:eastAsia="Times New Roman" w:hAnsi="Times New Roman" w:cs="Times New Roman"/>
                <w:sz w:val="24"/>
                <w:szCs w:val="24"/>
                <w:lang w:eastAsia="es-VE"/>
              </w:rPr>
            </w:pPr>
          </w:p>
          <w:p w:rsidR="00B724A4" w:rsidRDefault="00B724A4" w:rsidP="00F85270">
            <w:pPr>
              <w:spacing w:after="0" w:line="240" w:lineRule="auto"/>
              <w:rPr>
                <w:rFonts w:ascii="Times New Roman" w:eastAsia="Times New Roman" w:hAnsi="Times New Roman" w:cs="Times New Roman"/>
                <w:sz w:val="24"/>
                <w:szCs w:val="24"/>
                <w:lang w:eastAsia="es-VE"/>
              </w:rPr>
            </w:pPr>
          </w:p>
          <w:p w:rsidR="00B724A4" w:rsidRDefault="00B724A4" w:rsidP="00F85270">
            <w:pPr>
              <w:spacing w:after="0" w:line="240" w:lineRule="auto"/>
              <w:rPr>
                <w:rFonts w:ascii="Times New Roman" w:eastAsia="Times New Roman" w:hAnsi="Times New Roman" w:cs="Times New Roman"/>
                <w:sz w:val="24"/>
                <w:szCs w:val="24"/>
                <w:lang w:eastAsia="es-VE"/>
              </w:rPr>
            </w:pPr>
          </w:p>
          <w:p w:rsidR="00B724A4" w:rsidRDefault="00B724A4" w:rsidP="00F85270">
            <w:pPr>
              <w:spacing w:after="0" w:line="240" w:lineRule="auto"/>
              <w:rPr>
                <w:rFonts w:ascii="Times New Roman" w:eastAsia="Times New Roman" w:hAnsi="Times New Roman" w:cs="Times New Roman"/>
                <w:sz w:val="24"/>
                <w:szCs w:val="24"/>
                <w:lang w:eastAsia="es-VE"/>
              </w:rPr>
            </w:pPr>
          </w:p>
          <w:p w:rsidR="00B724A4" w:rsidRDefault="00B724A4" w:rsidP="00F85270">
            <w:pPr>
              <w:spacing w:after="0" w:line="240" w:lineRule="auto"/>
              <w:rPr>
                <w:rFonts w:ascii="Times New Roman" w:eastAsia="Times New Roman" w:hAnsi="Times New Roman" w:cs="Times New Roman"/>
                <w:sz w:val="24"/>
                <w:szCs w:val="24"/>
                <w:lang w:eastAsia="es-VE"/>
              </w:rPr>
            </w:pPr>
          </w:p>
          <w:p w:rsidR="00B724A4" w:rsidRDefault="00B724A4" w:rsidP="00F85270">
            <w:pPr>
              <w:spacing w:after="0" w:line="240" w:lineRule="auto"/>
              <w:rPr>
                <w:rFonts w:ascii="Times New Roman" w:eastAsia="Times New Roman" w:hAnsi="Times New Roman" w:cs="Times New Roman"/>
                <w:sz w:val="24"/>
                <w:szCs w:val="24"/>
                <w:lang w:eastAsia="es-VE"/>
              </w:rPr>
            </w:pPr>
          </w:p>
          <w:p w:rsidR="00B724A4" w:rsidRDefault="00B724A4" w:rsidP="00F85270">
            <w:pPr>
              <w:spacing w:after="0" w:line="240" w:lineRule="auto"/>
              <w:rPr>
                <w:rFonts w:ascii="Times New Roman" w:eastAsia="Times New Roman" w:hAnsi="Times New Roman" w:cs="Times New Roman"/>
                <w:sz w:val="24"/>
                <w:szCs w:val="24"/>
                <w:lang w:eastAsia="es-VE"/>
              </w:rPr>
            </w:pPr>
          </w:p>
          <w:p w:rsidR="00B724A4" w:rsidRDefault="00B724A4" w:rsidP="00F85270">
            <w:pPr>
              <w:spacing w:after="0" w:line="240" w:lineRule="auto"/>
              <w:rPr>
                <w:rFonts w:ascii="Times New Roman" w:eastAsia="Times New Roman" w:hAnsi="Times New Roman" w:cs="Times New Roman"/>
                <w:sz w:val="24"/>
                <w:szCs w:val="24"/>
                <w:lang w:eastAsia="es-VE"/>
              </w:rPr>
            </w:pPr>
          </w:p>
          <w:p w:rsidR="00B724A4" w:rsidRDefault="00B724A4" w:rsidP="00F85270">
            <w:pPr>
              <w:spacing w:after="0" w:line="240" w:lineRule="auto"/>
              <w:rPr>
                <w:rFonts w:ascii="Times New Roman" w:eastAsia="Times New Roman" w:hAnsi="Times New Roman" w:cs="Times New Roman"/>
                <w:sz w:val="24"/>
                <w:szCs w:val="24"/>
                <w:lang w:eastAsia="es-VE"/>
              </w:rPr>
            </w:pPr>
          </w:p>
          <w:p w:rsidR="00B724A4" w:rsidRDefault="00B724A4" w:rsidP="00F85270">
            <w:pPr>
              <w:spacing w:after="0" w:line="240" w:lineRule="auto"/>
              <w:rPr>
                <w:rFonts w:ascii="Times New Roman" w:eastAsia="Times New Roman" w:hAnsi="Times New Roman" w:cs="Times New Roman"/>
                <w:sz w:val="24"/>
                <w:szCs w:val="24"/>
                <w:lang w:eastAsia="es-VE"/>
              </w:rPr>
            </w:pPr>
          </w:p>
          <w:p w:rsidR="00B724A4" w:rsidRDefault="00B724A4" w:rsidP="00F85270">
            <w:pPr>
              <w:spacing w:after="0" w:line="240" w:lineRule="auto"/>
              <w:rPr>
                <w:rFonts w:ascii="Times New Roman" w:eastAsia="Times New Roman" w:hAnsi="Times New Roman" w:cs="Times New Roman"/>
                <w:sz w:val="24"/>
                <w:szCs w:val="24"/>
                <w:lang w:eastAsia="es-VE"/>
              </w:rPr>
            </w:pPr>
          </w:p>
          <w:p w:rsidR="00B724A4" w:rsidRDefault="00B724A4" w:rsidP="00F85270">
            <w:pPr>
              <w:spacing w:after="0" w:line="240" w:lineRule="auto"/>
              <w:rPr>
                <w:rFonts w:ascii="Times New Roman" w:eastAsia="Times New Roman" w:hAnsi="Times New Roman" w:cs="Times New Roman"/>
                <w:sz w:val="24"/>
                <w:szCs w:val="24"/>
                <w:lang w:eastAsia="es-VE"/>
              </w:rPr>
            </w:pPr>
          </w:p>
          <w:p w:rsidR="00B724A4" w:rsidRDefault="00B724A4" w:rsidP="00F85270">
            <w:pPr>
              <w:spacing w:after="0" w:line="240" w:lineRule="auto"/>
              <w:rPr>
                <w:rFonts w:ascii="Times New Roman" w:eastAsia="Times New Roman" w:hAnsi="Times New Roman" w:cs="Times New Roman"/>
                <w:sz w:val="24"/>
                <w:szCs w:val="24"/>
                <w:lang w:eastAsia="es-VE"/>
              </w:rPr>
            </w:pPr>
          </w:p>
          <w:p w:rsidR="00B724A4" w:rsidRDefault="00B724A4" w:rsidP="00F85270">
            <w:pPr>
              <w:spacing w:after="0" w:line="240" w:lineRule="auto"/>
              <w:rPr>
                <w:rFonts w:ascii="Times New Roman" w:eastAsia="Times New Roman" w:hAnsi="Times New Roman" w:cs="Times New Roman"/>
                <w:sz w:val="24"/>
                <w:szCs w:val="24"/>
                <w:lang w:eastAsia="es-VE"/>
              </w:rPr>
            </w:pPr>
          </w:p>
          <w:p w:rsidR="00B724A4" w:rsidRDefault="00B724A4" w:rsidP="00F85270">
            <w:pPr>
              <w:spacing w:after="0" w:line="240" w:lineRule="auto"/>
              <w:rPr>
                <w:rFonts w:ascii="Times New Roman" w:eastAsia="Times New Roman" w:hAnsi="Times New Roman" w:cs="Times New Roman"/>
                <w:sz w:val="24"/>
                <w:szCs w:val="24"/>
                <w:lang w:eastAsia="es-VE"/>
              </w:rPr>
            </w:pPr>
          </w:p>
          <w:p w:rsidR="00B724A4" w:rsidRDefault="00565EF8" w:rsidP="00F85270">
            <w:pPr>
              <w:spacing w:after="0" w:line="240" w:lineRule="auto"/>
              <w:rPr>
                <w:rFonts w:ascii="Times New Roman" w:eastAsia="Times New Roman" w:hAnsi="Times New Roman" w:cs="Times New Roman"/>
                <w:b/>
                <w:caps/>
                <w:sz w:val="72"/>
                <w:szCs w:val="72"/>
                <w:lang w:eastAsia="es-VE"/>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D24C1D">
              <w:rPr>
                <w:rFonts w:ascii="Times New Roman" w:eastAsia="Times New Roman" w:hAnsi="Times New Roman" w:cs="Times New Roman"/>
                <w:b/>
                <w:caps/>
                <w:sz w:val="72"/>
                <w:szCs w:val="72"/>
                <w:lang w:eastAsia="es-VE"/>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REACCION QUÍMICAS Y ENERGÍA CALORÍFICA</w:t>
            </w:r>
          </w:p>
          <w:p w:rsidR="00B724A4" w:rsidRDefault="00B724A4" w:rsidP="00F85270">
            <w:pPr>
              <w:spacing w:after="0" w:line="240" w:lineRule="auto"/>
              <w:rPr>
                <w:rFonts w:ascii="Times New Roman" w:eastAsia="Times New Roman" w:hAnsi="Times New Roman" w:cs="Times New Roman"/>
                <w:b/>
                <w:caps/>
                <w:sz w:val="72"/>
                <w:szCs w:val="72"/>
                <w:lang w:eastAsia="es-VE"/>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552E10" w:rsidRDefault="00552E10" w:rsidP="00F85270">
            <w:pPr>
              <w:spacing w:after="0"/>
              <w:rPr>
                <w:rFonts w:ascii="Times New Roman" w:hAnsi="Times New Roman" w:cs="Times New Roman"/>
                <w:sz w:val="24"/>
                <w:szCs w:val="24"/>
              </w:rPr>
            </w:pPr>
          </w:p>
          <w:p w:rsidR="00552E10" w:rsidRDefault="00552E10" w:rsidP="00F85270">
            <w:pPr>
              <w:spacing w:after="0"/>
              <w:rPr>
                <w:rFonts w:ascii="Times New Roman" w:hAnsi="Times New Roman" w:cs="Times New Roman"/>
                <w:sz w:val="24"/>
                <w:szCs w:val="24"/>
              </w:rPr>
            </w:pPr>
          </w:p>
          <w:p w:rsidR="00552E10" w:rsidRDefault="00552E10" w:rsidP="00F85270">
            <w:pPr>
              <w:spacing w:after="0"/>
              <w:rPr>
                <w:rFonts w:ascii="Times New Roman" w:hAnsi="Times New Roman" w:cs="Times New Roman"/>
                <w:sz w:val="24"/>
                <w:szCs w:val="24"/>
              </w:rPr>
            </w:pPr>
          </w:p>
          <w:p w:rsidR="00552E10" w:rsidRDefault="00552E10" w:rsidP="00F85270">
            <w:pPr>
              <w:spacing w:after="0"/>
              <w:rPr>
                <w:rFonts w:ascii="Times New Roman" w:hAnsi="Times New Roman" w:cs="Times New Roman"/>
                <w:sz w:val="24"/>
                <w:szCs w:val="24"/>
              </w:rPr>
            </w:pPr>
          </w:p>
          <w:p w:rsidR="00552E10" w:rsidRDefault="00552E10" w:rsidP="00F85270">
            <w:pPr>
              <w:spacing w:after="0"/>
              <w:rPr>
                <w:rFonts w:ascii="Times New Roman" w:hAnsi="Times New Roman" w:cs="Times New Roman"/>
                <w:sz w:val="24"/>
                <w:szCs w:val="24"/>
              </w:rPr>
            </w:pPr>
          </w:p>
          <w:p w:rsidR="00B724A4" w:rsidRDefault="00D24C1D" w:rsidP="00825AD5">
            <w:pPr>
              <w:spacing w:after="0"/>
              <w:jc w:val="right"/>
              <w:rPr>
                <w:rFonts w:ascii="Times New Roman" w:hAnsi="Times New Roman" w:cs="Times New Roman"/>
                <w:sz w:val="24"/>
                <w:szCs w:val="24"/>
              </w:rPr>
            </w:pPr>
            <w:r w:rsidRPr="0044659A">
              <w:rPr>
                <w:rFonts w:ascii="Times New Roman" w:hAnsi="Times New Roman" w:cs="Times New Roman"/>
                <w:b/>
                <w:sz w:val="24"/>
                <w:szCs w:val="24"/>
              </w:rPr>
              <w:t>INTEGRANTES:</w:t>
            </w:r>
            <w:r>
              <w:rPr>
                <w:rFonts w:ascii="Times New Roman" w:hAnsi="Times New Roman" w:cs="Times New Roman"/>
                <w:sz w:val="24"/>
                <w:szCs w:val="24"/>
              </w:rPr>
              <w:t xml:space="preserve">  Javier Romero</w:t>
            </w:r>
          </w:p>
          <w:p w:rsidR="00D24C1D" w:rsidRDefault="00D24C1D" w:rsidP="00825AD5">
            <w:pPr>
              <w:spacing w:after="0"/>
              <w:jc w:val="right"/>
              <w:rPr>
                <w:rFonts w:ascii="Times New Roman" w:hAnsi="Times New Roman" w:cs="Times New Roman"/>
                <w:sz w:val="24"/>
                <w:szCs w:val="24"/>
              </w:rPr>
            </w:pPr>
            <w:r>
              <w:rPr>
                <w:rFonts w:ascii="Times New Roman" w:hAnsi="Times New Roman" w:cs="Times New Roman"/>
                <w:sz w:val="24"/>
                <w:szCs w:val="24"/>
              </w:rPr>
              <w:t>Javier Santa</w:t>
            </w:r>
            <w:r w:rsidR="00552E10">
              <w:rPr>
                <w:rFonts w:ascii="Times New Roman" w:hAnsi="Times New Roman" w:cs="Times New Roman"/>
                <w:sz w:val="24"/>
                <w:szCs w:val="24"/>
              </w:rPr>
              <w:t>n</w:t>
            </w:r>
            <w:r>
              <w:rPr>
                <w:rFonts w:ascii="Times New Roman" w:hAnsi="Times New Roman" w:cs="Times New Roman"/>
                <w:sz w:val="24"/>
                <w:szCs w:val="24"/>
              </w:rPr>
              <w:t>der</w:t>
            </w:r>
          </w:p>
          <w:p w:rsidR="00D24C1D" w:rsidRDefault="00D24C1D" w:rsidP="00825AD5">
            <w:pPr>
              <w:spacing w:after="0"/>
              <w:jc w:val="right"/>
              <w:rPr>
                <w:rFonts w:ascii="Times New Roman" w:hAnsi="Times New Roman" w:cs="Times New Roman"/>
                <w:sz w:val="24"/>
                <w:szCs w:val="24"/>
              </w:rPr>
            </w:pPr>
            <w:r>
              <w:rPr>
                <w:rFonts w:ascii="Times New Roman" w:hAnsi="Times New Roman" w:cs="Times New Roman"/>
                <w:sz w:val="24"/>
                <w:szCs w:val="24"/>
              </w:rPr>
              <w:t>Jesús Ramírez</w:t>
            </w:r>
          </w:p>
          <w:p w:rsidR="00D24C1D" w:rsidRDefault="00D24C1D" w:rsidP="00825AD5">
            <w:pPr>
              <w:spacing w:after="0"/>
              <w:jc w:val="right"/>
              <w:rPr>
                <w:rFonts w:ascii="Times New Roman" w:hAnsi="Times New Roman" w:cs="Times New Roman"/>
                <w:sz w:val="24"/>
                <w:szCs w:val="24"/>
              </w:rPr>
            </w:pPr>
            <w:r>
              <w:rPr>
                <w:rFonts w:ascii="Times New Roman" w:hAnsi="Times New Roman" w:cs="Times New Roman"/>
                <w:sz w:val="24"/>
                <w:szCs w:val="24"/>
              </w:rPr>
              <w:t>Manuel Busto</w:t>
            </w:r>
          </w:p>
          <w:p w:rsidR="00D24C1D" w:rsidRDefault="00D24C1D" w:rsidP="00825AD5">
            <w:pPr>
              <w:spacing w:after="0"/>
              <w:jc w:val="right"/>
              <w:rPr>
                <w:rFonts w:ascii="Times New Roman" w:hAnsi="Times New Roman" w:cs="Times New Roman"/>
                <w:sz w:val="24"/>
                <w:szCs w:val="24"/>
              </w:rPr>
            </w:pPr>
            <w:r>
              <w:rPr>
                <w:rFonts w:ascii="Times New Roman" w:hAnsi="Times New Roman" w:cs="Times New Roman"/>
                <w:sz w:val="24"/>
                <w:szCs w:val="24"/>
              </w:rPr>
              <w:t>Katherine Fuentes</w:t>
            </w:r>
          </w:p>
          <w:p w:rsidR="00D24C1D" w:rsidRDefault="00D24C1D" w:rsidP="00825AD5">
            <w:pPr>
              <w:spacing w:after="0"/>
              <w:jc w:val="right"/>
              <w:rPr>
                <w:rFonts w:ascii="Times New Roman" w:hAnsi="Times New Roman" w:cs="Times New Roman"/>
                <w:sz w:val="24"/>
                <w:szCs w:val="24"/>
              </w:rPr>
            </w:pPr>
            <w:r>
              <w:rPr>
                <w:rFonts w:ascii="Times New Roman" w:hAnsi="Times New Roman" w:cs="Times New Roman"/>
                <w:sz w:val="24"/>
                <w:szCs w:val="24"/>
              </w:rPr>
              <w:t>Giovanni Palermo</w:t>
            </w:r>
          </w:p>
          <w:p w:rsidR="00552E10" w:rsidRDefault="00552E10" w:rsidP="00825AD5">
            <w:pPr>
              <w:spacing w:after="0"/>
              <w:jc w:val="right"/>
              <w:rPr>
                <w:rFonts w:ascii="Times New Roman" w:hAnsi="Times New Roman" w:cs="Times New Roman"/>
                <w:sz w:val="24"/>
                <w:szCs w:val="24"/>
              </w:rPr>
            </w:pPr>
            <w:r w:rsidRPr="0044659A">
              <w:rPr>
                <w:rFonts w:ascii="Times New Roman" w:hAnsi="Times New Roman" w:cs="Times New Roman"/>
                <w:b/>
                <w:sz w:val="24"/>
                <w:szCs w:val="24"/>
              </w:rPr>
              <w:t>Sección:</w:t>
            </w:r>
            <w:r>
              <w:rPr>
                <w:rFonts w:ascii="Times New Roman" w:hAnsi="Times New Roman" w:cs="Times New Roman"/>
                <w:sz w:val="24"/>
                <w:szCs w:val="24"/>
              </w:rPr>
              <w:t xml:space="preserve"> 4to año “A”</w:t>
            </w:r>
          </w:p>
          <w:p w:rsidR="00B4242B" w:rsidRPr="00D24C1D" w:rsidRDefault="00B4242B" w:rsidP="00F85270">
            <w:pPr>
              <w:spacing w:after="0"/>
              <w:rPr>
                <w:rFonts w:ascii="Times New Roman" w:hAnsi="Times New Roman" w:cs="Times New Roman"/>
                <w:sz w:val="24"/>
                <w:szCs w:val="24"/>
              </w:rPr>
            </w:pPr>
          </w:p>
        </w:tc>
      </w:tr>
    </w:tbl>
    <w:p w:rsidR="00B4242B" w:rsidRPr="00B4242B" w:rsidRDefault="00B4242B" w:rsidP="00B4242B">
      <w:pPr>
        <w:spacing w:after="0"/>
        <w:rPr>
          <w:rFonts w:ascii="Times New Roman" w:hAnsi="Times New Roman" w:cs="Times New Roman"/>
          <w:b/>
          <w:sz w:val="28"/>
          <w:szCs w:val="28"/>
          <w:u w:val="single"/>
        </w:rPr>
      </w:pPr>
      <w:r w:rsidRPr="00B4242B">
        <w:rPr>
          <w:rFonts w:ascii="Times New Roman" w:hAnsi="Times New Roman" w:cs="Times New Roman"/>
          <w:b/>
          <w:sz w:val="28"/>
          <w:szCs w:val="28"/>
          <w:u w:val="single"/>
        </w:rPr>
        <w:lastRenderedPageBreak/>
        <w:t>INTRODUCCIÓN</w:t>
      </w:r>
    </w:p>
    <w:p w:rsidR="00B4242B" w:rsidRDefault="00B4242B" w:rsidP="00B4242B">
      <w:pPr>
        <w:spacing w:after="0"/>
        <w:rPr>
          <w:rFonts w:ascii="Times New Roman" w:hAnsi="Times New Roman" w:cs="Times New Roman"/>
        </w:rPr>
      </w:pPr>
      <w:r w:rsidRPr="00B4242B">
        <w:rPr>
          <w:rFonts w:ascii="Times New Roman" w:hAnsi="Times New Roman" w:cs="Times New Roman"/>
        </w:rPr>
        <w:br/>
        <w:t>El calor no es una nueva forma de energía, se denomina calor a la energía intercambiada entre un sistema y el medio que le rodea debido a los choques entre las moléculas del sistema y el exterior al mismo.</w:t>
      </w:r>
      <w:r w:rsidRPr="00B4242B">
        <w:rPr>
          <w:rFonts w:ascii="Times New Roman" w:hAnsi="Times New Roman" w:cs="Times New Roman"/>
        </w:rPr>
        <w:br/>
      </w:r>
      <w:r w:rsidRPr="00B4242B">
        <w:rPr>
          <w:rFonts w:ascii="Times New Roman" w:hAnsi="Times New Roman" w:cs="Times New Roman"/>
        </w:rPr>
        <w:br/>
        <w:t>La termoquímica es la rama de la termodinámica que estudia los efectos caloríficos que acompañan a las transformaciones físicas o químicas.</w:t>
      </w:r>
      <w:r w:rsidRPr="00B4242B">
        <w:rPr>
          <w:rFonts w:ascii="Times New Roman" w:hAnsi="Times New Roman" w:cs="Times New Roman"/>
        </w:rPr>
        <w:br/>
      </w:r>
      <w:r w:rsidRPr="00B4242B">
        <w:rPr>
          <w:rFonts w:ascii="Times New Roman" w:hAnsi="Times New Roman" w:cs="Times New Roman"/>
        </w:rPr>
        <w:br/>
        <w:t>En el siguiente trabajo se estudiará algunos conceptos de Energía Calorífica y Reacciones químicas, así como también la definición funcionamiento y tipos de extintores</w:t>
      </w:r>
      <w:r w:rsidR="005A1883">
        <w:rPr>
          <w:rFonts w:ascii="Times New Roman" w:hAnsi="Times New Roman" w:cs="Times New Roman"/>
        </w:rPr>
        <w:t>.</w:t>
      </w:r>
      <w:r w:rsidRPr="00B4242B">
        <w:rPr>
          <w:rFonts w:ascii="Times New Roman" w:hAnsi="Times New Roman" w:cs="Times New Roman"/>
        </w:rPr>
        <w:t xml:space="preserve">El objetivo del siguiente estudio ampliar los conocimientos en la materia, haciendo </w:t>
      </w:r>
      <w:proofErr w:type="gramStart"/>
      <w:r w:rsidRPr="00B4242B">
        <w:rPr>
          <w:rFonts w:ascii="Times New Roman" w:hAnsi="Times New Roman" w:cs="Times New Roman"/>
        </w:rPr>
        <w:t>una</w:t>
      </w:r>
      <w:proofErr w:type="gramEnd"/>
      <w:r w:rsidRPr="00B4242B">
        <w:rPr>
          <w:rFonts w:ascii="Times New Roman" w:hAnsi="Times New Roman" w:cs="Times New Roman"/>
        </w:rPr>
        <w:t xml:space="preserve"> trabajo de investigación y consulta de material bibliográfico y digital.</w:t>
      </w:r>
    </w:p>
    <w:p w:rsidR="00825AD5" w:rsidRDefault="00825AD5" w:rsidP="00B4242B">
      <w:pPr>
        <w:spacing w:after="0"/>
        <w:rPr>
          <w:rFonts w:ascii="Times New Roman" w:hAnsi="Times New Roman" w:cs="Times New Roman"/>
        </w:rPr>
      </w:pPr>
    </w:p>
    <w:p w:rsidR="00825AD5" w:rsidRDefault="00825AD5" w:rsidP="00B4242B">
      <w:pPr>
        <w:spacing w:after="0"/>
        <w:rPr>
          <w:rFonts w:ascii="Times New Roman" w:hAnsi="Times New Roman" w:cs="Times New Roman"/>
        </w:rPr>
      </w:pPr>
    </w:p>
    <w:p w:rsidR="00825AD5" w:rsidRDefault="00825AD5" w:rsidP="00B4242B">
      <w:pPr>
        <w:spacing w:after="0"/>
        <w:rPr>
          <w:rFonts w:ascii="Times New Roman" w:hAnsi="Times New Roman" w:cs="Times New Roman"/>
        </w:rPr>
      </w:pPr>
    </w:p>
    <w:p w:rsidR="00825AD5" w:rsidRDefault="00825AD5" w:rsidP="00B4242B">
      <w:pPr>
        <w:spacing w:after="0"/>
        <w:rPr>
          <w:rFonts w:ascii="Times New Roman" w:hAnsi="Times New Roman" w:cs="Times New Roman"/>
        </w:rPr>
      </w:pPr>
    </w:p>
    <w:p w:rsidR="00825AD5" w:rsidRDefault="00825AD5" w:rsidP="00B4242B">
      <w:pPr>
        <w:spacing w:after="0"/>
        <w:rPr>
          <w:rFonts w:ascii="Times New Roman" w:hAnsi="Times New Roman" w:cs="Times New Roman"/>
        </w:rPr>
      </w:pPr>
    </w:p>
    <w:p w:rsidR="00825AD5" w:rsidRDefault="00825AD5" w:rsidP="00B4242B">
      <w:pPr>
        <w:spacing w:after="0"/>
        <w:rPr>
          <w:rFonts w:ascii="Times New Roman" w:hAnsi="Times New Roman" w:cs="Times New Roman"/>
        </w:rPr>
      </w:pPr>
    </w:p>
    <w:p w:rsidR="00825AD5" w:rsidRDefault="00825AD5" w:rsidP="00B4242B">
      <w:pPr>
        <w:spacing w:after="0"/>
        <w:rPr>
          <w:rFonts w:ascii="Times New Roman" w:hAnsi="Times New Roman" w:cs="Times New Roman"/>
        </w:rPr>
      </w:pPr>
    </w:p>
    <w:p w:rsidR="00825AD5" w:rsidRDefault="00825AD5" w:rsidP="00B4242B">
      <w:pPr>
        <w:spacing w:after="0"/>
        <w:rPr>
          <w:rFonts w:ascii="Times New Roman" w:hAnsi="Times New Roman" w:cs="Times New Roman"/>
        </w:rPr>
      </w:pPr>
    </w:p>
    <w:p w:rsidR="00825AD5" w:rsidRDefault="00825AD5" w:rsidP="00B4242B">
      <w:pPr>
        <w:spacing w:after="0"/>
        <w:rPr>
          <w:rFonts w:ascii="Times New Roman" w:hAnsi="Times New Roman" w:cs="Times New Roman"/>
        </w:rPr>
      </w:pPr>
    </w:p>
    <w:p w:rsidR="00825AD5" w:rsidRDefault="00825AD5" w:rsidP="00B4242B">
      <w:pPr>
        <w:spacing w:after="0"/>
        <w:rPr>
          <w:rFonts w:ascii="Times New Roman" w:hAnsi="Times New Roman" w:cs="Times New Roman"/>
        </w:rPr>
      </w:pPr>
    </w:p>
    <w:p w:rsidR="00825AD5" w:rsidRDefault="00825AD5" w:rsidP="00B4242B">
      <w:pPr>
        <w:spacing w:after="0"/>
        <w:rPr>
          <w:rFonts w:ascii="Times New Roman" w:hAnsi="Times New Roman" w:cs="Times New Roman"/>
        </w:rPr>
      </w:pPr>
    </w:p>
    <w:p w:rsidR="00825AD5" w:rsidRDefault="00825AD5" w:rsidP="00B4242B">
      <w:pPr>
        <w:spacing w:after="0"/>
        <w:rPr>
          <w:rFonts w:ascii="Times New Roman" w:hAnsi="Times New Roman" w:cs="Times New Roman"/>
        </w:rPr>
      </w:pPr>
    </w:p>
    <w:p w:rsidR="00825AD5" w:rsidRDefault="00825AD5" w:rsidP="00B4242B">
      <w:pPr>
        <w:spacing w:after="0"/>
        <w:rPr>
          <w:rFonts w:ascii="Times New Roman" w:hAnsi="Times New Roman" w:cs="Times New Roman"/>
        </w:rPr>
      </w:pPr>
    </w:p>
    <w:p w:rsidR="00825AD5" w:rsidRDefault="00825AD5" w:rsidP="00B4242B">
      <w:pPr>
        <w:spacing w:after="0"/>
        <w:rPr>
          <w:rFonts w:ascii="Times New Roman" w:hAnsi="Times New Roman" w:cs="Times New Roman"/>
          <w:b/>
          <w:sz w:val="28"/>
          <w:szCs w:val="28"/>
        </w:rPr>
      </w:pPr>
    </w:p>
    <w:p w:rsidR="00825AD5" w:rsidRDefault="00825AD5" w:rsidP="00B4242B">
      <w:pPr>
        <w:spacing w:after="0"/>
        <w:rPr>
          <w:rFonts w:ascii="Times New Roman" w:hAnsi="Times New Roman" w:cs="Times New Roman"/>
          <w:b/>
          <w:sz w:val="28"/>
          <w:szCs w:val="28"/>
        </w:rPr>
      </w:pPr>
    </w:p>
    <w:p w:rsidR="00825AD5" w:rsidRDefault="00825AD5" w:rsidP="00B4242B">
      <w:pPr>
        <w:spacing w:after="0"/>
        <w:rPr>
          <w:rFonts w:ascii="Times New Roman" w:hAnsi="Times New Roman" w:cs="Times New Roman"/>
          <w:b/>
          <w:sz w:val="28"/>
          <w:szCs w:val="28"/>
        </w:rPr>
      </w:pPr>
    </w:p>
    <w:p w:rsidR="00825AD5" w:rsidRDefault="00825AD5" w:rsidP="00B4242B">
      <w:pPr>
        <w:spacing w:after="0"/>
        <w:rPr>
          <w:rFonts w:ascii="Times New Roman" w:hAnsi="Times New Roman" w:cs="Times New Roman"/>
          <w:b/>
          <w:sz w:val="28"/>
          <w:szCs w:val="28"/>
        </w:rPr>
      </w:pPr>
    </w:p>
    <w:p w:rsidR="00825AD5" w:rsidRDefault="00825AD5" w:rsidP="00B4242B">
      <w:pPr>
        <w:spacing w:after="0"/>
        <w:rPr>
          <w:rFonts w:ascii="Times New Roman" w:hAnsi="Times New Roman" w:cs="Times New Roman"/>
          <w:b/>
          <w:sz w:val="28"/>
          <w:szCs w:val="28"/>
        </w:rPr>
      </w:pPr>
    </w:p>
    <w:p w:rsidR="00825AD5" w:rsidRDefault="00825AD5" w:rsidP="00B4242B">
      <w:pPr>
        <w:spacing w:after="0"/>
        <w:rPr>
          <w:rFonts w:ascii="Times New Roman" w:hAnsi="Times New Roman" w:cs="Times New Roman"/>
          <w:b/>
          <w:sz w:val="28"/>
          <w:szCs w:val="28"/>
        </w:rPr>
      </w:pPr>
    </w:p>
    <w:p w:rsidR="00825AD5" w:rsidRDefault="00825AD5" w:rsidP="00B4242B">
      <w:pPr>
        <w:spacing w:after="0"/>
        <w:rPr>
          <w:rFonts w:ascii="Times New Roman" w:hAnsi="Times New Roman" w:cs="Times New Roman"/>
          <w:b/>
          <w:sz w:val="28"/>
          <w:szCs w:val="28"/>
        </w:rPr>
      </w:pPr>
    </w:p>
    <w:p w:rsidR="00825AD5" w:rsidRDefault="00825AD5" w:rsidP="00B4242B">
      <w:pPr>
        <w:spacing w:after="0"/>
        <w:rPr>
          <w:rFonts w:ascii="Times New Roman" w:hAnsi="Times New Roman" w:cs="Times New Roman"/>
          <w:b/>
          <w:sz w:val="28"/>
          <w:szCs w:val="28"/>
        </w:rPr>
      </w:pPr>
    </w:p>
    <w:p w:rsidR="00825AD5" w:rsidRDefault="00825AD5" w:rsidP="00B4242B">
      <w:pPr>
        <w:spacing w:after="0"/>
        <w:rPr>
          <w:rFonts w:ascii="Times New Roman" w:hAnsi="Times New Roman" w:cs="Times New Roman"/>
          <w:b/>
          <w:sz w:val="28"/>
          <w:szCs w:val="28"/>
        </w:rPr>
      </w:pPr>
    </w:p>
    <w:p w:rsidR="00825AD5" w:rsidRDefault="00825AD5" w:rsidP="00B4242B">
      <w:pPr>
        <w:spacing w:after="0"/>
        <w:rPr>
          <w:rFonts w:ascii="Times New Roman" w:hAnsi="Times New Roman" w:cs="Times New Roman"/>
          <w:b/>
          <w:sz w:val="28"/>
          <w:szCs w:val="28"/>
        </w:rPr>
      </w:pPr>
    </w:p>
    <w:p w:rsidR="00825AD5" w:rsidRDefault="00825AD5" w:rsidP="00B4242B">
      <w:pPr>
        <w:spacing w:after="0"/>
        <w:rPr>
          <w:rFonts w:ascii="Times New Roman" w:hAnsi="Times New Roman" w:cs="Times New Roman"/>
          <w:b/>
          <w:sz w:val="28"/>
          <w:szCs w:val="28"/>
        </w:rPr>
      </w:pPr>
    </w:p>
    <w:p w:rsidR="00825AD5" w:rsidRDefault="00825AD5" w:rsidP="00B4242B">
      <w:pPr>
        <w:spacing w:after="0"/>
        <w:rPr>
          <w:rFonts w:ascii="Times New Roman" w:hAnsi="Times New Roman" w:cs="Times New Roman"/>
          <w:b/>
          <w:sz w:val="28"/>
          <w:szCs w:val="28"/>
        </w:rPr>
      </w:pPr>
    </w:p>
    <w:p w:rsidR="00825AD5" w:rsidRDefault="00825AD5" w:rsidP="00B4242B">
      <w:pPr>
        <w:spacing w:after="0"/>
        <w:rPr>
          <w:rFonts w:ascii="Times New Roman" w:hAnsi="Times New Roman" w:cs="Times New Roman"/>
          <w:b/>
          <w:sz w:val="28"/>
          <w:szCs w:val="28"/>
        </w:rPr>
      </w:pPr>
    </w:p>
    <w:p w:rsidR="00825AD5" w:rsidRDefault="00825AD5" w:rsidP="00B4242B">
      <w:pPr>
        <w:spacing w:after="0"/>
        <w:rPr>
          <w:rFonts w:ascii="Times New Roman" w:hAnsi="Times New Roman" w:cs="Times New Roman"/>
          <w:b/>
          <w:sz w:val="28"/>
          <w:szCs w:val="28"/>
        </w:rPr>
      </w:pPr>
    </w:p>
    <w:p w:rsidR="00FB719C" w:rsidRDefault="00FB719C" w:rsidP="00B4242B">
      <w:pPr>
        <w:spacing w:after="0"/>
        <w:rPr>
          <w:rFonts w:ascii="Times New Roman" w:hAnsi="Times New Roman" w:cs="Times New Roman"/>
          <w:sz w:val="24"/>
          <w:szCs w:val="24"/>
        </w:rPr>
      </w:pPr>
      <w:r w:rsidRPr="00FB719C">
        <w:rPr>
          <w:rFonts w:ascii="Times New Roman" w:hAnsi="Times New Roman" w:cs="Times New Roman"/>
          <w:b/>
          <w:sz w:val="28"/>
          <w:szCs w:val="28"/>
          <w:u w:val="single"/>
        </w:rPr>
        <w:lastRenderedPageBreak/>
        <w:t>CONCLUSIÓN</w:t>
      </w:r>
    </w:p>
    <w:p w:rsidR="00FB719C" w:rsidRDefault="00FB719C" w:rsidP="00B4242B">
      <w:pPr>
        <w:spacing w:after="0"/>
        <w:rPr>
          <w:rFonts w:ascii="Times New Roman" w:hAnsi="Times New Roman" w:cs="Times New Roman"/>
          <w:sz w:val="24"/>
          <w:szCs w:val="24"/>
        </w:rPr>
      </w:pPr>
    </w:p>
    <w:p w:rsidR="00FB719C" w:rsidRDefault="00FB719C" w:rsidP="00B4242B">
      <w:pPr>
        <w:spacing w:after="0"/>
        <w:rPr>
          <w:rFonts w:ascii="Times New Roman" w:hAnsi="Times New Roman" w:cs="Times New Roman"/>
          <w:sz w:val="24"/>
          <w:szCs w:val="24"/>
        </w:rPr>
      </w:pPr>
      <w:r>
        <w:rPr>
          <w:rFonts w:ascii="Times New Roman" w:hAnsi="Times New Roman" w:cs="Times New Roman"/>
          <w:sz w:val="24"/>
          <w:szCs w:val="24"/>
        </w:rPr>
        <w:t>En este trabajo estudiamos diferentes elementos que nos ayudan a entender un poco mejor lo que son las reacciones químicas ya sean sus tipos, ya sean sus comportamientos a nivel molecular y otros puntos que nos ayudan a profundizarnos en el tema. También hemos dejado algunos ejemplos para poder entender la práctica de este interesante por otra parte hemos investigado diferentes leyes que sustentan a este tema.</w:t>
      </w:r>
    </w:p>
    <w:p w:rsidR="006635C6" w:rsidRDefault="006635C6" w:rsidP="00B4242B">
      <w:pPr>
        <w:spacing w:after="0"/>
        <w:rPr>
          <w:rFonts w:ascii="Times New Roman" w:hAnsi="Times New Roman" w:cs="Times New Roman"/>
          <w:sz w:val="24"/>
          <w:szCs w:val="24"/>
        </w:rPr>
      </w:pPr>
    </w:p>
    <w:p w:rsidR="006635C6" w:rsidRDefault="006635C6" w:rsidP="00B4242B">
      <w:pPr>
        <w:spacing w:after="0"/>
        <w:rPr>
          <w:rFonts w:ascii="Times New Roman" w:hAnsi="Times New Roman" w:cs="Times New Roman"/>
          <w:sz w:val="24"/>
          <w:szCs w:val="24"/>
        </w:rPr>
      </w:pPr>
    </w:p>
    <w:p w:rsidR="006635C6" w:rsidRDefault="006635C6" w:rsidP="00B4242B">
      <w:pPr>
        <w:spacing w:after="0"/>
        <w:rPr>
          <w:rFonts w:ascii="Times New Roman" w:hAnsi="Times New Roman" w:cs="Times New Roman"/>
          <w:sz w:val="24"/>
          <w:szCs w:val="24"/>
        </w:rPr>
      </w:pPr>
    </w:p>
    <w:p w:rsidR="006635C6" w:rsidRDefault="006635C6" w:rsidP="00B4242B">
      <w:pPr>
        <w:spacing w:after="0"/>
        <w:rPr>
          <w:rFonts w:ascii="Times New Roman" w:hAnsi="Times New Roman" w:cs="Times New Roman"/>
          <w:sz w:val="24"/>
          <w:szCs w:val="24"/>
        </w:rPr>
      </w:pPr>
    </w:p>
    <w:p w:rsidR="006635C6" w:rsidRDefault="006635C6" w:rsidP="00B4242B">
      <w:pPr>
        <w:spacing w:after="0"/>
        <w:rPr>
          <w:rFonts w:ascii="Times New Roman" w:hAnsi="Times New Roman" w:cs="Times New Roman"/>
          <w:sz w:val="24"/>
          <w:szCs w:val="24"/>
        </w:rPr>
      </w:pPr>
    </w:p>
    <w:p w:rsidR="006635C6" w:rsidRDefault="006635C6" w:rsidP="00B4242B">
      <w:pPr>
        <w:spacing w:after="0"/>
        <w:rPr>
          <w:rFonts w:ascii="Times New Roman" w:hAnsi="Times New Roman" w:cs="Times New Roman"/>
          <w:sz w:val="24"/>
          <w:szCs w:val="24"/>
        </w:rPr>
      </w:pPr>
    </w:p>
    <w:p w:rsidR="006635C6" w:rsidRDefault="006635C6" w:rsidP="00B4242B">
      <w:pPr>
        <w:spacing w:after="0"/>
        <w:rPr>
          <w:rFonts w:ascii="Times New Roman" w:hAnsi="Times New Roman" w:cs="Times New Roman"/>
          <w:sz w:val="24"/>
          <w:szCs w:val="24"/>
        </w:rPr>
      </w:pPr>
    </w:p>
    <w:p w:rsidR="006635C6" w:rsidRDefault="006635C6" w:rsidP="00B4242B">
      <w:pPr>
        <w:spacing w:after="0"/>
        <w:rPr>
          <w:rFonts w:ascii="Times New Roman" w:hAnsi="Times New Roman" w:cs="Times New Roman"/>
          <w:sz w:val="24"/>
          <w:szCs w:val="24"/>
        </w:rPr>
      </w:pPr>
    </w:p>
    <w:p w:rsidR="006635C6" w:rsidRDefault="006635C6" w:rsidP="00B4242B">
      <w:pPr>
        <w:spacing w:after="0"/>
        <w:rPr>
          <w:rFonts w:ascii="Times New Roman" w:hAnsi="Times New Roman" w:cs="Times New Roman"/>
          <w:sz w:val="24"/>
          <w:szCs w:val="24"/>
        </w:rPr>
      </w:pPr>
    </w:p>
    <w:p w:rsidR="006635C6" w:rsidRDefault="006635C6" w:rsidP="00B4242B">
      <w:pPr>
        <w:spacing w:after="0"/>
        <w:rPr>
          <w:rFonts w:ascii="Times New Roman" w:hAnsi="Times New Roman" w:cs="Times New Roman"/>
          <w:sz w:val="24"/>
          <w:szCs w:val="24"/>
        </w:rPr>
      </w:pPr>
    </w:p>
    <w:p w:rsidR="006635C6" w:rsidRDefault="006635C6" w:rsidP="00B4242B">
      <w:pPr>
        <w:spacing w:after="0"/>
        <w:rPr>
          <w:rFonts w:ascii="Times New Roman" w:hAnsi="Times New Roman" w:cs="Times New Roman"/>
          <w:sz w:val="24"/>
          <w:szCs w:val="24"/>
        </w:rPr>
      </w:pPr>
    </w:p>
    <w:p w:rsidR="006635C6" w:rsidRDefault="006635C6" w:rsidP="00B4242B">
      <w:pPr>
        <w:spacing w:after="0"/>
        <w:rPr>
          <w:rFonts w:ascii="Times New Roman" w:hAnsi="Times New Roman" w:cs="Times New Roman"/>
          <w:sz w:val="24"/>
          <w:szCs w:val="24"/>
        </w:rPr>
      </w:pPr>
    </w:p>
    <w:p w:rsidR="006635C6" w:rsidRDefault="006635C6" w:rsidP="00B4242B">
      <w:pPr>
        <w:spacing w:after="0"/>
        <w:rPr>
          <w:rFonts w:ascii="Times New Roman" w:hAnsi="Times New Roman" w:cs="Times New Roman"/>
          <w:sz w:val="24"/>
          <w:szCs w:val="24"/>
        </w:rPr>
      </w:pPr>
    </w:p>
    <w:p w:rsidR="006635C6" w:rsidRDefault="006635C6" w:rsidP="00B4242B">
      <w:pPr>
        <w:spacing w:after="0"/>
        <w:rPr>
          <w:rFonts w:ascii="Times New Roman" w:hAnsi="Times New Roman" w:cs="Times New Roman"/>
          <w:sz w:val="24"/>
          <w:szCs w:val="24"/>
        </w:rPr>
      </w:pPr>
    </w:p>
    <w:p w:rsidR="006635C6" w:rsidRDefault="006635C6" w:rsidP="00B4242B">
      <w:pPr>
        <w:spacing w:after="0"/>
        <w:rPr>
          <w:rFonts w:ascii="Times New Roman" w:hAnsi="Times New Roman" w:cs="Times New Roman"/>
          <w:sz w:val="24"/>
          <w:szCs w:val="24"/>
        </w:rPr>
      </w:pPr>
    </w:p>
    <w:p w:rsidR="006635C6" w:rsidRDefault="006635C6" w:rsidP="00B4242B">
      <w:pPr>
        <w:spacing w:after="0"/>
        <w:rPr>
          <w:rFonts w:ascii="Times New Roman" w:hAnsi="Times New Roman" w:cs="Times New Roman"/>
          <w:sz w:val="24"/>
          <w:szCs w:val="24"/>
        </w:rPr>
      </w:pPr>
    </w:p>
    <w:p w:rsidR="006635C6" w:rsidRDefault="006635C6" w:rsidP="00B4242B">
      <w:pPr>
        <w:spacing w:after="0"/>
        <w:rPr>
          <w:rFonts w:ascii="Times New Roman" w:hAnsi="Times New Roman" w:cs="Times New Roman"/>
          <w:sz w:val="24"/>
          <w:szCs w:val="24"/>
        </w:rPr>
      </w:pPr>
    </w:p>
    <w:p w:rsidR="006635C6" w:rsidRDefault="006635C6" w:rsidP="00B4242B">
      <w:pPr>
        <w:spacing w:after="0"/>
        <w:rPr>
          <w:rFonts w:ascii="Times New Roman" w:hAnsi="Times New Roman" w:cs="Times New Roman"/>
          <w:sz w:val="24"/>
          <w:szCs w:val="24"/>
        </w:rPr>
      </w:pPr>
    </w:p>
    <w:p w:rsidR="006635C6" w:rsidRDefault="006635C6" w:rsidP="00B4242B">
      <w:pPr>
        <w:spacing w:after="0"/>
        <w:rPr>
          <w:rFonts w:ascii="Times New Roman" w:hAnsi="Times New Roman" w:cs="Times New Roman"/>
          <w:sz w:val="24"/>
          <w:szCs w:val="24"/>
        </w:rPr>
      </w:pPr>
    </w:p>
    <w:p w:rsidR="006635C6" w:rsidRDefault="006635C6" w:rsidP="00B4242B">
      <w:pPr>
        <w:spacing w:after="0"/>
        <w:rPr>
          <w:rFonts w:ascii="Times New Roman" w:hAnsi="Times New Roman" w:cs="Times New Roman"/>
          <w:sz w:val="24"/>
          <w:szCs w:val="24"/>
        </w:rPr>
      </w:pPr>
    </w:p>
    <w:p w:rsidR="006635C6" w:rsidRDefault="006635C6" w:rsidP="00B4242B">
      <w:pPr>
        <w:spacing w:after="0"/>
        <w:rPr>
          <w:rFonts w:ascii="Times New Roman" w:hAnsi="Times New Roman" w:cs="Times New Roman"/>
          <w:sz w:val="24"/>
          <w:szCs w:val="24"/>
        </w:rPr>
      </w:pPr>
    </w:p>
    <w:p w:rsidR="006635C6" w:rsidRDefault="006635C6" w:rsidP="00B4242B">
      <w:pPr>
        <w:spacing w:after="0"/>
        <w:rPr>
          <w:rFonts w:ascii="Times New Roman" w:hAnsi="Times New Roman" w:cs="Times New Roman"/>
          <w:sz w:val="24"/>
          <w:szCs w:val="24"/>
        </w:rPr>
      </w:pPr>
    </w:p>
    <w:p w:rsidR="006635C6" w:rsidRDefault="006635C6" w:rsidP="00B4242B">
      <w:pPr>
        <w:spacing w:after="0"/>
        <w:rPr>
          <w:rFonts w:ascii="Times New Roman" w:hAnsi="Times New Roman" w:cs="Times New Roman"/>
          <w:sz w:val="24"/>
          <w:szCs w:val="24"/>
        </w:rPr>
      </w:pPr>
    </w:p>
    <w:p w:rsidR="006635C6" w:rsidRDefault="006635C6" w:rsidP="00B4242B">
      <w:pPr>
        <w:spacing w:after="0"/>
        <w:rPr>
          <w:rFonts w:ascii="Times New Roman" w:hAnsi="Times New Roman" w:cs="Times New Roman"/>
          <w:sz w:val="24"/>
          <w:szCs w:val="24"/>
        </w:rPr>
      </w:pPr>
    </w:p>
    <w:p w:rsidR="006635C6" w:rsidRDefault="006635C6" w:rsidP="00B4242B">
      <w:pPr>
        <w:spacing w:after="0"/>
        <w:rPr>
          <w:rFonts w:ascii="Times New Roman" w:hAnsi="Times New Roman" w:cs="Times New Roman"/>
          <w:sz w:val="24"/>
          <w:szCs w:val="24"/>
        </w:rPr>
      </w:pPr>
    </w:p>
    <w:p w:rsidR="006635C6" w:rsidRDefault="006635C6" w:rsidP="00B4242B">
      <w:pPr>
        <w:spacing w:after="0"/>
        <w:rPr>
          <w:rFonts w:ascii="Times New Roman" w:hAnsi="Times New Roman" w:cs="Times New Roman"/>
          <w:sz w:val="24"/>
          <w:szCs w:val="24"/>
        </w:rPr>
      </w:pPr>
    </w:p>
    <w:p w:rsidR="006635C6" w:rsidRDefault="006635C6" w:rsidP="00B4242B">
      <w:pPr>
        <w:spacing w:after="0"/>
        <w:rPr>
          <w:rFonts w:ascii="Times New Roman" w:hAnsi="Times New Roman" w:cs="Times New Roman"/>
          <w:sz w:val="24"/>
          <w:szCs w:val="24"/>
        </w:rPr>
      </w:pPr>
    </w:p>
    <w:p w:rsidR="006635C6" w:rsidRDefault="006635C6" w:rsidP="00B4242B">
      <w:pPr>
        <w:spacing w:after="0"/>
        <w:rPr>
          <w:rFonts w:ascii="Times New Roman" w:hAnsi="Times New Roman" w:cs="Times New Roman"/>
          <w:sz w:val="24"/>
          <w:szCs w:val="24"/>
        </w:rPr>
      </w:pPr>
    </w:p>
    <w:p w:rsidR="006635C6" w:rsidRDefault="006635C6" w:rsidP="00B4242B">
      <w:pPr>
        <w:spacing w:after="0"/>
        <w:rPr>
          <w:rFonts w:ascii="Times New Roman" w:hAnsi="Times New Roman" w:cs="Times New Roman"/>
          <w:sz w:val="24"/>
          <w:szCs w:val="24"/>
        </w:rPr>
      </w:pPr>
    </w:p>
    <w:p w:rsidR="006635C6" w:rsidRDefault="006635C6" w:rsidP="00B4242B">
      <w:pPr>
        <w:spacing w:after="0"/>
        <w:rPr>
          <w:rFonts w:ascii="Times New Roman" w:hAnsi="Times New Roman" w:cs="Times New Roman"/>
          <w:sz w:val="24"/>
          <w:szCs w:val="24"/>
        </w:rPr>
      </w:pPr>
    </w:p>
    <w:p w:rsidR="006635C6" w:rsidRDefault="006635C6" w:rsidP="00B4242B">
      <w:pPr>
        <w:spacing w:after="0"/>
        <w:rPr>
          <w:rFonts w:ascii="Times New Roman" w:hAnsi="Times New Roman" w:cs="Times New Roman"/>
          <w:sz w:val="24"/>
          <w:szCs w:val="24"/>
        </w:rPr>
      </w:pPr>
    </w:p>
    <w:p w:rsidR="006635C6" w:rsidRDefault="006635C6" w:rsidP="00B4242B">
      <w:pPr>
        <w:spacing w:after="0"/>
        <w:rPr>
          <w:rFonts w:ascii="Times New Roman" w:hAnsi="Times New Roman" w:cs="Times New Roman"/>
          <w:sz w:val="24"/>
          <w:szCs w:val="24"/>
        </w:rPr>
      </w:pPr>
    </w:p>
    <w:p w:rsidR="006635C6" w:rsidRDefault="006635C6" w:rsidP="00B4242B">
      <w:pPr>
        <w:spacing w:after="0"/>
        <w:rPr>
          <w:rFonts w:ascii="Times New Roman" w:hAnsi="Times New Roman" w:cs="Times New Roman"/>
          <w:sz w:val="24"/>
          <w:szCs w:val="24"/>
        </w:rPr>
      </w:pPr>
    </w:p>
    <w:p w:rsidR="006635C6" w:rsidRDefault="006635C6" w:rsidP="00B4242B">
      <w:pPr>
        <w:spacing w:after="0"/>
        <w:rPr>
          <w:rFonts w:ascii="Times New Roman" w:hAnsi="Times New Roman" w:cs="Times New Roman"/>
          <w:b/>
          <w:sz w:val="28"/>
          <w:szCs w:val="28"/>
          <w:u w:val="single"/>
        </w:rPr>
      </w:pPr>
      <w:r w:rsidRPr="006635C6">
        <w:rPr>
          <w:rFonts w:ascii="Times New Roman" w:hAnsi="Times New Roman" w:cs="Times New Roman"/>
          <w:b/>
          <w:sz w:val="28"/>
          <w:szCs w:val="28"/>
          <w:u w:val="single"/>
        </w:rPr>
        <w:lastRenderedPageBreak/>
        <w:t>BIBLIOGRAFÍA</w:t>
      </w:r>
    </w:p>
    <w:p w:rsidR="006635C6" w:rsidRDefault="006635C6" w:rsidP="00B4242B">
      <w:pPr>
        <w:spacing w:after="0"/>
        <w:rPr>
          <w:rFonts w:ascii="Times New Roman" w:hAnsi="Times New Roman" w:cs="Times New Roman"/>
          <w:b/>
          <w:sz w:val="28"/>
          <w:szCs w:val="28"/>
          <w:u w:val="single"/>
        </w:rPr>
      </w:pPr>
    </w:p>
    <w:p w:rsidR="006635C6" w:rsidRDefault="006635C6" w:rsidP="006635C6">
      <w:pPr>
        <w:spacing w:after="0"/>
        <w:rPr>
          <w:rFonts w:ascii="Times New Roman" w:hAnsi="Times New Roman" w:cs="Times New Roman"/>
          <w:b/>
          <w:sz w:val="24"/>
          <w:szCs w:val="24"/>
        </w:rPr>
      </w:pPr>
      <w:proofErr w:type="spellStart"/>
      <w:r w:rsidRPr="006635C6">
        <w:rPr>
          <w:rFonts w:ascii="Times New Roman" w:hAnsi="Times New Roman" w:cs="Times New Roman"/>
          <w:sz w:val="24"/>
          <w:szCs w:val="24"/>
        </w:rPr>
        <w:t>Rena</w:t>
      </w:r>
      <w:proofErr w:type="spellEnd"/>
      <w:r w:rsidRPr="006635C6">
        <w:rPr>
          <w:rFonts w:ascii="Times New Roman" w:hAnsi="Times New Roman" w:cs="Times New Roman"/>
          <w:sz w:val="24"/>
          <w:szCs w:val="24"/>
        </w:rPr>
        <w:t xml:space="preserve">, red escolar </w:t>
      </w:r>
      <w:proofErr w:type="gramStart"/>
      <w:r w:rsidRPr="006635C6">
        <w:rPr>
          <w:rFonts w:ascii="Times New Roman" w:hAnsi="Times New Roman" w:cs="Times New Roman"/>
          <w:sz w:val="24"/>
          <w:szCs w:val="24"/>
        </w:rPr>
        <w:t>bolivariana(</w:t>
      </w:r>
      <w:proofErr w:type="gramEnd"/>
      <w:r w:rsidRPr="006635C6">
        <w:rPr>
          <w:rFonts w:ascii="Times New Roman" w:hAnsi="Times New Roman" w:cs="Times New Roman"/>
          <w:sz w:val="24"/>
          <w:szCs w:val="24"/>
        </w:rPr>
        <w:t>Cuarta etapa</w:t>
      </w:r>
      <w:r>
        <w:rPr>
          <w:rFonts w:ascii="Times New Roman" w:hAnsi="Times New Roman" w:cs="Times New Roman"/>
          <w:sz w:val="24"/>
          <w:szCs w:val="24"/>
        </w:rPr>
        <w:t xml:space="preserve">). </w:t>
      </w:r>
      <w:r w:rsidRPr="006635C6">
        <w:rPr>
          <w:rFonts w:ascii="Times New Roman" w:hAnsi="Times New Roman" w:cs="Times New Roman"/>
          <w:b/>
          <w:sz w:val="24"/>
          <w:szCs w:val="24"/>
        </w:rPr>
        <w:t>http://www.rena.edu.ve/</w:t>
      </w:r>
    </w:p>
    <w:p w:rsidR="006635C6" w:rsidRDefault="006635C6" w:rsidP="006635C6">
      <w:pPr>
        <w:spacing w:after="0"/>
        <w:rPr>
          <w:rFonts w:ascii="Times New Roman" w:hAnsi="Times New Roman" w:cs="Times New Roman"/>
          <w:b/>
          <w:sz w:val="24"/>
          <w:szCs w:val="24"/>
        </w:rPr>
      </w:pPr>
    </w:p>
    <w:p w:rsidR="006635C6" w:rsidRPr="006635C6" w:rsidRDefault="006635C6" w:rsidP="006635C6">
      <w:pPr>
        <w:spacing w:after="0"/>
        <w:rPr>
          <w:rFonts w:ascii="Times New Roman" w:hAnsi="Times New Roman" w:cs="Times New Roman"/>
          <w:b/>
          <w:sz w:val="24"/>
          <w:szCs w:val="24"/>
        </w:rPr>
      </w:pPr>
      <w:proofErr w:type="spellStart"/>
      <w:r w:rsidRPr="006635C6">
        <w:rPr>
          <w:rFonts w:ascii="Times New Roman" w:hAnsi="Times New Roman" w:cs="Times New Roman"/>
          <w:sz w:val="24"/>
          <w:szCs w:val="24"/>
        </w:rPr>
        <w:t>WikiOmar</w:t>
      </w:r>
      <w:proofErr w:type="spellEnd"/>
      <w:r>
        <w:rPr>
          <w:rFonts w:ascii="Times New Roman" w:hAnsi="Times New Roman" w:cs="Times New Roman"/>
          <w:sz w:val="24"/>
          <w:szCs w:val="24"/>
        </w:rPr>
        <w:t>, enciclopedia me</w:t>
      </w:r>
      <w:bookmarkStart w:id="0" w:name="_GoBack"/>
      <w:bookmarkEnd w:id="0"/>
      <w:r>
        <w:rPr>
          <w:rFonts w:ascii="Times New Roman" w:hAnsi="Times New Roman" w:cs="Times New Roman"/>
          <w:sz w:val="24"/>
          <w:szCs w:val="24"/>
        </w:rPr>
        <w:t xml:space="preserve">ntal. </w:t>
      </w:r>
      <w:r>
        <w:rPr>
          <w:rFonts w:ascii="Times New Roman" w:hAnsi="Times New Roman" w:cs="Times New Roman"/>
          <w:b/>
          <w:sz w:val="24"/>
          <w:szCs w:val="24"/>
        </w:rPr>
        <w:t>http://www.wikiom.com/</w:t>
      </w:r>
    </w:p>
    <w:sectPr w:rsidR="006635C6" w:rsidRPr="006635C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DB6C1C"/>
    <w:multiLevelType w:val="hybridMultilevel"/>
    <w:tmpl w:val="90C67AAC"/>
    <w:lvl w:ilvl="0" w:tplc="200A0001">
      <w:start w:val="1"/>
      <w:numFmt w:val="bullet"/>
      <w:lvlText w:val=""/>
      <w:lvlJc w:val="left"/>
      <w:pPr>
        <w:ind w:left="720" w:hanging="360"/>
      </w:pPr>
      <w:rPr>
        <w:rFonts w:ascii="Symbol" w:hAnsi="Symbo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4A4"/>
    <w:rsid w:val="00032C88"/>
    <w:rsid w:val="003D3011"/>
    <w:rsid w:val="0044659A"/>
    <w:rsid w:val="005315D1"/>
    <w:rsid w:val="00552E10"/>
    <w:rsid w:val="00565EF8"/>
    <w:rsid w:val="0059445E"/>
    <w:rsid w:val="005A1883"/>
    <w:rsid w:val="006635C6"/>
    <w:rsid w:val="00667657"/>
    <w:rsid w:val="008119B2"/>
    <w:rsid w:val="00825AD5"/>
    <w:rsid w:val="008A59EE"/>
    <w:rsid w:val="009B0296"/>
    <w:rsid w:val="00AC0833"/>
    <w:rsid w:val="00B4242B"/>
    <w:rsid w:val="00B724A4"/>
    <w:rsid w:val="00CE58CE"/>
    <w:rsid w:val="00D24C1D"/>
    <w:rsid w:val="00E87409"/>
    <w:rsid w:val="00F81B79"/>
    <w:rsid w:val="00F85270"/>
    <w:rsid w:val="00FB719C"/>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subtitulo">
    <w:name w:val="subtitulo"/>
    <w:basedOn w:val="Fuentedeprrafopredeter"/>
    <w:rsid w:val="00B724A4"/>
  </w:style>
  <w:style w:type="paragraph" w:styleId="NormalWeb">
    <w:name w:val="Normal (Web)"/>
    <w:basedOn w:val="Normal"/>
    <w:uiPriority w:val="99"/>
    <w:unhideWhenUsed/>
    <w:rsid w:val="00B724A4"/>
    <w:pPr>
      <w:spacing w:before="100" w:beforeAutospacing="1" w:after="100" w:afterAutospacing="1" w:line="240" w:lineRule="auto"/>
    </w:pPr>
    <w:rPr>
      <w:rFonts w:ascii="Times New Roman" w:eastAsia="Times New Roman" w:hAnsi="Times New Roman" w:cs="Times New Roman"/>
      <w:sz w:val="24"/>
      <w:szCs w:val="24"/>
      <w:lang w:eastAsia="es-VE"/>
    </w:rPr>
  </w:style>
  <w:style w:type="character" w:styleId="Hipervnculo">
    <w:name w:val="Hyperlink"/>
    <w:basedOn w:val="Fuentedeprrafopredeter"/>
    <w:uiPriority w:val="99"/>
    <w:unhideWhenUsed/>
    <w:rsid w:val="00B724A4"/>
    <w:rPr>
      <w:color w:val="0000FF"/>
      <w:u w:val="single"/>
    </w:rPr>
  </w:style>
  <w:style w:type="character" w:customStyle="1" w:styleId="style47">
    <w:name w:val="style47"/>
    <w:basedOn w:val="Fuentedeprrafopredeter"/>
    <w:rsid w:val="00B724A4"/>
  </w:style>
  <w:style w:type="paragraph" w:styleId="Textodeglobo">
    <w:name w:val="Balloon Text"/>
    <w:basedOn w:val="Normal"/>
    <w:link w:val="TextodegloboCar"/>
    <w:uiPriority w:val="99"/>
    <w:semiHidden/>
    <w:unhideWhenUsed/>
    <w:rsid w:val="00B724A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724A4"/>
    <w:rPr>
      <w:rFonts w:ascii="Tahoma" w:hAnsi="Tahoma" w:cs="Tahoma"/>
      <w:sz w:val="16"/>
      <w:szCs w:val="16"/>
    </w:rPr>
  </w:style>
  <w:style w:type="paragraph" w:styleId="Prrafodelista">
    <w:name w:val="List Paragraph"/>
    <w:basedOn w:val="Normal"/>
    <w:uiPriority w:val="34"/>
    <w:qFormat/>
    <w:rsid w:val="006635C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subtitulo">
    <w:name w:val="subtitulo"/>
    <w:basedOn w:val="Fuentedeprrafopredeter"/>
    <w:rsid w:val="00B724A4"/>
  </w:style>
  <w:style w:type="paragraph" w:styleId="NormalWeb">
    <w:name w:val="Normal (Web)"/>
    <w:basedOn w:val="Normal"/>
    <w:uiPriority w:val="99"/>
    <w:unhideWhenUsed/>
    <w:rsid w:val="00B724A4"/>
    <w:pPr>
      <w:spacing w:before="100" w:beforeAutospacing="1" w:after="100" w:afterAutospacing="1" w:line="240" w:lineRule="auto"/>
    </w:pPr>
    <w:rPr>
      <w:rFonts w:ascii="Times New Roman" w:eastAsia="Times New Roman" w:hAnsi="Times New Roman" w:cs="Times New Roman"/>
      <w:sz w:val="24"/>
      <w:szCs w:val="24"/>
      <w:lang w:eastAsia="es-VE"/>
    </w:rPr>
  </w:style>
  <w:style w:type="character" w:styleId="Hipervnculo">
    <w:name w:val="Hyperlink"/>
    <w:basedOn w:val="Fuentedeprrafopredeter"/>
    <w:uiPriority w:val="99"/>
    <w:unhideWhenUsed/>
    <w:rsid w:val="00B724A4"/>
    <w:rPr>
      <w:color w:val="0000FF"/>
      <w:u w:val="single"/>
    </w:rPr>
  </w:style>
  <w:style w:type="character" w:customStyle="1" w:styleId="style47">
    <w:name w:val="style47"/>
    <w:basedOn w:val="Fuentedeprrafopredeter"/>
    <w:rsid w:val="00B724A4"/>
  </w:style>
  <w:style w:type="paragraph" w:styleId="Textodeglobo">
    <w:name w:val="Balloon Text"/>
    <w:basedOn w:val="Normal"/>
    <w:link w:val="TextodegloboCar"/>
    <w:uiPriority w:val="99"/>
    <w:semiHidden/>
    <w:unhideWhenUsed/>
    <w:rsid w:val="00B724A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724A4"/>
    <w:rPr>
      <w:rFonts w:ascii="Tahoma" w:hAnsi="Tahoma" w:cs="Tahoma"/>
      <w:sz w:val="16"/>
      <w:szCs w:val="16"/>
    </w:rPr>
  </w:style>
  <w:style w:type="paragraph" w:styleId="Prrafodelista">
    <w:name w:val="List Paragraph"/>
    <w:basedOn w:val="Normal"/>
    <w:uiPriority w:val="34"/>
    <w:qFormat/>
    <w:rsid w:val="006635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20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8.gif"/><Relationship Id="rId18" Type="http://schemas.openxmlformats.org/officeDocument/2006/relationships/image" Target="media/image13.gif"/><Relationship Id="rId26" Type="http://schemas.openxmlformats.org/officeDocument/2006/relationships/image" Target="media/image21.gif"/><Relationship Id="rId3" Type="http://schemas.microsoft.com/office/2007/relationships/stylesWithEffects" Target="stylesWithEffects.xml"/><Relationship Id="rId21" Type="http://schemas.openxmlformats.org/officeDocument/2006/relationships/image" Target="media/image16.gif"/><Relationship Id="rId7" Type="http://schemas.openxmlformats.org/officeDocument/2006/relationships/image" Target="media/image2.gif"/><Relationship Id="rId12" Type="http://schemas.openxmlformats.org/officeDocument/2006/relationships/image" Target="media/image7.gif"/><Relationship Id="rId17" Type="http://schemas.openxmlformats.org/officeDocument/2006/relationships/image" Target="media/image12.gif"/><Relationship Id="rId25" Type="http://schemas.openxmlformats.org/officeDocument/2006/relationships/image" Target="media/image20.gif"/><Relationship Id="rId2" Type="http://schemas.openxmlformats.org/officeDocument/2006/relationships/styles" Target="styles.xml"/><Relationship Id="rId16" Type="http://schemas.openxmlformats.org/officeDocument/2006/relationships/image" Target="media/image11.gif"/><Relationship Id="rId20" Type="http://schemas.openxmlformats.org/officeDocument/2006/relationships/image" Target="media/image15.gif"/><Relationship Id="rId29" Type="http://schemas.openxmlformats.org/officeDocument/2006/relationships/image" Target="media/image24.gif"/><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6.gif"/><Relationship Id="rId24" Type="http://schemas.openxmlformats.org/officeDocument/2006/relationships/image" Target="media/image19.gi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gif"/><Relationship Id="rId23" Type="http://schemas.openxmlformats.org/officeDocument/2006/relationships/image" Target="media/image18.gif"/><Relationship Id="rId28" Type="http://schemas.openxmlformats.org/officeDocument/2006/relationships/image" Target="media/image23.gif"/><Relationship Id="rId10" Type="http://schemas.openxmlformats.org/officeDocument/2006/relationships/image" Target="media/image5.gif"/><Relationship Id="rId19" Type="http://schemas.openxmlformats.org/officeDocument/2006/relationships/image" Target="media/image14.gi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gif"/><Relationship Id="rId14" Type="http://schemas.openxmlformats.org/officeDocument/2006/relationships/image" Target="media/image9.gif"/><Relationship Id="rId22" Type="http://schemas.openxmlformats.org/officeDocument/2006/relationships/image" Target="media/image17.gif"/><Relationship Id="rId27" Type="http://schemas.openxmlformats.org/officeDocument/2006/relationships/image" Target="media/image22.gif"/><Relationship Id="rId30" Type="http://schemas.openxmlformats.org/officeDocument/2006/relationships/image" Target="media/image25.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10</Pages>
  <Words>1629</Words>
  <Characters>8964</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15</cp:revision>
  <dcterms:created xsi:type="dcterms:W3CDTF">2013-06-29T06:00:00Z</dcterms:created>
  <dcterms:modified xsi:type="dcterms:W3CDTF">2013-07-01T15:32:00Z</dcterms:modified>
</cp:coreProperties>
</file>