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91A" w:rsidRPr="00711A31" w:rsidRDefault="0040691A" w:rsidP="0040691A">
      <w:pPr>
        <w:pStyle w:val="1"/>
        <w:rPr>
          <w:sz w:val="22"/>
          <w:szCs w:val="22"/>
        </w:rPr>
      </w:pPr>
      <w:r w:rsidRPr="0009185A">
        <w:rPr>
          <w:sz w:val="24"/>
          <w:szCs w:val="24"/>
        </w:rPr>
        <w:t>ТЕКСТОВЫЙ</w:t>
      </w:r>
      <w:r w:rsidRPr="00711A31">
        <w:rPr>
          <w:sz w:val="22"/>
          <w:szCs w:val="22"/>
        </w:rPr>
        <w:t xml:space="preserve"> ПРОЦЕССОР </w:t>
      </w:r>
      <w:r w:rsidRPr="00711A31">
        <w:rPr>
          <w:sz w:val="22"/>
          <w:szCs w:val="22"/>
          <w:lang w:val="en-US"/>
        </w:rPr>
        <w:t>MS</w:t>
      </w:r>
      <w:r w:rsidRPr="00711A31">
        <w:rPr>
          <w:sz w:val="22"/>
          <w:szCs w:val="22"/>
        </w:rPr>
        <w:t xml:space="preserve"> </w:t>
      </w:r>
      <w:r w:rsidRPr="00711A31">
        <w:rPr>
          <w:sz w:val="22"/>
          <w:szCs w:val="22"/>
          <w:lang w:val="en-US"/>
        </w:rPr>
        <w:t>WORD</w:t>
      </w:r>
      <w:r w:rsidRPr="00711A31">
        <w:rPr>
          <w:sz w:val="22"/>
          <w:szCs w:val="22"/>
        </w:rPr>
        <w:t xml:space="preserve"> 2007</w:t>
      </w:r>
      <w:r>
        <w:rPr>
          <w:sz w:val="22"/>
          <w:szCs w:val="22"/>
        </w:rPr>
        <w:t xml:space="preserve">. </w:t>
      </w:r>
      <w:bookmarkStart w:id="0" w:name="_Toc218920471"/>
      <w:r w:rsidRPr="00711A31">
        <w:rPr>
          <w:sz w:val="22"/>
          <w:szCs w:val="22"/>
        </w:rPr>
        <w:t>Основные термины и понятия</w:t>
      </w:r>
      <w:bookmarkEnd w:id="0"/>
      <w:r>
        <w:rPr>
          <w:sz w:val="22"/>
          <w:szCs w:val="22"/>
        </w:rPr>
        <w:t>.</w:t>
      </w:r>
    </w:p>
    <w:p w:rsidR="0040691A" w:rsidRPr="00711A31" w:rsidRDefault="0040691A" w:rsidP="0000160E">
      <w:pPr>
        <w:ind w:firstLine="567"/>
        <w:jc w:val="center"/>
        <w:rPr>
          <w:b/>
          <w:sz w:val="22"/>
          <w:szCs w:val="22"/>
        </w:rPr>
      </w:pPr>
      <w:r w:rsidRPr="00711A31">
        <w:rPr>
          <w:b/>
          <w:sz w:val="22"/>
          <w:szCs w:val="22"/>
        </w:rPr>
        <w:t>Документы</w:t>
      </w:r>
    </w:p>
    <w:p w:rsidR="0000160E" w:rsidRPr="0000160E" w:rsidRDefault="0000160E" w:rsidP="0000160E">
      <w:pPr>
        <w:keepNext/>
        <w:framePr w:dropCap="drop" w:lines="3" w:wrap="around" w:vAnchor="text" w:hAnchor="text"/>
        <w:spacing w:line="758" w:lineRule="exact"/>
        <w:textAlignment w:val="baseline"/>
        <w:rPr>
          <w:position w:val="-10"/>
          <w:sz w:val="101"/>
          <w:szCs w:val="22"/>
        </w:rPr>
      </w:pPr>
      <w:r w:rsidRPr="0000160E">
        <w:rPr>
          <w:position w:val="-10"/>
          <w:sz w:val="101"/>
          <w:szCs w:val="22"/>
        </w:rPr>
        <w:t>К</w:t>
      </w:r>
    </w:p>
    <w:p w:rsidR="00004DF7" w:rsidRPr="00004DF7" w:rsidRDefault="0040691A" w:rsidP="0040691A">
      <w:pPr>
        <w:rPr>
          <w:sz w:val="22"/>
          <w:szCs w:val="22"/>
        </w:rPr>
      </w:pPr>
      <w:r w:rsidRPr="00711A31">
        <w:rPr>
          <w:sz w:val="22"/>
          <w:szCs w:val="22"/>
        </w:rPr>
        <w:t xml:space="preserve">аждый документ </w:t>
      </w:r>
      <w:proofErr w:type="spellStart"/>
      <w:r w:rsidRPr="00711A31">
        <w:rPr>
          <w:sz w:val="22"/>
          <w:szCs w:val="22"/>
        </w:rPr>
        <w:t>Word</w:t>
      </w:r>
      <w:proofErr w:type="spellEnd"/>
      <w:r w:rsidRPr="00711A31">
        <w:rPr>
          <w:sz w:val="22"/>
          <w:szCs w:val="22"/>
        </w:rPr>
        <w:t xml:space="preserve"> может содержать текст наряду с графикой, звуками, полями, гиперссылками и т.д.</w:t>
      </w:r>
    </w:p>
    <w:p w:rsidR="0040691A" w:rsidRPr="00711A31" w:rsidRDefault="0040691A" w:rsidP="0040691A">
      <w:pPr>
        <w:rPr>
          <w:sz w:val="22"/>
          <w:szCs w:val="22"/>
        </w:rPr>
      </w:pPr>
      <w:proofErr w:type="spellStart"/>
      <w:r w:rsidRPr="00711A31">
        <w:rPr>
          <w:sz w:val="22"/>
          <w:szCs w:val="22"/>
        </w:rPr>
        <w:t>Word</w:t>
      </w:r>
      <w:proofErr w:type="spellEnd"/>
      <w:r w:rsidRPr="00711A31">
        <w:rPr>
          <w:sz w:val="22"/>
          <w:szCs w:val="22"/>
        </w:rPr>
        <w:t xml:space="preserve"> позволяет просматривать документ в пяти различных режимах:</w:t>
      </w:r>
    </w:p>
    <w:p w:rsidR="0040691A" w:rsidRPr="0000160E" w:rsidRDefault="0040691A" w:rsidP="0000160E">
      <w:pPr>
        <w:pStyle w:val="a9"/>
        <w:numPr>
          <w:ilvl w:val="0"/>
          <w:numId w:val="1"/>
        </w:numPr>
        <w:rPr>
          <w:sz w:val="22"/>
          <w:szCs w:val="22"/>
        </w:rPr>
      </w:pPr>
      <w:r w:rsidRPr="0000160E">
        <w:rPr>
          <w:sz w:val="22"/>
          <w:szCs w:val="22"/>
        </w:rPr>
        <w:t>Обычный режим - позволяет сконцентрировать внимание на текстовой информации, содержащейся в документе.</w:t>
      </w:r>
    </w:p>
    <w:p w:rsidR="0040691A" w:rsidRPr="0000160E" w:rsidRDefault="0040691A" w:rsidP="0000160E">
      <w:pPr>
        <w:pStyle w:val="a9"/>
        <w:numPr>
          <w:ilvl w:val="0"/>
          <w:numId w:val="1"/>
        </w:numPr>
        <w:rPr>
          <w:sz w:val="22"/>
          <w:szCs w:val="22"/>
        </w:rPr>
      </w:pPr>
      <w:r w:rsidRPr="0000160E">
        <w:rPr>
          <w:sz w:val="22"/>
          <w:szCs w:val="22"/>
        </w:rPr>
        <w:t>Режим Web-документа - позволяет увидеть, как будет выглядеть документ при просмотре в Интернете.</w:t>
      </w:r>
    </w:p>
    <w:p w:rsidR="0040691A" w:rsidRPr="0000160E" w:rsidRDefault="0040691A" w:rsidP="0000160E">
      <w:pPr>
        <w:pStyle w:val="a9"/>
        <w:numPr>
          <w:ilvl w:val="0"/>
          <w:numId w:val="1"/>
        </w:numPr>
        <w:rPr>
          <w:sz w:val="22"/>
          <w:szCs w:val="22"/>
        </w:rPr>
      </w:pPr>
      <w:r w:rsidRPr="0000160E">
        <w:rPr>
          <w:sz w:val="22"/>
          <w:szCs w:val="22"/>
        </w:rPr>
        <w:t>Режим разметки (режим по умолчанию) - позволяет увидеть, как документ будет выглядеть на печати.</w:t>
      </w:r>
    </w:p>
    <w:p w:rsidR="0040691A" w:rsidRPr="0000160E" w:rsidRDefault="0040691A" w:rsidP="0000160E">
      <w:pPr>
        <w:pStyle w:val="a9"/>
        <w:numPr>
          <w:ilvl w:val="0"/>
          <w:numId w:val="1"/>
        </w:numPr>
        <w:rPr>
          <w:sz w:val="22"/>
          <w:szCs w:val="22"/>
        </w:rPr>
      </w:pPr>
      <w:r w:rsidRPr="0000160E">
        <w:rPr>
          <w:sz w:val="22"/>
          <w:szCs w:val="22"/>
        </w:rPr>
        <w:t>Режим структуры - отображается схема, используемая для структурной организации документа.</w:t>
      </w:r>
    </w:p>
    <w:p w:rsidR="0040691A" w:rsidRPr="0000160E" w:rsidRDefault="0040691A" w:rsidP="0000160E">
      <w:pPr>
        <w:pStyle w:val="a9"/>
        <w:numPr>
          <w:ilvl w:val="0"/>
          <w:numId w:val="1"/>
        </w:numPr>
        <w:rPr>
          <w:sz w:val="22"/>
          <w:szCs w:val="22"/>
        </w:rPr>
      </w:pPr>
      <w:r w:rsidRPr="0000160E">
        <w:rPr>
          <w:sz w:val="22"/>
          <w:szCs w:val="22"/>
        </w:rPr>
        <w:t>Режим чтения - позволяет выполнить масштабирование документа для облегчения его чтения или размещения на экране монитора.</w:t>
      </w:r>
    </w:p>
    <w:p w:rsidR="0040691A" w:rsidRPr="0000160E" w:rsidRDefault="0040691A" w:rsidP="0000160E">
      <w:pPr>
        <w:pStyle w:val="a9"/>
        <w:numPr>
          <w:ilvl w:val="0"/>
          <w:numId w:val="1"/>
        </w:numPr>
        <w:rPr>
          <w:sz w:val="22"/>
          <w:szCs w:val="22"/>
        </w:rPr>
      </w:pPr>
      <w:r w:rsidRPr="0000160E">
        <w:rPr>
          <w:sz w:val="22"/>
          <w:szCs w:val="22"/>
        </w:rPr>
        <w:t>Режимы Web-документа и разметки используются для вставки графики, текстовых рамок, изображений, звуков, видео, текста.</w:t>
      </w:r>
      <w:r w:rsidR="0000160E">
        <w:rPr>
          <w:noProof/>
          <w:sz w:val="22"/>
          <w:szCs w:val="22"/>
        </w:rPr>
        <w:drawing>
          <wp:inline distT="0" distB="0" distL="0" distR="0">
            <wp:extent cx="5961021" cy="2656936"/>
            <wp:effectExtent l="38100" t="38100" r="59055" b="2921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501F97" w:rsidRDefault="00501F97" w:rsidP="0000160E">
      <w:pPr>
        <w:ind w:firstLine="567"/>
        <w:jc w:val="center"/>
        <w:rPr>
          <w:sz w:val="22"/>
          <w:szCs w:val="22"/>
        </w:rPr>
      </w:pPr>
      <w:bookmarkStart w:id="1" w:name="2"/>
      <w:bookmarkEnd w:id="1"/>
      <w:r w:rsidRPr="0000160E">
        <w:rPr>
          <w:sz w:val="22"/>
          <w:szCs w:val="22"/>
        </w:rPr>
        <w:t>Режимы Web-документа и разметки используются для вставки графики, текстовых рамок, изображений, звуков, видео, текста</w:t>
      </w:r>
    </w:p>
    <w:p w:rsidR="00501F97" w:rsidRDefault="00501F97" w:rsidP="0000160E">
      <w:pPr>
        <w:ind w:firstLine="567"/>
        <w:jc w:val="center"/>
        <w:rPr>
          <w:rFonts w:ascii="Arial" w:hAnsi="Arial" w:cs="Arial"/>
          <w:b/>
          <w:spacing w:val="40"/>
          <w:sz w:val="24"/>
          <w:szCs w:val="24"/>
        </w:rPr>
      </w:pPr>
    </w:p>
    <w:p w:rsidR="00501F97" w:rsidRDefault="00501F97" w:rsidP="0000160E">
      <w:pPr>
        <w:ind w:firstLine="567"/>
        <w:jc w:val="center"/>
        <w:rPr>
          <w:rFonts w:ascii="Arial" w:hAnsi="Arial" w:cs="Arial"/>
          <w:b/>
          <w:spacing w:val="40"/>
          <w:sz w:val="24"/>
          <w:szCs w:val="24"/>
        </w:rPr>
        <w:sectPr w:rsidR="00501F97" w:rsidSect="0009185A">
          <w:headerReference w:type="default" r:id="rId14"/>
          <w:pgSz w:w="11906" w:h="16838" w:code="9"/>
          <w:pgMar w:top="851" w:right="851" w:bottom="1134" w:left="1418" w:header="567" w:footer="680" w:gutter="0"/>
          <w:cols w:space="708"/>
          <w:docGrid w:linePitch="360"/>
        </w:sectPr>
      </w:pPr>
    </w:p>
    <w:p w:rsidR="0040691A" w:rsidRPr="00004DF7" w:rsidRDefault="0040691A" w:rsidP="0000160E">
      <w:pPr>
        <w:ind w:firstLine="567"/>
        <w:jc w:val="center"/>
        <w:rPr>
          <w:rFonts w:ascii="Arial" w:hAnsi="Arial" w:cs="Arial"/>
          <w:b/>
          <w:spacing w:val="40"/>
          <w:sz w:val="24"/>
          <w:szCs w:val="24"/>
        </w:rPr>
      </w:pPr>
      <w:r w:rsidRPr="00004DF7">
        <w:rPr>
          <w:rFonts w:ascii="Arial" w:hAnsi="Arial" w:cs="Arial"/>
          <w:b/>
          <w:spacing w:val="40"/>
          <w:sz w:val="24"/>
          <w:szCs w:val="24"/>
        </w:rPr>
        <w:lastRenderedPageBreak/>
        <w:t>Символы</w:t>
      </w:r>
    </w:p>
    <w:p w:rsidR="0040691A" w:rsidRPr="00004DF7" w:rsidRDefault="0040691A" w:rsidP="00004DF7">
      <w:pPr>
        <w:ind w:firstLine="567"/>
        <w:rPr>
          <w:sz w:val="22"/>
          <w:szCs w:val="22"/>
          <w:u w:val="single"/>
        </w:rPr>
      </w:pPr>
      <w:r w:rsidRPr="00004DF7">
        <w:rPr>
          <w:sz w:val="22"/>
          <w:szCs w:val="22"/>
          <w:u w:val="single"/>
        </w:rPr>
        <w:t xml:space="preserve">Каждая буква текста, размещаемого в </w:t>
      </w:r>
      <w:r w:rsidRPr="00004DF7">
        <w:rPr>
          <w:strike/>
          <w:sz w:val="22"/>
          <w:szCs w:val="22"/>
          <w:u w:val="single"/>
        </w:rPr>
        <w:t>документе, называется символом. Формат каждого</w:t>
      </w:r>
      <w:r w:rsidRPr="00004DF7">
        <w:rPr>
          <w:sz w:val="22"/>
          <w:szCs w:val="22"/>
          <w:u w:val="single"/>
        </w:rPr>
        <w:t xml:space="preserve"> символа </w:t>
      </w:r>
      <w:r w:rsidRPr="00501F97">
        <w:rPr>
          <w:color w:val="C00000"/>
          <w:sz w:val="22"/>
          <w:szCs w:val="22"/>
          <w:u w:val="single"/>
        </w:rPr>
        <w:t>может быть задан индивидуально, но</w:t>
      </w:r>
      <w:r w:rsidRPr="00004DF7">
        <w:rPr>
          <w:sz w:val="22"/>
          <w:szCs w:val="22"/>
          <w:u w:val="single"/>
        </w:rPr>
        <w:t xml:space="preserve"> </w:t>
      </w:r>
      <w:r w:rsidRPr="00004DF7">
        <w:rPr>
          <w:b/>
          <w:i/>
          <w:sz w:val="22"/>
          <w:szCs w:val="22"/>
          <w:highlight w:val="yellow"/>
        </w:rPr>
        <w:t>чаще форматируются целые слова, строки или абзацы текста.</w:t>
      </w:r>
      <w:r w:rsidRPr="00004DF7">
        <w:rPr>
          <w:sz w:val="22"/>
          <w:szCs w:val="22"/>
          <w:u w:val="single"/>
        </w:rPr>
        <w:t xml:space="preserve"> </w:t>
      </w:r>
      <w:r w:rsidRPr="00004DF7">
        <w:rPr>
          <w:color w:val="76923C" w:themeColor="accent3" w:themeShade="BF"/>
          <w:sz w:val="22"/>
          <w:szCs w:val="22"/>
          <w:u w:val="single"/>
        </w:rPr>
        <w:t>Для каждой буквы может быть изменен шрифт, начертание</w:t>
      </w:r>
      <w:r w:rsidRPr="00004DF7">
        <w:rPr>
          <w:b/>
          <w:sz w:val="22"/>
          <w:szCs w:val="22"/>
        </w:rPr>
        <w:t>, размер, положение, интервал, цвет</w:t>
      </w:r>
      <w:r w:rsidRPr="00004DF7">
        <w:rPr>
          <w:sz w:val="22"/>
          <w:szCs w:val="22"/>
          <w:highlight w:val="yellow"/>
          <w:u w:val="single"/>
        </w:rPr>
        <w:t xml:space="preserve">. </w:t>
      </w:r>
      <w:r w:rsidRPr="00004DF7">
        <w:rPr>
          <w:i/>
          <w:sz w:val="22"/>
          <w:szCs w:val="22"/>
          <w:highlight w:val="yellow"/>
          <w:u w:val="single"/>
        </w:rPr>
        <w:t>Кроме того, к тексту могут быть применены некоторые</w:t>
      </w:r>
      <w:r w:rsidRPr="00004DF7">
        <w:rPr>
          <w:i/>
          <w:sz w:val="22"/>
          <w:szCs w:val="22"/>
        </w:rPr>
        <w:t xml:space="preserve"> </w:t>
      </w:r>
      <w:r w:rsidRPr="00004DF7">
        <w:rPr>
          <w:rFonts w:ascii="Arial" w:hAnsi="Arial" w:cs="Arial"/>
          <w:spacing w:val="40"/>
          <w:sz w:val="24"/>
          <w:szCs w:val="24"/>
        </w:rPr>
        <w:t>специальные эффекты</w:t>
      </w:r>
      <w:r w:rsidRPr="00711A31">
        <w:rPr>
          <w:sz w:val="22"/>
          <w:szCs w:val="22"/>
        </w:rPr>
        <w:t xml:space="preserve">, </w:t>
      </w:r>
      <w:r w:rsidRPr="00004DF7">
        <w:rPr>
          <w:b/>
          <w:i/>
          <w:sz w:val="22"/>
          <w:szCs w:val="22"/>
        </w:rPr>
        <w:t>например, мерцание или эффект бегущей строки.</w:t>
      </w:r>
      <w:r w:rsidR="00501F97">
        <w:rPr>
          <w:rStyle w:val="ac"/>
          <w:sz w:val="22"/>
          <w:szCs w:val="22"/>
          <w:u w:val="single"/>
        </w:rPr>
        <w:footnoteReference w:id="1"/>
      </w:r>
    </w:p>
    <w:p w:rsidR="00501F97" w:rsidRDefault="00501F97" w:rsidP="0000160E">
      <w:pPr>
        <w:ind w:firstLine="567"/>
        <w:jc w:val="center"/>
        <w:rPr>
          <w:b/>
          <w:sz w:val="22"/>
          <w:szCs w:val="22"/>
        </w:rPr>
        <w:sectPr w:rsidR="00501F97" w:rsidSect="00501F97">
          <w:footnotePr>
            <w:pos w:val="beneathText"/>
          </w:footnotePr>
          <w:type w:val="continuous"/>
          <w:pgSz w:w="11906" w:h="16838" w:code="9"/>
          <w:pgMar w:top="851" w:right="851" w:bottom="1134" w:left="1418" w:header="567" w:footer="680" w:gutter="0"/>
          <w:cols w:space="708"/>
          <w:docGrid w:linePitch="360"/>
        </w:sectPr>
      </w:pPr>
      <w:bookmarkStart w:id="2" w:name="3"/>
      <w:bookmarkEnd w:id="2"/>
    </w:p>
    <w:p w:rsidR="00501F97" w:rsidRDefault="00501F97" w:rsidP="0000160E">
      <w:pPr>
        <w:ind w:firstLine="567"/>
        <w:jc w:val="center"/>
        <w:rPr>
          <w:b/>
          <w:sz w:val="22"/>
          <w:szCs w:val="22"/>
        </w:rPr>
      </w:pPr>
    </w:p>
    <w:tbl>
      <w:tblPr>
        <w:tblStyle w:val="ad"/>
        <w:tblW w:w="0" w:type="auto"/>
        <w:tblBorders>
          <w:top w:val="dashDotStroked" w:sz="24" w:space="0" w:color="E36C0A" w:themeColor="accent6" w:themeShade="BF"/>
          <w:left w:val="dashDotStroked" w:sz="24" w:space="0" w:color="E36C0A" w:themeColor="accent6" w:themeShade="BF"/>
          <w:bottom w:val="dashDotStroked" w:sz="24" w:space="0" w:color="E36C0A" w:themeColor="accent6" w:themeShade="BF"/>
          <w:right w:val="dashDotStroked" w:sz="24" w:space="0" w:color="E36C0A" w:themeColor="accent6" w:themeShade="BF"/>
          <w:insideH w:val="dashDotStroked" w:sz="24" w:space="0" w:color="E36C0A" w:themeColor="accent6" w:themeShade="BF"/>
          <w:insideV w:val="dashDotStroked" w:sz="24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1370"/>
        <w:gridCol w:w="8483"/>
      </w:tblGrid>
      <w:tr w:rsidR="002F5B43" w:rsidRPr="002F5B43" w:rsidTr="002F5B43">
        <w:trPr>
          <w:trHeight w:val="710"/>
        </w:trPr>
        <w:tc>
          <w:tcPr>
            <w:tcW w:w="0" w:type="auto"/>
            <w:shd w:val="clear" w:color="auto" w:fill="E36C0A" w:themeFill="accent6" w:themeFillShade="BF"/>
          </w:tcPr>
          <w:p w:rsidR="002F5B43" w:rsidRPr="002F5B43" w:rsidRDefault="002F5B43" w:rsidP="002F5B43">
            <w:pPr>
              <w:jc w:val="center"/>
              <w:rPr>
                <w:b/>
                <w:color w:val="FFFFFF" w:themeColor="background1"/>
              </w:rPr>
            </w:pPr>
            <w:r w:rsidRPr="002F5B43">
              <w:rPr>
                <w:b/>
                <w:color w:val="FFFFFF" w:themeColor="background1"/>
              </w:rPr>
              <w:t>Термины и понятия</w:t>
            </w:r>
          </w:p>
        </w:tc>
        <w:tc>
          <w:tcPr>
            <w:tcW w:w="0" w:type="auto"/>
            <w:shd w:val="clear" w:color="auto" w:fill="E36C0A" w:themeFill="accent6" w:themeFillShade="BF"/>
          </w:tcPr>
          <w:p w:rsidR="002F5B43" w:rsidRPr="002F5B43" w:rsidRDefault="002F5B43" w:rsidP="002F5B43">
            <w:pPr>
              <w:jc w:val="center"/>
              <w:rPr>
                <w:color w:val="FFFFFF" w:themeColor="background1"/>
              </w:rPr>
            </w:pPr>
            <w:r w:rsidRPr="002F5B43">
              <w:rPr>
                <w:color w:val="FFFFFF" w:themeColor="background1"/>
              </w:rPr>
              <w:t>Описание</w:t>
            </w:r>
          </w:p>
        </w:tc>
      </w:tr>
      <w:tr w:rsidR="002F5B43" w:rsidRPr="002F5B43" w:rsidTr="002F5B43">
        <w:tc>
          <w:tcPr>
            <w:tcW w:w="0" w:type="auto"/>
            <w:shd w:val="clear" w:color="auto" w:fill="FABF8F" w:themeFill="accent6" w:themeFillTint="99"/>
          </w:tcPr>
          <w:p w:rsidR="002F5B43" w:rsidRPr="002F5B43" w:rsidRDefault="002F5B43" w:rsidP="001F45FA">
            <w:pPr>
              <w:jc w:val="center"/>
              <w:rPr>
                <w:b/>
              </w:rPr>
            </w:pPr>
            <w:r w:rsidRPr="002F5B43">
              <w:rPr>
                <w:b/>
              </w:rPr>
              <w:t>Абзацы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2F5B43" w:rsidRPr="002F5B43" w:rsidRDefault="002F5B43" w:rsidP="001F45FA">
            <w:r w:rsidRPr="002F5B43">
              <w:t>Документ разделяется на абзацы. Для каждого абзаца в отдельности может быть задан требуемый отступ, выравнивание, позиции табуляции и межстрочный интервал. Кроме того, абзац может быть оформлен обрамлением, оттенен фоном или отформатирован как маркированный, нумерованный или многоуровневый список.</w:t>
            </w:r>
          </w:p>
        </w:tc>
      </w:tr>
      <w:tr w:rsidR="002F5B43" w:rsidRPr="002F5B43" w:rsidTr="002F5B43">
        <w:tc>
          <w:tcPr>
            <w:tcW w:w="0" w:type="auto"/>
          </w:tcPr>
          <w:p w:rsidR="002F5B43" w:rsidRPr="002F5B43" w:rsidRDefault="002F5B43" w:rsidP="001F45FA">
            <w:pPr>
              <w:jc w:val="center"/>
              <w:rPr>
                <w:b/>
              </w:rPr>
            </w:pPr>
            <w:bookmarkStart w:id="3" w:name="4"/>
            <w:bookmarkEnd w:id="3"/>
            <w:r w:rsidRPr="002F5B43">
              <w:rPr>
                <w:b/>
              </w:rPr>
              <w:t>Страницы</w:t>
            </w:r>
          </w:p>
        </w:tc>
        <w:tc>
          <w:tcPr>
            <w:tcW w:w="0" w:type="auto"/>
          </w:tcPr>
          <w:p w:rsidR="002F5B43" w:rsidRPr="002F5B43" w:rsidRDefault="002F5B43" w:rsidP="001F45FA">
            <w:r w:rsidRPr="002F5B43">
              <w:t xml:space="preserve">Печатные документы разделяются на страницы. Функции форматирования страниц в </w:t>
            </w:r>
            <w:proofErr w:type="spellStart"/>
            <w:r w:rsidRPr="002F5B43">
              <w:t>Word</w:t>
            </w:r>
            <w:proofErr w:type="spellEnd"/>
            <w:r w:rsidRPr="002F5B43">
              <w:t xml:space="preserve"> </w:t>
            </w:r>
            <w:r w:rsidRPr="002F5B43">
              <w:lastRenderedPageBreak/>
              <w:t>позволяют определять размеры полей, колонтитулы, нумерацию страниц, количество колонок и прочие параметры страницы.</w:t>
            </w:r>
          </w:p>
        </w:tc>
      </w:tr>
      <w:tr w:rsidR="002F5B43" w:rsidRPr="002F5B43" w:rsidTr="002F5B43">
        <w:tc>
          <w:tcPr>
            <w:tcW w:w="0" w:type="auto"/>
            <w:shd w:val="clear" w:color="auto" w:fill="FABF8F" w:themeFill="accent6" w:themeFillTint="99"/>
          </w:tcPr>
          <w:p w:rsidR="002F5B43" w:rsidRPr="002F5B43" w:rsidRDefault="002F5B43" w:rsidP="001F45FA">
            <w:pPr>
              <w:jc w:val="center"/>
              <w:rPr>
                <w:b/>
              </w:rPr>
            </w:pPr>
            <w:bookmarkStart w:id="4" w:name="5"/>
            <w:bookmarkEnd w:id="4"/>
            <w:r w:rsidRPr="002F5B43">
              <w:rPr>
                <w:b/>
              </w:rPr>
              <w:lastRenderedPageBreak/>
              <w:t>Разделы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2F5B43" w:rsidRPr="002F5B43" w:rsidRDefault="002F5B43" w:rsidP="001F45FA">
            <w:r w:rsidRPr="002F5B43">
              <w:t>В сложных документах может возникнуть необходимость в использовании более одной группы параметров форматирования. Например, для различных частей документа может понадобиться различный текст колонтитулов или потребуются страницы, на которых текст форматируется как в одну, так и в несколько колонок. В этом случае документ следует разбить на разделы. Каждому разделу соответствует свой набор параметров форматирования.</w:t>
            </w:r>
          </w:p>
        </w:tc>
      </w:tr>
    </w:tbl>
    <w:p w:rsidR="0040691A" w:rsidRPr="00711A31" w:rsidRDefault="0040691A" w:rsidP="0000160E">
      <w:pPr>
        <w:ind w:firstLine="567"/>
        <w:jc w:val="center"/>
        <w:rPr>
          <w:b/>
          <w:sz w:val="22"/>
          <w:szCs w:val="22"/>
        </w:rPr>
      </w:pPr>
      <w:bookmarkStart w:id="5" w:name="6"/>
      <w:bookmarkEnd w:id="5"/>
      <w:r w:rsidRPr="00711A31">
        <w:rPr>
          <w:b/>
          <w:sz w:val="22"/>
          <w:szCs w:val="22"/>
        </w:rPr>
        <w:t>Шаблоны</w:t>
      </w:r>
    </w:p>
    <w:tbl>
      <w:tblPr>
        <w:tblStyle w:val="ad"/>
        <w:tblW w:w="0" w:type="auto"/>
        <w:tblBorders>
          <w:top w:val="triple" w:sz="12" w:space="0" w:color="9BBB59" w:themeColor="accent3"/>
          <w:left w:val="doubleWave" w:sz="6" w:space="0" w:color="9BBB59" w:themeColor="accent3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9948C0" w:rsidRPr="009948C0" w:rsidTr="009948C0">
        <w:tc>
          <w:tcPr>
            <w:tcW w:w="0" w:type="auto"/>
          </w:tcPr>
          <w:p w:rsidR="009948C0" w:rsidRPr="009948C0" w:rsidRDefault="009948C0" w:rsidP="009948C0">
            <w:pPr>
              <w:spacing w:line="192" w:lineRule="auto"/>
              <w:rPr>
                <w:sz w:val="24"/>
                <w:szCs w:val="24"/>
              </w:rPr>
            </w:pPr>
            <w:r w:rsidRPr="009948C0">
              <w:rPr>
                <w:sz w:val="24"/>
                <w:szCs w:val="24"/>
                <w:shd w:val="clear" w:color="auto" w:fill="76923C" w:themeFill="accent3" w:themeFillShade="BF"/>
              </w:rPr>
              <w:t xml:space="preserve">В </w:t>
            </w:r>
            <w:proofErr w:type="spellStart"/>
            <w:r w:rsidRPr="009948C0">
              <w:rPr>
                <w:sz w:val="24"/>
                <w:szCs w:val="24"/>
                <w:shd w:val="clear" w:color="auto" w:fill="76923C" w:themeFill="accent3" w:themeFillShade="BF"/>
              </w:rPr>
              <w:t>Word</w:t>
            </w:r>
            <w:proofErr w:type="spellEnd"/>
            <w:r w:rsidRPr="009948C0">
              <w:rPr>
                <w:sz w:val="24"/>
                <w:szCs w:val="24"/>
                <w:shd w:val="clear" w:color="auto" w:fill="76923C" w:themeFill="accent3" w:themeFillShade="BF"/>
              </w:rPr>
              <w:t xml:space="preserve"> шаблоны используются для сохранения информации о форматировании документов, горячих клавишах, пользовательских меню, панелях инструментов и прочей информации. Все новые документы создаются на основе шаблонов. В комплект поставки </w:t>
            </w:r>
            <w:proofErr w:type="spellStart"/>
            <w:r w:rsidRPr="009948C0">
              <w:rPr>
                <w:sz w:val="24"/>
                <w:szCs w:val="24"/>
                <w:shd w:val="clear" w:color="auto" w:fill="76923C" w:themeFill="accent3" w:themeFillShade="BF"/>
              </w:rPr>
              <w:t>Word</w:t>
            </w:r>
            <w:proofErr w:type="spellEnd"/>
            <w:r w:rsidRPr="009948C0">
              <w:rPr>
                <w:sz w:val="24"/>
                <w:szCs w:val="24"/>
                <w:shd w:val="clear" w:color="auto" w:fill="76923C" w:themeFill="accent3" w:themeFillShade="BF"/>
              </w:rPr>
              <w:t xml:space="preserve"> входят десятки предопределенных шаблонов для различных типов документов, включая служебные записки, письма, отчеты, резюме, бюллетени и юридические документы. Пользователь может изменять имеющиеся и создавать новые шаблоны в соответствии с потребностями</w:t>
            </w:r>
            <w:r w:rsidRPr="009948C0">
              <w:rPr>
                <w:sz w:val="24"/>
                <w:szCs w:val="24"/>
              </w:rPr>
              <w:t>.</w:t>
            </w:r>
          </w:p>
        </w:tc>
      </w:tr>
    </w:tbl>
    <w:p w:rsidR="009948C0" w:rsidRPr="00CE15EC" w:rsidRDefault="0040691A" w:rsidP="00CE15EC">
      <w:pPr>
        <w:ind w:firstLine="567"/>
        <w:jc w:val="center"/>
        <w:rPr>
          <w:b/>
          <w:sz w:val="22"/>
          <w:szCs w:val="22"/>
        </w:rPr>
        <w:sectPr w:rsidR="009948C0" w:rsidRPr="00CE15EC" w:rsidSect="00501F97">
          <w:type w:val="continuous"/>
          <w:pgSz w:w="11906" w:h="16838" w:code="9"/>
          <w:pgMar w:top="851" w:right="851" w:bottom="1134" w:left="1418" w:header="567" w:footer="680" w:gutter="0"/>
          <w:cols w:space="708"/>
          <w:docGrid w:linePitch="360"/>
        </w:sectPr>
      </w:pPr>
      <w:bookmarkStart w:id="6" w:name="7"/>
      <w:bookmarkEnd w:id="6"/>
      <w:r w:rsidRPr="00711A31">
        <w:rPr>
          <w:b/>
          <w:sz w:val="22"/>
          <w:szCs w:val="22"/>
        </w:rPr>
        <w:t>Стили и темы</w:t>
      </w:r>
    </w:p>
    <w:p w:rsidR="00870604" w:rsidRDefault="00870604" w:rsidP="009948C0">
      <w:pPr>
        <w:spacing w:line="192" w:lineRule="auto"/>
        <w:jc w:val="both"/>
        <w:sectPr w:rsidR="00870604" w:rsidSect="00870604">
          <w:type w:val="continuous"/>
          <w:pgSz w:w="11906" w:h="16838" w:code="9"/>
          <w:pgMar w:top="851" w:right="851" w:bottom="1134" w:left="1418" w:header="567" w:footer="680" w:gutter="0"/>
          <w:cols w:num="3" w:space="851"/>
          <w:docGrid w:linePitch="360"/>
        </w:sectPr>
      </w:pPr>
    </w:p>
    <w:p w:rsidR="00F92DF0" w:rsidRDefault="00CE15EC" w:rsidP="001C1CA3">
      <w:pPr>
        <w:spacing w:line="192" w:lineRule="auto"/>
        <w:jc w:val="center"/>
        <w:rPr>
          <w:rStyle w:val="af0"/>
        </w:rPr>
      </w:pPr>
      <w:r>
        <w:lastRenderedPageBreak/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Pr="00CE15EC">
        <w:rPr>
          <w:b/>
          <w:sz w:val="22"/>
          <w:szCs w:val="22"/>
        </w:rPr>
        <w:t>Формулы</w:t>
      </w:r>
      <w:r>
        <w:rPr>
          <w:b/>
          <w:sz w:val="22"/>
          <w:szCs w:val="22"/>
        </w:rPr>
        <w:br/>
      </w:r>
      <w:r>
        <w:rPr>
          <w:b/>
          <w:sz w:val="22"/>
          <w:szCs w:val="22"/>
        </w:rPr>
        <w:br/>
      </w:r>
      <w:r>
        <w:rPr>
          <w:b/>
        </w:rPr>
        <w:br/>
      </w:r>
      <w:r>
        <w:br/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x+a</m:t>
                </m:r>
              </m:e>
            </m:d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eastAsia="Cambria Math" w:hAnsi="Cambria Math" w:cs="Cambria Math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k=0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type m:val="noBar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</w:rPr>
                      <m:t>n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</w:rPr>
                      <m:t>k</m:t>
                    </m:r>
                  </m:den>
                </m:f>
              </m:e>
            </m:d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</w:rPr>
                  <m:t>x</m:t>
                </m:r>
              </m:e>
              <m:sup>
                <m:r>
                  <w:rPr>
                    <w:rFonts w:ascii="Cambria Math" w:eastAsia="Cambria Math" w:hAnsi="Cambria Math" w:cs="Cambria Math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</w:rPr>
                  <m:t>a</m:t>
                </m:r>
              </m:e>
              <m:sup>
                <m:r>
                  <w:rPr>
                    <w:rFonts w:ascii="Cambria Math" w:eastAsia="Cambria Math" w:hAnsi="Cambria Math" w:cs="Cambria Math"/>
                  </w:rPr>
                  <m:t>n-k</m:t>
                </m:r>
              </m:sup>
            </m:sSup>
          </m:e>
        </m:nary>
      </m:oMath>
      <w:r w:rsidR="00352050"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0;margin-top:0;width:445.05pt;height:111.45pt;z-index:251660288;mso-height-percent:200;mso-position-horizontal:center;mso-position-horizontal-relative:text;mso-position-vertical-relative:text;mso-height-percent:200;mso-width-relative:margin;mso-height-relative:margin">
            <v:textbox style="mso-next-textbox:#_x0000_s1027;mso-fit-shape-to-text:t">
              <w:txbxContent>
                <w:p w:rsidR="00870604" w:rsidRPr="009948C0" w:rsidRDefault="00870604" w:rsidP="00870604">
                  <w:pPr>
                    <w:spacing w:line="192" w:lineRule="auto"/>
                    <w:jc w:val="both"/>
                  </w:pPr>
                  <w:proofErr w:type="spellStart"/>
                  <w:r w:rsidRPr="009948C0">
                    <w:t>Word</w:t>
                  </w:r>
                  <w:proofErr w:type="spellEnd"/>
                  <w:r w:rsidRPr="009948C0">
                    <w:t xml:space="preserve"> предоставляет десятки различных функций форматирования, а использование стилей и тем призвано облегчить одновременное применение нескольких параметров форматирования. Стили могут содержать </w:t>
                  </w:r>
                  <w:proofErr w:type="gramStart"/>
                  <w:r w:rsidRPr="009948C0">
                    <w:t>форматы</w:t>
                  </w:r>
                  <w:proofErr w:type="gramEnd"/>
                  <w:r w:rsidRPr="009948C0">
                    <w:t xml:space="preserve"> как символов, так и абзацев. Во всех шаблонах документов хранятся определенные исходные наборы стилей, однако стили могут быть добавлены, удалены или изменены пользователем.</w:t>
                  </w:r>
                </w:p>
                <w:p w:rsidR="00870604" w:rsidRDefault="00870604" w:rsidP="00870604">
                  <w:pPr>
                    <w:spacing w:line="192" w:lineRule="auto"/>
                    <w:jc w:val="both"/>
                  </w:pPr>
                  <w:r w:rsidRPr="009948C0">
                    <w:t xml:space="preserve">Темы представляют собой наборы стилей, согласованных между собой для обеспечения единого вида </w:t>
                  </w:r>
                  <w:proofErr w:type="spellStart"/>
                  <w:r w:rsidRPr="009948C0">
                    <w:t>вэб</w:t>
                  </w:r>
                  <w:proofErr w:type="spellEnd"/>
                  <w:r w:rsidRPr="009948C0">
                    <w:t xml:space="preserve">-страниц и прочих электронных документов. Темы содержат стили символов и абзацев, фоновые рисунки и графику для веб - страниц и сообщений электронной почты. В комплект поставки </w:t>
                  </w:r>
                  <w:proofErr w:type="spellStart"/>
                  <w:r w:rsidRPr="009948C0">
                    <w:t>Word</w:t>
                  </w:r>
                  <w:proofErr w:type="spellEnd"/>
                  <w:r w:rsidRPr="009948C0">
                    <w:t xml:space="preserve"> входят десятки предопределенных тем для использования в создаваемых документах</w:t>
                  </w:r>
                  <w:r>
                    <w:t xml:space="preserve"> </w:t>
                  </w:r>
                </w:p>
                <w:p w:rsidR="00870604" w:rsidRDefault="00870604"/>
              </w:txbxContent>
            </v:textbox>
          </v:shape>
        </w:pict>
      </w:r>
      <w:r>
        <w:t xml:space="preserve">                 </w:t>
      </w:r>
      <m:oMath>
        <m:r>
          <w:rPr>
            <w:rFonts w:ascii="Cambria Math" w:hAnsi="Cambria Math" w:cs="Cambria Math"/>
          </w:rPr>
          <m:t>x</m:t>
        </m:r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-</m:t>
            </m:r>
            <m:r>
              <w:rPr>
                <w:rFonts w:ascii="Cambria Math" w:hAnsi="Cambria Math" w:cs="Cambria Math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-4</m:t>
                </m:r>
                <m:r>
                  <w:rPr>
                    <w:rFonts w:ascii="Cambria Math" w:hAnsi="Cambria Math" w:cs="Cambria Math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  <m:r>
              <w:rPr>
                <w:rFonts w:ascii="Cambria Math" w:hAnsi="Cambria Math" w:cs="Cambria Math"/>
              </w:rPr>
              <m:t>a</m:t>
            </m:r>
          </m:den>
        </m:f>
      </m:oMath>
      <w:r>
        <w:t xml:space="preserve">         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=1+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1!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2!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</w:rPr>
              <m:t>3!</m:t>
            </m:r>
          </m:den>
        </m:f>
        <m:r>
          <w:rPr>
            <w:rFonts w:ascii="Cambria Math" w:hAnsi="Cambria Math"/>
          </w:rPr>
          <m:t>+…,</m:t>
        </m:r>
        <m:r>
          <m:rPr>
            <m:sty m:val="p"/>
          </m:rPr>
          <w:rPr>
            <w:rFonts w:ascii="Cambria Math" w:hAnsi="Cambria Math"/>
          </w:rPr>
          <m:t xml:space="preserve">  </m:t>
        </m:r>
        <m:r>
          <w:rPr>
            <w:rFonts w:ascii="Cambria Math" w:hAnsi="Cambria Math"/>
          </w:rPr>
          <m:t>-∞&lt;x&lt;∞</m:t>
        </m:r>
      </m:oMath>
      <w:r>
        <w:br/>
      </w:r>
      <w:r>
        <w:br/>
      </w:r>
      <w:r w:rsidR="001C1CA3">
        <w:br/>
      </w:r>
      <w:r>
        <w:br/>
      </w:r>
      <w:r>
        <w:br/>
      </w:r>
      <w:r w:rsidRPr="001C1CA3">
        <w:rPr>
          <w:rStyle w:val="af0"/>
        </w:rPr>
        <w:t>Базовая структура «цикл»</w:t>
      </w:r>
      <w:r w:rsidR="001C1CA3">
        <w:rPr>
          <w:rStyle w:val="af0"/>
        </w:rPr>
        <w:br/>
      </w:r>
      <w:r w:rsidR="001C1CA3">
        <w:rPr>
          <w:rStyle w:val="af0"/>
        </w:rPr>
        <w:br/>
      </w:r>
    </w:p>
    <w:p w:rsidR="001C1CA3" w:rsidRPr="001C1CA3" w:rsidRDefault="001C1CA3" w:rsidP="001C1CA3">
      <w:pPr>
        <w:spacing w:line="192" w:lineRule="auto"/>
        <w:jc w:val="center"/>
        <w:rPr>
          <w:sz w:val="24"/>
          <w:szCs w:val="24"/>
        </w:rPr>
      </w:pPr>
      <w:r>
        <w:rPr>
          <w:b/>
          <w:noProof/>
          <w:sz w:val="16"/>
          <w:szCs w:val="16"/>
        </w:rPr>
        <w:drawing>
          <wp:inline distT="0" distB="0" distL="0" distR="0">
            <wp:extent cx="4606290" cy="21221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02" t="38210" r="18433" b="137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6290" cy="212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7" w:name="_GoBack"/>
      <w:bookmarkEnd w:id="7"/>
    </w:p>
    <w:sectPr w:rsidR="001C1CA3" w:rsidRPr="001C1CA3" w:rsidSect="009948C0">
      <w:type w:val="continuous"/>
      <w:pgSz w:w="11906" w:h="16838" w:code="9"/>
      <w:pgMar w:top="851" w:right="851" w:bottom="1134" w:left="1418" w:header="567" w:footer="680" w:gutter="0"/>
      <w:cols w:space="85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050" w:rsidRDefault="00352050" w:rsidP="0009185A">
      <w:r>
        <w:separator/>
      </w:r>
    </w:p>
  </w:endnote>
  <w:endnote w:type="continuationSeparator" w:id="0">
    <w:p w:rsidR="00352050" w:rsidRDefault="00352050" w:rsidP="00091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050" w:rsidRDefault="00352050" w:rsidP="0009185A">
      <w:r>
        <w:separator/>
      </w:r>
    </w:p>
  </w:footnote>
  <w:footnote w:type="continuationSeparator" w:id="0">
    <w:p w:rsidR="00352050" w:rsidRDefault="00352050" w:rsidP="0009185A">
      <w:r>
        <w:continuationSeparator/>
      </w:r>
    </w:p>
  </w:footnote>
  <w:footnote w:id="1">
    <w:p w:rsidR="00501F97" w:rsidRDefault="00501F97">
      <w:pPr>
        <w:pStyle w:val="aa"/>
      </w:pPr>
      <w:r>
        <w:rPr>
          <w:rStyle w:val="ac"/>
        </w:rPr>
        <w:footnoteRef/>
      </w:r>
      <w:r>
        <w:t xml:space="preserve"> </w:t>
      </w:r>
      <w:proofErr w:type="spellStart"/>
      <w:r w:rsidRPr="003B074B">
        <w:rPr>
          <w:sz w:val="24"/>
          <w:szCs w:val="24"/>
        </w:rPr>
        <w:t>Word</w:t>
      </w:r>
      <w:proofErr w:type="spellEnd"/>
      <w:r w:rsidRPr="003B074B">
        <w:rPr>
          <w:sz w:val="24"/>
          <w:szCs w:val="24"/>
        </w:rPr>
        <w:t xml:space="preserve"> вставляет в документ непечатаемые символы</w:t>
      </w:r>
      <w:r>
        <w:rPr>
          <w:sz w:val="24"/>
          <w:szCs w:val="24"/>
        </w:rPr>
        <w:t xml:space="preserve"> </w:t>
      </w:r>
      <w:r w:rsidRPr="003B074B">
        <w:rPr>
          <w:sz w:val="24"/>
          <w:szCs w:val="24"/>
        </w:rPr>
        <w:t xml:space="preserve">форматирования. </w:t>
      </w:r>
      <w:proofErr w:type="gramStart"/>
      <w:r w:rsidRPr="003B074B">
        <w:rPr>
          <w:sz w:val="24"/>
          <w:szCs w:val="24"/>
        </w:rPr>
        <w:t>Иногда бывает полезно видеть такие символы, чтобы обнаружить некоторые ошибки форматирования (например, убрать лишние пробелы в тексте)</w:t>
      </w:r>
      <w:r>
        <w:rPr>
          <w:sz w:val="24"/>
          <w:szCs w:val="24"/>
        </w:rPr>
        <w:t>).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85A" w:rsidRDefault="0009185A" w:rsidP="0009185A">
    <w:pPr>
      <w:pStyle w:val="a3"/>
      <w:jc w:val="right"/>
    </w:pPr>
    <w:r>
      <w:t xml:space="preserve">ЛАБОРАТОРНАЯ РАБОТА №3 </w:t>
    </w:r>
    <w:proofErr w:type="spellStart"/>
    <w:r w:rsidR="00CE15EC">
      <w:t>Чудиновских</w:t>
    </w:r>
    <w:proofErr w:type="spellEnd"/>
    <w:r w:rsidR="00CE15EC">
      <w:t xml:space="preserve"> Александр</w:t>
    </w:r>
  </w:p>
  <w:p w:rsidR="0009185A" w:rsidRDefault="0009185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462DD"/>
    <w:multiLevelType w:val="hybridMultilevel"/>
    <w:tmpl w:val="11D8E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691A"/>
    <w:rsid w:val="0000160E"/>
    <w:rsid w:val="00004DF7"/>
    <w:rsid w:val="0009185A"/>
    <w:rsid w:val="001C1CA3"/>
    <w:rsid w:val="002F5B43"/>
    <w:rsid w:val="00352050"/>
    <w:rsid w:val="0040691A"/>
    <w:rsid w:val="00501F97"/>
    <w:rsid w:val="006779D4"/>
    <w:rsid w:val="00870604"/>
    <w:rsid w:val="00957065"/>
    <w:rsid w:val="009948C0"/>
    <w:rsid w:val="00BD6DFB"/>
    <w:rsid w:val="00CE15EC"/>
    <w:rsid w:val="00E10E18"/>
    <w:rsid w:val="00F92DF0"/>
    <w:rsid w:val="00FF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691A"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691A"/>
    <w:rPr>
      <w:rFonts w:ascii="Times New Roman" w:eastAsia="Times New Roman" w:hAnsi="Times New Roman" w:cs="Times New Roman"/>
      <w:b/>
      <w:caps/>
      <w:kern w:val="28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918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1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918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1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18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185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00160E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501F97"/>
  </w:style>
  <w:style w:type="character" w:customStyle="1" w:styleId="ab">
    <w:name w:val="Текст сноски Знак"/>
    <w:basedOn w:val="a0"/>
    <w:link w:val="aa"/>
    <w:uiPriority w:val="99"/>
    <w:semiHidden/>
    <w:rsid w:val="00501F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501F97"/>
    <w:rPr>
      <w:vertAlign w:val="superscript"/>
    </w:rPr>
  </w:style>
  <w:style w:type="table" w:styleId="ad">
    <w:name w:val="Table Grid"/>
    <w:basedOn w:val="a1"/>
    <w:uiPriority w:val="59"/>
    <w:rsid w:val="002F5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CE15EC"/>
    <w:rPr>
      <w:color w:val="808080"/>
    </w:rPr>
  </w:style>
  <w:style w:type="paragraph" w:styleId="af">
    <w:name w:val="Intense Quote"/>
    <w:basedOn w:val="a"/>
    <w:next w:val="a"/>
    <w:link w:val="af0"/>
    <w:uiPriority w:val="30"/>
    <w:qFormat/>
    <w:rsid w:val="00CE15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CE15EC"/>
    <w:rPr>
      <w:rFonts w:ascii="Times New Roman" w:eastAsia="Times New Roman" w:hAnsi="Times New Roman" w:cs="Times New Roman"/>
      <w:b/>
      <w:bCs/>
      <w:i/>
      <w:i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949804E-F36A-496C-9F62-9DF4B1E7D213}" type="doc">
      <dgm:prSet loTypeId="urn:microsoft.com/office/officeart/2005/8/layout/hList3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D18491B-16E0-4180-8B5E-A383A5356EFA}">
      <dgm:prSet phldrT="[Текст]"/>
      <dgm:spPr/>
      <dgm:t>
        <a:bodyPr/>
        <a:lstStyle/>
        <a:p>
          <a:r>
            <a:rPr lang="ru-RU"/>
            <a:t>Режим просмотра документов </a:t>
          </a:r>
        </a:p>
      </dgm:t>
    </dgm:pt>
    <dgm:pt modelId="{D5458A44-FD42-4C61-B6C9-D56879C47EAA}" type="parTrans" cxnId="{5A2612D3-9164-4D3F-9B8F-0BA039CF2FC0}">
      <dgm:prSet/>
      <dgm:spPr/>
      <dgm:t>
        <a:bodyPr/>
        <a:lstStyle/>
        <a:p>
          <a:endParaRPr lang="ru-RU"/>
        </a:p>
      </dgm:t>
    </dgm:pt>
    <dgm:pt modelId="{73C9D0EE-02ED-4868-9519-118D07D7CA7D}" type="sibTrans" cxnId="{5A2612D3-9164-4D3F-9B8F-0BA039CF2FC0}">
      <dgm:prSet/>
      <dgm:spPr/>
      <dgm:t>
        <a:bodyPr/>
        <a:lstStyle/>
        <a:p>
          <a:endParaRPr lang="ru-RU"/>
        </a:p>
      </dgm:t>
    </dgm:pt>
    <dgm:pt modelId="{A4702A18-7FC4-4A43-92DE-26A6B5B71792}">
      <dgm:prSet phldrT="[Текст]" custT="1"/>
      <dgm:spPr/>
      <dgm:t>
        <a:bodyPr/>
        <a:lstStyle/>
        <a:p>
          <a:r>
            <a:rPr lang="ru-RU" sz="1200"/>
            <a:t>разметка страницы  позволяет увидить как документ будет выглядеть на печати </a:t>
          </a:r>
        </a:p>
      </dgm:t>
    </dgm:pt>
    <dgm:pt modelId="{96ECBFE4-E1CF-48FE-9788-3A9280C99CD4}" type="parTrans" cxnId="{836ED346-B6C8-4AFE-8495-ABEFB3CCF682}">
      <dgm:prSet/>
      <dgm:spPr/>
      <dgm:t>
        <a:bodyPr/>
        <a:lstStyle/>
        <a:p>
          <a:endParaRPr lang="ru-RU"/>
        </a:p>
      </dgm:t>
    </dgm:pt>
    <dgm:pt modelId="{FA5B57FC-4408-477A-A5FC-F0F30784A36A}" type="sibTrans" cxnId="{836ED346-B6C8-4AFE-8495-ABEFB3CCF682}">
      <dgm:prSet/>
      <dgm:spPr/>
      <dgm:t>
        <a:bodyPr/>
        <a:lstStyle/>
        <a:p>
          <a:endParaRPr lang="ru-RU"/>
        </a:p>
      </dgm:t>
    </dgm:pt>
    <dgm:pt modelId="{7DC45F14-F1A2-4825-8B48-1DDAA648D556}">
      <dgm:prSet phldrT="[Текст]" custT="1"/>
      <dgm:spPr/>
      <dgm:t>
        <a:bodyPr/>
        <a:lstStyle/>
        <a:p>
          <a:r>
            <a:rPr lang="ru-RU" sz="1200"/>
            <a:t>Режим</a:t>
          </a:r>
          <a:r>
            <a:rPr lang="ru-RU" sz="4000"/>
            <a:t> </a:t>
          </a:r>
          <a:r>
            <a:rPr lang="ru-RU" sz="1200"/>
            <a:t>чтения позволяет выполнить масштабировния документа для  облегченного его его чтения и размещения на экране мониторов </a:t>
          </a:r>
          <a:endParaRPr lang="ru-RU" sz="4000"/>
        </a:p>
      </dgm:t>
    </dgm:pt>
    <dgm:pt modelId="{6009D792-1743-498A-A435-AB3BDD6DB373}" type="parTrans" cxnId="{F1A7B0FF-0922-4D2A-82BF-2C72497D09C1}">
      <dgm:prSet/>
      <dgm:spPr/>
      <dgm:t>
        <a:bodyPr/>
        <a:lstStyle/>
        <a:p>
          <a:endParaRPr lang="ru-RU"/>
        </a:p>
      </dgm:t>
    </dgm:pt>
    <dgm:pt modelId="{F304C6A9-62D4-42D9-9DC3-AEC4520DDA55}" type="sibTrans" cxnId="{F1A7B0FF-0922-4D2A-82BF-2C72497D09C1}">
      <dgm:prSet/>
      <dgm:spPr/>
      <dgm:t>
        <a:bodyPr/>
        <a:lstStyle/>
        <a:p>
          <a:endParaRPr lang="ru-RU"/>
        </a:p>
      </dgm:t>
    </dgm:pt>
    <dgm:pt modelId="{8FEE1DC4-E5CC-4669-8D08-8E4FF1B8DD1E}">
      <dgm:prSet phldrT="[Текст]" custT="1"/>
      <dgm:spPr/>
      <dgm:t>
        <a:bodyPr/>
        <a:lstStyle/>
        <a:p>
          <a:r>
            <a:rPr lang="en-US" sz="1200"/>
            <a:t>Web</a:t>
          </a:r>
          <a:r>
            <a:rPr lang="ru-RU" sz="1200"/>
            <a:t>-документы  позволяет увидить как будет выглядеть документ при просмотре его в ИНТЕРНЕТЕ </a:t>
          </a:r>
        </a:p>
      </dgm:t>
    </dgm:pt>
    <dgm:pt modelId="{FCE758AB-8CED-4C36-B8D9-C1C7B58B0E63}" type="parTrans" cxnId="{B215AA36-FCF2-43C2-B6A7-31E2E17BAD8F}">
      <dgm:prSet/>
      <dgm:spPr/>
      <dgm:t>
        <a:bodyPr/>
        <a:lstStyle/>
        <a:p>
          <a:endParaRPr lang="ru-RU"/>
        </a:p>
      </dgm:t>
    </dgm:pt>
    <dgm:pt modelId="{DCEFDD0D-EBFD-41A0-A6FA-16B993CA53CB}" type="sibTrans" cxnId="{B215AA36-FCF2-43C2-B6A7-31E2E17BAD8F}">
      <dgm:prSet/>
      <dgm:spPr/>
      <dgm:t>
        <a:bodyPr/>
        <a:lstStyle/>
        <a:p>
          <a:endParaRPr lang="ru-RU"/>
        </a:p>
      </dgm:t>
    </dgm:pt>
    <dgm:pt modelId="{81342D5E-3646-472A-AFD5-F676340B6B45}">
      <dgm:prSet phldrT="[Текст]" custT="1"/>
      <dgm:spPr/>
      <dgm:t>
        <a:bodyPr/>
        <a:lstStyle/>
        <a:p>
          <a:r>
            <a:rPr lang="ru-RU" sz="1200"/>
            <a:t>Черновик  позволяет сконцентрировать внимание на текстовой информации содержащейся в документе  </a:t>
          </a:r>
        </a:p>
      </dgm:t>
    </dgm:pt>
    <dgm:pt modelId="{A1BC4F98-ACF6-4FB8-AC79-274FE680F834}" type="parTrans" cxnId="{DCC0F19A-9059-408C-A97E-AF7DFBED354B}">
      <dgm:prSet/>
      <dgm:spPr/>
      <dgm:t>
        <a:bodyPr/>
        <a:lstStyle/>
        <a:p>
          <a:endParaRPr lang="ru-RU"/>
        </a:p>
      </dgm:t>
    </dgm:pt>
    <dgm:pt modelId="{AA96BE31-671A-4361-9709-3A7E9C2A74AB}" type="sibTrans" cxnId="{DCC0F19A-9059-408C-A97E-AF7DFBED354B}">
      <dgm:prSet/>
      <dgm:spPr/>
      <dgm:t>
        <a:bodyPr/>
        <a:lstStyle/>
        <a:p>
          <a:endParaRPr lang="ru-RU"/>
        </a:p>
      </dgm:t>
    </dgm:pt>
    <dgm:pt modelId="{1E871292-9595-4A4E-B41D-7D6BA3BEE602}">
      <dgm:prSet phldrT="[Текст]" custT="1"/>
      <dgm:spPr/>
      <dgm:t>
        <a:bodyPr/>
        <a:lstStyle/>
        <a:p>
          <a:r>
            <a:rPr lang="ru-RU" sz="1200"/>
            <a:t>Структура</a:t>
          </a:r>
        </a:p>
        <a:p>
          <a:r>
            <a:rPr lang="ru-RU" sz="1200"/>
            <a:t>отображается схемой используемая для структурной организации документов  </a:t>
          </a:r>
        </a:p>
      </dgm:t>
    </dgm:pt>
    <dgm:pt modelId="{6CE4D5FE-AEF2-42E8-AC20-23C1248BAC43}" type="parTrans" cxnId="{8C35A89E-2C35-4892-A366-AAB96683BCC6}">
      <dgm:prSet/>
      <dgm:spPr/>
      <dgm:t>
        <a:bodyPr/>
        <a:lstStyle/>
        <a:p>
          <a:endParaRPr lang="ru-RU"/>
        </a:p>
      </dgm:t>
    </dgm:pt>
    <dgm:pt modelId="{34F07792-1DDD-4E15-969B-7B0B6746BBC8}" type="sibTrans" cxnId="{8C35A89E-2C35-4892-A366-AAB96683BCC6}">
      <dgm:prSet/>
      <dgm:spPr/>
      <dgm:t>
        <a:bodyPr/>
        <a:lstStyle/>
        <a:p>
          <a:endParaRPr lang="ru-RU"/>
        </a:p>
      </dgm:t>
    </dgm:pt>
    <dgm:pt modelId="{92DB09DD-8F73-42F5-8B2C-154936435321}" type="pres">
      <dgm:prSet presAssocID="{8949804E-F36A-496C-9F62-9DF4B1E7D213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C9C7722E-70F3-4F29-B91C-B89A89D2A245}" type="pres">
      <dgm:prSet presAssocID="{BD18491B-16E0-4180-8B5E-A383A5356EFA}" presName="roof" presStyleLbl="dkBgShp" presStyleIdx="0" presStyleCnt="2"/>
      <dgm:spPr/>
      <dgm:t>
        <a:bodyPr/>
        <a:lstStyle/>
        <a:p>
          <a:endParaRPr lang="ru-RU"/>
        </a:p>
      </dgm:t>
    </dgm:pt>
    <dgm:pt modelId="{A75B605F-FF3F-4E66-826D-A13DD7137D97}" type="pres">
      <dgm:prSet presAssocID="{BD18491B-16E0-4180-8B5E-A383A5356EFA}" presName="pillars" presStyleCnt="0"/>
      <dgm:spPr/>
    </dgm:pt>
    <dgm:pt modelId="{6A841B25-1151-4E53-B8D0-B63CDAC103EB}" type="pres">
      <dgm:prSet presAssocID="{BD18491B-16E0-4180-8B5E-A383A5356EFA}" presName="pillar1" presStyleLbl="node1" presStyleIdx="0" presStyleCnt="5" custAng="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825AB41-9228-47D9-B9EB-AB359087CED9}" type="pres">
      <dgm:prSet presAssocID="{7DC45F14-F1A2-4825-8B48-1DDAA648D556}" presName="pillarX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7FFE1C9-E156-4601-8493-3BF1E5FBD917}" type="pres">
      <dgm:prSet presAssocID="{8FEE1DC4-E5CC-4669-8D08-8E4FF1B8DD1E}" presName="pillarX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C979286-01BF-4468-82E4-7E56D5482556}" type="pres">
      <dgm:prSet presAssocID="{1E871292-9595-4A4E-B41D-7D6BA3BEE602}" presName="pillarX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648A379-77A7-4F50-A08B-23FCCF3458F9}" type="pres">
      <dgm:prSet presAssocID="{81342D5E-3646-472A-AFD5-F676340B6B45}" presName="pillarX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1098AD9-75A1-43D7-AF25-07346F931DF8}" type="pres">
      <dgm:prSet presAssocID="{BD18491B-16E0-4180-8B5E-A383A5356EFA}" presName="base" presStyleLbl="dkBgShp" presStyleIdx="1" presStyleCnt="2"/>
      <dgm:spPr/>
    </dgm:pt>
  </dgm:ptLst>
  <dgm:cxnLst>
    <dgm:cxn modelId="{475607EF-28D1-4695-B924-ED996182D8E2}" type="presOf" srcId="{8949804E-F36A-496C-9F62-9DF4B1E7D213}" destId="{92DB09DD-8F73-42F5-8B2C-154936435321}" srcOrd="0" destOrd="0" presId="urn:microsoft.com/office/officeart/2005/8/layout/hList3"/>
    <dgm:cxn modelId="{B215AA36-FCF2-43C2-B6A7-31E2E17BAD8F}" srcId="{BD18491B-16E0-4180-8B5E-A383A5356EFA}" destId="{8FEE1DC4-E5CC-4669-8D08-8E4FF1B8DD1E}" srcOrd="2" destOrd="0" parTransId="{FCE758AB-8CED-4C36-B8D9-C1C7B58B0E63}" sibTransId="{DCEFDD0D-EBFD-41A0-A6FA-16B993CA53CB}"/>
    <dgm:cxn modelId="{DCC0F19A-9059-408C-A97E-AF7DFBED354B}" srcId="{BD18491B-16E0-4180-8B5E-A383A5356EFA}" destId="{81342D5E-3646-472A-AFD5-F676340B6B45}" srcOrd="4" destOrd="0" parTransId="{A1BC4F98-ACF6-4FB8-AC79-274FE680F834}" sibTransId="{AA96BE31-671A-4361-9709-3A7E9C2A74AB}"/>
    <dgm:cxn modelId="{E6F6C00B-E231-45CE-880D-0B1260A1B553}" type="presOf" srcId="{81342D5E-3646-472A-AFD5-F676340B6B45}" destId="{4648A379-77A7-4F50-A08B-23FCCF3458F9}" srcOrd="0" destOrd="0" presId="urn:microsoft.com/office/officeart/2005/8/layout/hList3"/>
    <dgm:cxn modelId="{F1A7B0FF-0922-4D2A-82BF-2C72497D09C1}" srcId="{BD18491B-16E0-4180-8B5E-A383A5356EFA}" destId="{7DC45F14-F1A2-4825-8B48-1DDAA648D556}" srcOrd="1" destOrd="0" parTransId="{6009D792-1743-498A-A435-AB3BDD6DB373}" sibTransId="{F304C6A9-62D4-42D9-9DC3-AEC4520DDA55}"/>
    <dgm:cxn modelId="{836ED346-B6C8-4AFE-8495-ABEFB3CCF682}" srcId="{BD18491B-16E0-4180-8B5E-A383A5356EFA}" destId="{A4702A18-7FC4-4A43-92DE-26A6B5B71792}" srcOrd="0" destOrd="0" parTransId="{96ECBFE4-E1CF-48FE-9788-3A9280C99CD4}" sibTransId="{FA5B57FC-4408-477A-A5FC-F0F30784A36A}"/>
    <dgm:cxn modelId="{4FC674E8-59C8-4075-8139-56BC678F0CFD}" type="presOf" srcId="{BD18491B-16E0-4180-8B5E-A383A5356EFA}" destId="{C9C7722E-70F3-4F29-B91C-B89A89D2A245}" srcOrd="0" destOrd="0" presId="urn:microsoft.com/office/officeart/2005/8/layout/hList3"/>
    <dgm:cxn modelId="{8C35A89E-2C35-4892-A366-AAB96683BCC6}" srcId="{BD18491B-16E0-4180-8B5E-A383A5356EFA}" destId="{1E871292-9595-4A4E-B41D-7D6BA3BEE602}" srcOrd="3" destOrd="0" parTransId="{6CE4D5FE-AEF2-42E8-AC20-23C1248BAC43}" sibTransId="{34F07792-1DDD-4E15-969B-7B0B6746BBC8}"/>
    <dgm:cxn modelId="{58373747-0217-4CF3-BAA7-2FDFCD3FBC9D}" type="presOf" srcId="{8FEE1DC4-E5CC-4669-8D08-8E4FF1B8DD1E}" destId="{67FFE1C9-E156-4601-8493-3BF1E5FBD917}" srcOrd="0" destOrd="0" presId="urn:microsoft.com/office/officeart/2005/8/layout/hList3"/>
    <dgm:cxn modelId="{5A2612D3-9164-4D3F-9B8F-0BA039CF2FC0}" srcId="{8949804E-F36A-496C-9F62-9DF4B1E7D213}" destId="{BD18491B-16E0-4180-8B5E-A383A5356EFA}" srcOrd="0" destOrd="0" parTransId="{D5458A44-FD42-4C61-B6C9-D56879C47EAA}" sibTransId="{73C9D0EE-02ED-4868-9519-118D07D7CA7D}"/>
    <dgm:cxn modelId="{F7E1ACA8-E150-4FD1-A6F2-15DC44973F7A}" type="presOf" srcId="{A4702A18-7FC4-4A43-92DE-26A6B5B71792}" destId="{6A841B25-1151-4E53-B8D0-B63CDAC103EB}" srcOrd="0" destOrd="0" presId="urn:microsoft.com/office/officeart/2005/8/layout/hList3"/>
    <dgm:cxn modelId="{1C8D79F3-B49A-4972-8A74-AF586E79C297}" type="presOf" srcId="{1E871292-9595-4A4E-B41D-7D6BA3BEE602}" destId="{BC979286-01BF-4468-82E4-7E56D5482556}" srcOrd="0" destOrd="0" presId="urn:microsoft.com/office/officeart/2005/8/layout/hList3"/>
    <dgm:cxn modelId="{CF4009AA-3E08-4E82-AF78-FC6A51E7E53A}" type="presOf" srcId="{7DC45F14-F1A2-4825-8B48-1DDAA648D556}" destId="{E825AB41-9228-47D9-B9EB-AB359087CED9}" srcOrd="0" destOrd="0" presId="urn:microsoft.com/office/officeart/2005/8/layout/hList3"/>
    <dgm:cxn modelId="{27637B32-5F5B-4067-947E-3168D667B44D}" type="presParOf" srcId="{92DB09DD-8F73-42F5-8B2C-154936435321}" destId="{C9C7722E-70F3-4F29-B91C-B89A89D2A245}" srcOrd="0" destOrd="0" presId="urn:microsoft.com/office/officeart/2005/8/layout/hList3"/>
    <dgm:cxn modelId="{5DB79248-8571-4789-9AE4-ADC2FC718840}" type="presParOf" srcId="{92DB09DD-8F73-42F5-8B2C-154936435321}" destId="{A75B605F-FF3F-4E66-826D-A13DD7137D97}" srcOrd="1" destOrd="0" presId="urn:microsoft.com/office/officeart/2005/8/layout/hList3"/>
    <dgm:cxn modelId="{F80EC1E2-5D7D-4578-B753-720A3F9B025C}" type="presParOf" srcId="{A75B605F-FF3F-4E66-826D-A13DD7137D97}" destId="{6A841B25-1151-4E53-B8D0-B63CDAC103EB}" srcOrd="0" destOrd="0" presId="urn:microsoft.com/office/officeart/2005/8/layout/hList3"/>
    <dgm:cxn modelId="{CEAF8D04-1220-4C2A-8925-9990E26EC99E}" type="presParOf" srcId="{A75B605F-FF3F-4E66-826D-A13DD7137D97}" destId="{E825AB41-9228-47D9-B9EB-AB359087CED9}" srcOrd="1" destOrd="0" presId="urn:microsoft.com/office/officeart/2005/8/layout/hList3"/>
    <dgm:cxn modelId="{367F8516-C1A6-4EAA-B6D1-AA06A162DE9B}" type="presParOf" srcId="{A75B605F-FF3F-4E66-826D-A13DD7137D97}" destId="{67FFE1C9-E156-4601-8493-3BF1E5FBD917}" srcOrd="2" destOrd="0" presId="urn:microsoft.com/office/officeart/2005/8/layout/hList3"/>
    <dgm:cxn modelId="{410ED212-753A-4723-AB41-E4DCA2542ABD}" type="presParOf" srcId="{A75B605F-FF3F-4E66-826D-A13DD7137D97}" destId="{BC979286-01BF-4468-82E4-7E56D5482556}" srcOrd="3" destOrd="0" presId="urn:microsoft.com/office/officeart/2005/8/layout/hList3"/>
    <dgm:cxn modelId="{419B7F8A-7BB8-4CD9-BC72-B62858EEB96E}" type="presParOf" srcId="{A75B605F-FF3F-4E66-826D-A13DD7137D97}" destId="{4648A379-77A7-4F50-A08B-23FCCF3458F9}" srcOrd="4" destOrd="0" presId="urn:microsoft.com/office/officeart/2005/8/layout/hList3"/>
    <dgm:cxn modelId="{1AD66DA3-97DF-4D43-8DFA-E9D8952FF616}" type="presParOf" srcId="{92DB09DD-8F73-42F5-8B2C-154936435321}" destId="{71098AD9-75A1-43D7-AF25-07346F931DF8}" srcOrd="2" destOrd="0" presId="urn:microsoft.com/office/officeart/2005/8/layout/hList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9C7722E-70F3-4F29-B91C-B89A89D2A245}">
      <dsp:nvSpPr>
        <dsp:cNvPr id="0" name=""/>
        <dsp:cNvSpPr/>
      </dsp:nvSpPr>
      <dsp:spPr>
        <a:xfrm>
          <a:off x="0" y="0"/>
          <a:ext cx="5961020" cy="797080"/>
        </a:xfrm>
        <a:prstGeom prst="rect">
          <a:avLst/>
        </a:prstGeom>
        <a:solidFill>
          <a:schemeClr val="accent1">
            <a:shade val="8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9540" tIns="129540" rIns="129540" bIns="12954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3400" kern="1200"/>
            <a:t>Режим просмотра документов </a:t>
          </a:r>
        </a:p>
      </dsp:txBody>
      <dsp:txXfrm>
        <a:off x="0" y="0"/>
        <a:ext cx="5961020" cy="797080"/>
      </dsp:txXfrm>
    </dsp:sp>
    <dsp:sp modelId="{6A841B25-1151-4E53-B8D0-B63CDAC103EB}">
      <dsp:nvSpPr>
        <dsp:cNvPr id="0" name=""/>
        <dsp:cNvSpPr/>
      </dsp:nvSpPr>
      <dsp:spPr>
        <a:xfrm>
          <a:off x="727" y="797080"/>
          <a:ext cx="1191913" cy="16738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разметка страницы  позволяет увидить как документ будет выглядеть на печати </a:t>
          </a:r>
        </a:p>
      </dsp:txBody>
      <dsp:txXfrm>
        <a:off x="727" y="797080"/>
        <a:ext cx="1191913" cy="1673869"/>
      </dsp:txXfrm>
    </dsp:sp>
    <dsp:sp modelId="{E825AB41-9228-47D9-B9EB-AB359087CED9}">
      <dsp:nvSpPr>
        <dsp:cNvPr id="0" name=""/>
        <dsp:cNvSpPr/>
      </dsp:nvSpPr>
      <dsp:spPr>
        <a:xfrm>
          <a:off x="1192640" y="797080"/>
          <a:ext cx="1191913" cy="16738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Режим</a:t>
          </a:r>
          <a:r>
            <a:rPr lang="ru-RU" sz="4000" kern="1200"/>
            <a:t> </a:t>
          </a:r>
          <a:r>
            <a:rPr lang="ru-RU" sz="1200" kern="1200"/>
            <a:t>чтения позволяет выполнить масштабировния документа для  облегченного его его чтения и размещения на экране мониторов </a:t>
          </a:r>
          <a:endParaRPr lang="ru-RU" sz="4000" kern="1200"/>
        </a:p>
      </dsp:txBody>
      <dsp:txXfrm>
        <a:off x="1192640" y="797080"/>
        <a:ext cx="1191913" cy="1673869"/>
      </dsp:txXfrm>
    </dsp:sp>
    <dsp:sp modelId="{67FFE1C9-E156-4601-8493-3BF1E5FBD917}">
      <dsp:nvSpPr>
        <dsp:cNvPr id="0" name=""/>
        <dsp:cNvSpPr/>
      </dsp:nvSpPr>
      <dsp:spPr>
        <a:xfrm>
          <a:off x="2384553" y="797080"/>
          <a:ext cx="1191913" cy="16738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Web</a:t>
          </a:r>
          <a:r>
            <a:rPr lang="ru-RU" sz="1200" kern="1200"/>
            <a:t>-документы  позволяет увидить как будет выглядеть документ при просмотре его в ИНТЕРНЕТЕ </a:t>
          </a:r>
        </a:p>
      </dsp:txBody>
      <dsp:txXfrm>
        <a:off x="2384553" y="797080"/>
        <a:ext cx="1191913" cy="1673869"/>
      </dsp:txXfrm>
    </dsp:sp>
    <dsp:sp modelId="{BC979286-01BF-4468-82E4-7E56D5482556}">
      <dsp:nvSpPr>
        <dsp:cNvPr id="0" name=""/>
        <dsp:cNvSpPr/>
      </dsp:nvSpPr>
      <dsp:spPr>
        <a:xfrm>
          <a:off x="3576467" y="797080"/>
          <a:ext cx="1191913" cy="16738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Структура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отображается схемой используемая для структурной организации документов  </a:t>
          </a:r>
        </a:p>
      </dsp:txBody>
      <dsp:txXfrm>
        <a:off x="3576467" y="797080"/>
        <a:ext cx="1191913" cy="1673869"/>
      </dsp:txXfrm>
    </dsp:sp>
    <dsp:sp modelId="{4648A379-77A7-4F50-A08B-23FCCF3458F9}">
      <dsp:nvSpPr>
        <dsp:cNvPr id="0" name=""/>
        <dsp:cNvSpPr/>
      </dsp:nvSpPr>
      <dsp:spPr>
        <a:xfrm>
          <a:off x="4768380" y="797080"/>
          <a:ext cx="1191913" cy="16738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Черновик  позволяет сконцентрировать внимание на текстовой информации содержащейся в документе  </a:t>
          </a:r>
        </a:p>
      </dsp:txBody>
      <dsp:txXfrm>
        <a:off x="4768380" y="797080"/>
        <a:ext cx="1191913" cy="1673869"/>
      </dsp:txXfrm>
    </dsp:sp>
    <dsp:sp modelId="{71098AD9-75A1-43D7-AF25-07346F931DF8}">
      <dsp:nvSpPr>
        <dsp:cNvPr id="0" name=""/>
        <dsp:cNvSpPr/>
      </dsp:nvSpPr>
      <dsp:spPr>
        <a:xfrm>
          <a:off x="0" y="2470950"/>
          <a:ext cx="5961020" cy="185985"/>
        </a:xfrm>
        <a:prstGeom prst="rect">
          <a:avLst/>
        </a:prstGeom>
        <a:solidFill>
          <a:schemeClr val="accent1">
            <a:shade val="8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3">
  <dgm:title val=""/>
  <dgm:desc val=""/>
  <dgm:catLst>
    <dgm:cat type="list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5" srcId="0" destId="1" srcOrd="0" destOrd="0"/>
        <dgm:cxn modelId="6" srcId="1" destId="2" srcOrd="0" destOrd="0"/>
        <dgm:cxn modelId="7" srcId="1" destId="3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6" srcId="0" destId="1" srcOrd="0" destOrd="0"/>
        <dgm:cxn modelId="7" srcId="1" destId="2" srcOrd="0" destOrd="0"/>
        <dgm:cxn modelId="8" srcId="1" destId="3" srcOrd="1" destOrd="0"/>
        <dgm:cxn modelId="9" srcId="1" destId="4" srcOrd="2" destOrd="0"/>
        <dgm:cxn modelId="10" srcId="1" destId="5" srcOrd="3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roof" refType="w"/>
      <dgm:constr type="h" for="ch" forName="roof" refType="h" fact="0.3"/>
      <dgm:constr type="primFontSz" for="ch" forName="roof" val="65"/>
      <dgm:constr type="w" for="ch" forName="pillars" refType="w"/>
      <dgm:constr type="h" for="ch" forName="pillars" refType="h" fact="0.63"/>
      <dgm:constr type="t" for="ch" forName="pillars" refType="h" fact="0.3"/>
      <dgm:constr type="primFontSz" for="des" forName="pillar1" val="65"/>
      <dgm:constr type="primFontSz" for="des" forName="pillarX" refType="primFontSz" refFor="des" refForName="pillar1" op="equ"/>
      <dgm:constr type="w" for="ch" forName="base" refType="w"/>
      <dgm:constr type="h" for="ch" forName="base" refType="h" fact="0.07"/>
      <dgm:constr type="t" for="ch" forName="base" refType="h" fact="0.93"/>
    </dgm:constrLst>
    <dgm:ruleLst/>
    <dgm:forEach name="Name0" axis="ch" ptType="node" cnt="1">
      <dgm:layoutNode name="roof" styleLbl="dkBgShp">
        <dgm:alg type="tx"/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illars" styleLbl="node1">
        <dgm:choose name="Name1">
          <dgm:if name="Name2" func="var" arg="dir" op="equ" val="norm">
            <dgm:alg type="lin">
              <dgm:param type="linDir" val="fromL"/>
            </dgm:alg>
          </dgm:if>
          <dgm:else name="Name3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illar1" refType="w"/>
          <dgm:constr type="h" for="ch" forName="pillar1" refType="h"/>
          <dgm:constr type="w" for="ch" forName="pillarX" refType="w"/>
          <dgm:constr type="h" for="ch" forName="pillarX" refType="h"/>
        </dgm:constrLst>
        <dgm:ruleLst/>
        <dgm:layoutNode name="pillar1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forEach name="Name4" axis="ch" ptType="node" st="2">
          <dgm:layoutNode name="pillarX" styleLbl="node1">
            <dgm:varLst>
              <dgm:bulletEnabled val="1"/>
            </dgm:varLst>
            <dgm:alg type="tx"/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forEach>
      </dgm:layoutNode>
      <dgm:layoutNode name="base" styleLbl="dkBgShp">
        <dgm:alg type="sp"/>
        <dgm:shape xmlns:r="http://schemas.openxmlformats.org/officeDocument/2006/relationships" type="rect" r:blip="">
          <dgm:adjLst/>
        </dgm:shape>
        <dgm:presOf/>
        <dgm:constrLst/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7F92EAB-BDF4-47B6-A4BD-41B072892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omgpu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VuleXX</cp:lastModifiedBy>
  <cp:revision>3</cp:revision>
  <dcterms:created xsi:type="dcterms:W3CDTF">2013-09-24T06:50:00Z</dcterms:created>
  <dcterms:modified xsi:type="dcterms:W3CDTF">2013-09-30T13:53:00Z</dcterms:modified>
</cp:coreProperties>
</file>