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D5A" w:rsidRDefault="00825D5A" w:rsidP="00825D5A">
      <w:pPr>
        <w:pStyle w:val="PROPOSALTITLE"/>
      </w:pPr>
      <w:r>
        <w:rPr>
          <w:noProof/>
          <w:lang w:val="en-CA" w:eastAsia="en-CA"/>
        </w:rPr>
        <w:drawing>
          <wp:inline distT="0" distB="0" distL="0" distR="0" wp14:anchorId="60228196" wp14:editId="26D23288">
            <wp:extent cx="3943350" cy="1162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jpg"/>
                    <pic:cNvPicPr/>
                  </pic:nvPicPr>
                  <pic:blipFill>
                    <a:blip r:embed="rId9">
                      <a:extLst>
                        <a:ext uri="{28A0092B-C50C-407E-A947-70E740481C1C}">
                          <a14:useLocalDpi xmlns:a14="http://schemas.microsoft.com/office/drawing/2010/main" val="0"/>
                        </a:ext>
                      </a:extLst>
                    </a:blip>
                    <a:stretch>
                      <a:fillRect/>
                    </a:stretch>
                  </pic:blipFill>
                  <pic:spPr>
                    <a:xfrm>
                      <a:off x="0" y="0"/>
                      <a:ext cx="3943350" cy="1162050"/>
                    </a:xfrm>
                    <a:prstGeom prst="rect">
                      <a:avLst/>
                    </a:prstGeom>
                  </pic:spPr>
                </pic:pic>
              </a:graphicData>
            </a:graphic>
          </wp:inline>
        </w:drawing>
      </w:r>
    </w:p>
    <w:p w:rsidR="00825D5A" w:rsidRPr="00825D5A" w:rsidRDefault="00825D5A" w:rsidP="00825D5A">
      <w:pPr>
        <w:pStyle w:val="PROPOSALTITLE"/>
        <w:jc w:val="right"/>
        <w:rPr>
          <w:rFonts w:cs="Arial"/>
          <w:b w:val="0"/>
          <w:color w:val="548DD4" w:themeColor="text2" w:themeTint="99"/>
          <w:sz w:val="22"/>
          <w:szCs w:val="22"/>
        </w:rPr>
      </w:pPr>
      <w:r w:rsidRPr="00825D5A">
        <w:rPr>
          <w:rFonts w:cs="Arial"/>
          <w:b w:val="0"/>
          <w:color w:val="548DD4" w:themeColor="text2" w:themeTint="99"/>
          <w:sz w:val="22"/>
          <w:szCs w:val="22"/>
        </w:rPr>
        <w:t xml:space="preserve">University of Ontario of Institute of Technology </w:t>
      </w:r>
    </w:p>
    <w:p w:rsidR="00825D5A" w:rsidRPr="00825D5A" w:rsidRDefault="00825D5A" w:rsidP="00825D5A">
      <w:pPr>
        <w:pStyle w:val="PROPOSALTITLE"/>
        <w:jc w:val="right"/>
        <w:rPr>
          <w:rFonts w:cs="Arial"/>
          <w:b w:val="0"/>
          <w:color w:val="548DD4" w:themeColor="text2" w:themeTint="99"/>
          <w:sz w:val="22"/>
          <w:szCs w:val="22"/>
        </w:rPr>
      </w:pPr>
      <w:r w:rsidRPr="00825D5A">
        <w:rPr>
          <w:rFonts w:cs="Arial"/>
          <w:b w:val="0"/>
          <w:color w:val="548DD4" w:themeColor="text2" w:themeTint="99"/>
          <w:sz w:val="22"/>
          <w:szCs w:val="22"/>
        </w:rPr>
        <w:t xml:space="preserve">2000 Simcoe St N, </w:t>
      </w:r>
    </w:p>
    <w:p w:rsidR="00825D5A" w:rsidRPr="00825D5A" w:rsidRDefault="00825D5A" w:rsidP="00825D5A">
      <w:pPr>
        <w:pStyle w:val="PROPOSALTITLE"/>
        <w:jc w:val="right"/>
        <w:rPr>
          <w:rFonts w:cs="Arial"/>
          <w:b w:val="0"/>
          <w:color w:val="548DD4" w:themeColor="text2" w:themeTint="99"/>
          <w:sz w:val="22"/>
          <w:szCs w:val="22"/>
        </w:rPr>
      </w:pPr>
      <w:r w:rsidRPr="00825D5A">
        <w:rPr>
          <w:rFonts w:cs="Arial"/>
          <w:b w:val="0"/>
          <w:color w:val="548DD4" w:themeColor="text2" w:themeTint="99"/>
          <w:sz w:val="22"/>
          <w:szCs w:val="22"/>
        </w:rPr>
        <w:t>Oshawa, ON</w:t>
      </w:r>
    </w:p>
    <w:p w:rsidR="00825D5A" w:rsidRPr="00825D5A" w:rsidRDefault="00825D5A" w:rsidP="00825D5A">
      <w:pPr>
        <w:pStyle w:val="PROPOSALTITLE"/>
        <w:jc w:val="right"/>
        <w:rPr>
          <w:rFonts w:cs="Arial"/>
          <w:b w:val="0"/>
          <w:color w:val="548DD4" w:themeColor="text2" w:themeTint="99"/>
          <w:sz w:val="20"/>
          <w:szCs w:val="20"/>
        </w:rPr>
      </w:pPr>
      <w:r w:rsidRPr="00825D5A">
        <w:rPr>
          <w:rFonts w:cs="Arial"/>
          <w:b w:val="0"/>
          <w:color w:val="548DD4" w:themeColor="text2" w:themeTint="99"/>
          <w:sz w:val="22"/>
          <w:szCs w:val="22"/>
        </w:rPr>
        <w:t>L1H 7K4</w:t>
      </w:r>
      <w:r w:rsidRPr="00825D5A">
        <w:rPr>
          <w:rFonts w:cs="Arial"/>
          <w:b w:val="0"/>
          <w:color w:val="548DD4" w:themeColor="text2" w:themeTint="99"/>
          <w:sz w:val="20"/>
          <w:szCs w:val="20"/>
        </w:rPr>
        <w:t xml:space="preserve"> </w:t>
      </w:r>
    </w:p>
    <w:p w:rsidR="00825D5A" w:rsidRPr="00825D5A" w:rsidRDefault="00825D5A" w:rsidP="00825D5A">
      <w:pPr>
        <w:pStyle w:val="PROPOSALTITLE"/>
        <w:rPr>
          <w:rFonts w:cs="Arial"/>
        </w:rPr>
      </w:pPr>
    </w:p>
    <w:p w:rsidR="00825D5A" w:rsidRPr="00825D5A" w:rsidRDefault="00825D5A" w:rsidP="00825D5A">
      <w:pPr>
        <w:pStyle w:val="PROPOSALTITLE"/>
        <w:rPr>
          <w:rFonts w:cs="Arial"/>
        </w:rPr>
      </w:pPr>
    </w:p>
    <w:p w:rsidR="00825D5A" w:rsidRPr="00825D5A" w:rsidRDefault="00825D5A" w:rsidP="00825D5A">
      <w:pPr>
        <w:pStyle w:val="PROPOSALTITLE"/>
        <w:rPr>
          <w:rFonts w:cs="Arial"/>
          <w:color w:val="548DD4" w:themeColor="text2" w:themeTint="99"/>
          <w:sz w:val="56"/>
          <w:szCs w:val="56"/>
        </w:rPr>
      </w:pPr>
      <w:r w:rsidRPr="00825D5A">
        <w:rPr>
          <w:rFonts w:cs="Arial"/>
          <w:color w:val="548DD4" w:themeColor="text2" w:themeTint="99"/>
          <w:sz w:val="56"/>
          <w:szCs w:val="56"/>
        </w:rPr>
        <w:t xml:space="preserve">Review Design and Material Selection of Fuel Cladding Materials for Possible Further Enhancement </w:t>
      </w:r>
    </w:p>
    <w:p w:rsidR="00825D5A" w:rsidRPr="00825D5A" w:rsidRDefault="00825D5A" w:rsidP="00825D5A">
      <w:pPr>
        <w:widowControl w:val="0"/>
        <w:autoSpaceDE w:val="0"/>
        <w:autoSpaceDN w:val="0"/>
        <w:adjustRightInd w:val="0"/>
        <w:spacing w:line="240" w:lineRule="atLeast"/>
        <w:jc w:val="center"/>
        <w:textAlignment w:val="center"/>
        <w:rPr>
          <w:rFonts w:ascii="Arial" w:hAnsi="Arial" w:cs="Arial"/>
          <w:color w:val="9C7D0D"/>
          <w:sz w:val="28"/>
          <w:szCs w:val="28"/>
        </w:rPr>
      </w:pPr>
    </w:p>
    <w:p w:rsidR="00825D5A" w:rsidRPr="00825D5A" w:rsidRDefault="00825D5A" w:rsidP="00825D5A">
      <w:pPr>
        <w:pStyle w:val="APROPOSALTOCLIENT"/>
        <w:rPr>
          <w:rFonts w:cs="Arial"/>
          <w:b/>
          <w:i/>
        </w:rPr>
      </w:pPr>
      <w:r w:rsidRPr="00825D5A">
        <w:rPr>
          <w:rFonts w:cs="Arial"/>
          <w:b/>
          <w:i/>
        </w:rPr>
        <w:t xml:space="preserve">Prepared for: </w:t>
      </w:r>
    </w:p>
    <w:p w:rsidR="00825D5A" w:rsidRPr="00825D5A" w:rsidRDefault="00825D5A" w:rsidP="00825D5A">
      <w:pPr>
        <w:pStyle w:val="APROPOSALTOCLIENT"/>
        <w:rPr>
          <w:rFonts w:cs="Arial"/>
        </w:rPr>
      </w:pPr>
      <w:r w:rsidRPr="00825D5A">
        <w:rPr>
          <w:rFonts w:cs="Arial"/>
        </w:rPr>
        <w:t>Canadian Nuclear Safety Commission (CNSC)</w:t>
      </w:r>
    </w:p>
    <w:p w:rsidR="00AF4F34" w:rsidRPr="00825D5A" w:rsidRDefault="00AF4F34">
      <w:pPr>
        <w:rPr>
          <w:rFonts w:ascii="Arial" w:hAnsi="Arial" w:cs="Arial"/>
          <w:sz w:val="28"/>
          <w:szCs w:val="28"/>
        </w:rPr>
      </w:pPr>
    </w:p>
    <w:p w:rsidR="00825D5A" w:rsidRDefault="00825D5A">
      <w:pPr>
        <w:rPr>
          <w:rFonts w:ascii="Arial" w:hAnsi="Arial" w:cs="Arial"/>
          <w:b/>
          <w:i/>
          <w:sz w:val="28"/>
          <w:szCs w:val="28"/>
        </w:rPr>
      </w:pPr>
    </w:p>
    <w:p w:rsidR="00825D5A" w:rsidRDefault="00825D5A">
      <w:pPr>
        <w:rPr>
          <w:rFonts w:ascii="Arial" w:hAnsi="Arial" w:cs="Arial"/>
          <w:b/>
          <w:i/>
          <w:sz w:val="28"/>
          <w:szCs w:val="28"/>
        </w:rPr>
      </w:pPr>
    </w:p>
    <w:p w:rsidR="00825D5A" w:rsidRPr="00825D5A" w:rsidRDefault="00825D5A">
      <w:pPr>
        <w:rPr>
          <w:rFonts w:ascii="Arial" w:hAnsi="Arial" w:cs="Arial"/>
          <w:b/>
          <w:i/>
          <w:sz w:val="28"/>
          <w:szCs w:val="28"/>
        </w:rPr>
      </w:pPr>
      <w:r w:rsidRPr="00825D5A">
        <w:rPr>
          <w:rFonts w:ascii="Arial" w:hAnsi="Arial" w:cs="Arial"/>
          <w:b/>
          <w:i/>
          <w:sz w:val="28"/>
          <w:szCs w:val="28"/>
        </w:rPr>
        <w:t>Prepared By:</w:t>
      </w:r>
    </w:p>
    <w:p w:rsidR="00825D5A" w:rsidRPr="00825D5A" w:rsidRDefault="00825D5A" w:rsidP="00825D5A">
      <w:pPr>
        <w:pStyle w:val="ImagePlaceHolder"/>
        <w:jc w:val="left"/>
        <w:rPr>
          <w:rFonts w:cs="Arial"/>
          <w:sz w:val="28"/>
          <w:szCs w:val="28"/>
        </w:rPr>
      </w:pPr>
      <w:r w:rsidRPr="00825D5A">
        <w:rPr>
          <w:rFonts w:cs="Arial"/>
          <w:sz w:val="28"/>
          <w:szCs w:val="28"/>
        </w:rPr>
        <w:t>Navneet Bhalla</w:t>
      </w:r>
    </w:p>
    <w:p w:rsidR="00825D5A" w:rsidRPr="00825D5A" w:rsidRDefault="00825D5A" w:rsidP="00825D5A">
      <w:pPr>
        <w:pStyle w:val="ImagePlaceHolder"/>
        <w:jc w:val="left"/>
        <w:rPr>
          <w:rFonts w:cs="Arial"/>
          <w:sz w:val="28"/>
          <w:szCs w:val="28"/>
        </w:rPr>
      </w:pPr>
      <w:r w:rsidRPr="00825D5A">
        <w:rPr>
          <w:rFonts w:cs="Arial"/>
          <w:sz w:val="28"/>
          <w:szCs w:val="28"/>
        </w:rPr>
        <w:t>King Chi Kwan</w:t>
      </w:r>
    </w:p>
    <w:p w:rsidR="00825D5A" w:rsidRPr="00825D5A" w:rsidRDefault="00825D5A" w:rsidP="00825D5A">
      <w:pPr>
        <w:pStyle w:val="ImagePlaceHolder"/>
        <w:jc w:val="left"/>
        <w:rPr>
          <w:rFonts w:cs="Arial"/>
          <w:sz w:val="28"/>
          <w:szCs w:val="28"/>
        </w:rPr>
      </w:pPr>
      <w:r w:rsidRPr="00825D5A">
        <w:rPr>
          <w:rFonts w:cs="Arial"/>
          <w:sz w:val="28"/>
          <w:szCs w:val="28"/>
        </w:rPr>
        <w:t>Brain Liang</w:t>
      </w:r>
    </w:p>
    <w:p w:rsidR="00825D5A" w:rsidRPr="00825D5A" w:rsidRDefault="00825D5A" w:rsidP="00825D5A">
      <w:pPr>
        <w:pStyle w:val="ImagePlaceHolder"/>
        <w:jc w:val="left"/>
        <w:rPr>
          <w:rFonts w:cs="Arial"/>
          <w:sz w:val="28"/>
          <w:szCs w:val="28"/>
        </w:rPr>
      </w:pPr>
      <w:r w:rsidRPr="00825D5A">
        <w:rPr>
          <w:rFonts w:cs="Arial"/>
          <w:sz w:val="28"/>
          <w:szCs w:val="28"/>
        </w:rPr>
        <w:t>Samantha Perry</w:t>
      </w:r>
    </w:p>
    <w:p w:rsidR="00825D5A" w:rsidRPr="00825D5A" w:rsidRDefault="00825D5A">
      <w:pPr>
        <w:rPr>
          <w:rFonts w:ascii="Arial" w:hAnsi="Arial" w:cs="Arial"/>
          <w:sz w:val="28"/>
          <w:szCs w:val="28"/>
        </w:rPr>
      </w:pPr>
    </w:p>
    <w:p w:rsidR="00825D5A" w:rsidRPr="00825D5A" w:rsidRDefault="00825D5A">
      <w:pPr>
        <w:rPr>
          <w:rFonts w:ascii="Arial" w:hAnsi="Arial" w:cs="Arial"/>
          <w:b/>
          <w:i/>
          <w:sz w:val="28"/>
          <w:szCs w:val="28"/>
        </w:rPr>
      </w:pPr>
      <w:r w:rsidRPr="00825D5A">
        <w:rPr>
          <w:rFonts w:ascii="Arial" w:hAnsi="Arial" w:cs="Arial"/>
          <w:b/>
          <w:i/>
          <w:sz w:val="28"/>
          <w:szCs w:val="28"/>
        </w:rPr>
        <w:t xml:space="preserve">Review By: </w:t>
      </w:r>
    </w:p>
    <w:p w:rsidR="00825D5A" w:rsidRDefault="00825D5A">
      <w:pPr>
        <w:rPr>
          <w:rFonts w:ascii="Arial" w:hAnsi="Arial" w:cs="Arial"/>
          <w:sz w:val="28"/>
          <w:szCs w:val="28"/>
        </w:rPr>
      </w:pPr>
      <w:r w:rsidRPr="00825D5A">
        <w:rPr>
          <w:rFonts w:ascii="Arial" w:hAnsi="Arial" w:cs="Arial"/>
          <w:sz w:val="28"/>
          <w:szCs w:val="28"/>
        </w:rPr>
        <w:t>Dr. Brain Ikeda</w:t>
      </w:r>
    </w:p>
    <w:p w:rsidR="00825D5A" w:rsidRDefault="00825D5A">
      <w:pPr>
        <w:rPr>
          <w:rFonts w:ascii="Arial" w:hAnsi="Arial" w:cs="Arial"/>
          <w:sz w:val="28"/>
          <w:szCs w:val="28"/>
        </w:rPr>
      </w:pPr>
    </w:p>
    <w:p w:rsidR="00825D5A" w:rsidRDefault="00825D5A">
      <w:pPr>
        <w:rPr>
          <w:rFonts w:ascii="Arial" w:hAnsi="Arial" w:cs="Arial"/>
          <w:sz w:val="28"/>
          <w:szCs w:val="28"/>
        </w:rPr>
      </w:pPr>
    </w:p>
    <w:p w:rsidR="00825D5A" w:rsidRDefault="00825D5A">
      <w:pPr>
        <w:rPr>
          <w:rFonts w:ascii="Arial" w:hAnsi="Arial" w:cs="Arial"/>
          <w:sz w:val="28"/>
          <w:szCs w:val="28"/>
        </w:rPr>
      </w:pPr>
    </w:p>
    <w:p w:rsidR="00825D5A" w:rsidRDefault="00825D5A">
      <w:pPr>
        <w:rPr>
          <w:rFonts w:ascii="Arial" w:hAnsi="Arial" w:cs="Arial"/>
          <w:b/>
          <w:color w:val="548DD4" w:themeColor="text2" w:themeTint="99"/>
          <w:sz w:val="32"/>
          <w:szCs w:val="32"/>
        </w:rPr>
      </w:pPr>
      <w:r w:rsidRPr="00825D5A">
        <w:rPr>
          <w:rFonts w:ascii="Arial" w:hAnsi="Arial" w:cs="Arial"/>
          <w:b/>
          <w:color w:val="548DD4" w:themeColor="text2" w:themeTint="99"/>
          <w:sz w:val="32"/>
          <w:szCs w:val="32"/>
        </w:rPr>
        <w:lastRenderedPageBreak/>
        <w:t>Contents</w:t>
      </w:r>
    </w:p>
    <w:p w:rsidR="002A0769" w:rsidRDefault="002A0769">
      <w:pPr>
        <w:rPr>
          <w:rFonts w:ascii="Arial" w:hAnsi="Arial" w:cs="Arial"/>
          <w:b/>
          <w:color w:val="548DD4" w:themeColor="text2" w:themeTint="99"/>
          <w:sz w:val="32"/>
          <w:szCs w:val="32"/>
        </w:rPr>
      </w:pPr>
    </w:p>
    <w:p w:rsidR="002A0769" w:rsidRPr="00D00477" w:rsidRDefault="002A0769" w:rsidP="004C79D7">
      <w:pPr>
        <w:spacing w:line="360" w:lineRule="auto"/>
        <w:rPr>
          <w:rFonts w:ascii="Arial" w:hAnsi="Arial" w:cs="Arial"/>
          <w:color w:val="0B0B0C"/>
          <w:sz w:val="22"/>
          <w:szCs w:val="22"/>
          <w:lang w:val="en-CA"/>
        </w:rPr>
      </w:pPr>
      <w:r w:rsidRPr="00D00477">
        <w:rPr>
          <w:rFonts w:ascii="Arial" w:hAnsi="Arial" w:cs="Arial"/>
          <w:color w:val="0B0B0C"/>
          <w:sz w:val="22"/>
          <w:szCs w:val="22"/>
          <w:lang w:val="en-CA"/>
        </w:rPr>
        <w:t>Executive Summary</w:t>
      </w:r>
      <w:r w:rsidR="00C55B84" w:rsidRPr="00D00477">
        <w:rPr>
          <w:rFonts w:ascii="Arial" w:hAnsi="Arial" w:cs="Arial"/>
          <w:color w:val="0B0B0C"/>
          <w:sz w:val="22"/>
          <w:szCs w:val="22"/>
          <w:lang w:val="en-CA"/>
        </w:rPr>
        <w:t>…………………………………………………………………………….3</w:t>
      </w:r>
    </w:p>
    <w:p w:rsidR="002A0769" w:rsidRPr="00D00477" w:rsidRDefault="002A0769" w:rsidP="004C79D7">
      <w:pPr>
        <w:spacing w:line="360" w:lineRule="auto"/>
        <w:rPr>
          <w:rFonts w:ascii="Arial" w:hAnsi="Arial" w:cs="Arial"/>
          <w:color w:val="0B0B0C"/>
          <w:sz w:val="22"/>
          <w:szCs w:val="22"/>
          <w:lang w:val="en-CA"/>
        </w:rPr>
      </w:pPr>
      <w:r w:rsidRPr="00D00477">
        <w:rPr>
          <w:rFonts w:ascii="Arial" w:hAnsi="Arial" w:cs="Arial"/>
          <w:color w:val="0B0B0C"/>
          <w:sz w:val="22"/>
          <w:szCs w:val="22"/>
          <w:lang w:val="en-CA"/>
        </w:rPr>
        <w:t>P</w:t>
      </w:r>
      <w:r w:rsidR="00D00477">
        <w:rPr>
          <w:rFonts w:ascii="Arial" w:hAnsi="Arial" w:cs="Arial"/>
          <w:color w:val="0B0B0C"/>
          <w:sz w:val="22"/>
          <w:szCs w:val="22"/>
          <w:lang w:val="en-CA"/>
        </w:rPr>
        <w:t>urpose of this Project Description……………..</w:t>
      </w:r>
      <w:r w:rsidR="00C55B84" w:rsidRPr="00D00477">
        <w:rPr>
          <w:rFonts w:ascii="Arial" w:hAnsi="Arial" w:cs="Arial"/>
          <w:color w:val="0B0B0C"/>
          <w:sz w:val="22"/>
          <w:szCs w:val="22"/>
          <w:lang w:val="en-CA"/>
        </w:rPr>
        <w:t>…………………………………………….4</w:t>
      </w:r>
    </w:p>
    <w:p w:rsidR="002A0769" w:rsidRPr="00D00477" w:rsidRDefault="002A0769" w:rsidP="004C79D7">
      <w:pPr>
        <w:spacing w:line="360" w:lineRule="auto"/>
        <w:rPr>
          <w:rFonts w:ascii="Arial" w:hAnsi="Arial" w:cs="Arial"/>
          <w:color w:val="0B0B0C"/>
          <w:sz w:val="22"/>
          <w:szCs w:val="22"/>
          <w:lang w:val="en-CA"/>
        </w:rPr>
      </w:pPr>
      <w:r w:rsidRPr="00D00477">
        <w:rPr>
          <w:rFonts w:ascii="Arial" w:hAnsi="Arial" w:cs="Arial"/>
          <w:color w:val="0B0B0C"/>
          <w:sz w:val="22"/>
          <w:szCs w:val="22"/>
          <w:lang w:val="en-CA"/>
        </w:rPr>
        <w:t>N</w:t>
      </w:r>
      <w:r w:rsidR="00D00477">
        <w:rPr>
          <w:rFonts w:ascii="Arial" w:hAnsi="Arial" w:cs="Arial"/>
          <w:color w:val="0B0B0C"/>
          <w:sz w:val="22"/>
          <w:szCs w:val="22"/>
          <w:lang w:val="en-CA"/>
        </w:rPr>
        <w:t>eed for the Project……….………………………………………………………………...</w:t>
      </w:r>
      <w:r w:rsidR="00C55B84" w:rsidRPr="00D00477">
        <w:rPr>
          <w:rFonts w:ascii="Arial" w:hAnsi="Arial" w:cs="Arial"/>
          <w:color w:val="0B0B0C"/>
          <w:sz w:val="22"/>
          <w:szCs w:val="22"/>
          <w:lang w:val="en-CA"/>
        </w:rPr>
        <w:t>…4</w:t>
      </w:r>
    </w:p>
    <w:p w:rsidR="002A0769" w:rsidRPr="00D00477" w:rsidRDefault="002A0769" w:rsidP="004C79D7">
      <w:pPr>
        <w:spacing w:line="360" w:lineRule="auto"/>
        <w:rPr>
          <w:rFonts w:ascii="Arial" w:hAnsi="Arial" w:cs="Arial"/>
          <w:color w:val="0B0B0C"/>
          <w:sz w:val="22"/>
          <w:szCs w:val="22"/>
          <w:lang w:val="en-CA"/>
        </w:rPr>
      </w:pPr>
      <w:r w:rsidRPr="00D00477">
        <w:rPr>
          <w:rFonts w:ascii="Arial" w:hAnsi="Arial" w:cs="Arial"/>
          <w:color w:val="0B0B0C"/>
          <w:sz w:val="22"/>
          <w:szCs w:val="22"/>
          <w:lang w:val="en-CA"/>
        </w:rPr>
        <w:t>S</w:t>
      </w:r>
      <w:r w:rsidR="00D00477">
        <w:rPr>
          <w:rFonts w:ascii="Arial" w:hAnsi="Arial" w:cs="Arial"/>
          <w:color w:val="0B0B0C"/>
          <w:sz w:val="22"/>
          <w:szCs w:val="22"/>
          <w:lang w:val="en-CA"/>
        </w:rPr>
        <w:t>uitability of Supercritical Water Reactor Fuel Cladding…………………………………</w:t>
      </w:r>
      <w:r w:rsidR="00C55B84" w:rsidRPr="00D00477">
        <w:rPr>
          <w:rFonts w:ascii="Arial" w:hAnsi="Arial" w:cs="Arial"/>
          <w:color w:val="0B0B0C"/>
          <w:sz w:val="22"/>
          <w:szCs w:val="22"/>
          <w:lang w:val="en-CA"/>
        </w:rPr>
        <w:t>..5</w:t>
      </w:r>
    </w:p>
    <w:p w:rsidR="002A0769" w:rsidRPr="00D00477" w:rsidRDefault="002A0769" w:rsidP="004C79D7">
      <w:pPr>
        <w:spacing w:line="360" w:lineRule="auto"/>
        <w:rPr>
          <w:rFonts w:ascii="Arial" w:hAnsi="Arial" w:cs="Arial"/>
          <w:color w:val="0B0B0C"/>
          <w:sz w:val="22"/>
          <w:szCs w:val="22"/>
          <w:lang w:val="en-CA"/>
        </w:rPr>
      </w:pPr>
      <w:r w:rsidRPr="00D00477">
        <w:rPr>
          <w:rFonts w:ascii="Arial" w:hAnsi="Arial" w:cs="Arial"/>
          <w:color w:val="0B0B0C"/>
          <w:sz w:val="22"/>
          <w:szCs w:val="22"/>
          <w:lang w:val="en-CA"/>
        </w:rPr>
        <w:t>D</w:t>
      </w:r>
      <w:r w:rsidR="00D00477">
        <w:rPr>
          <w:rFonts w:ascii="Arial" w:hAnsi="Arial" w:cs="Arial"/>
          <w:color w:val="0B0B0C"/>
          <w:sz w:val="22"/>
          <w:szCs w:val="22"/>
          <w:lang w:val="en-CA"/>
        </w:rPr>
        <w:t>esign Criteria……..</w:t>
      </w:r>
      <w:r w:rsidR="007517F3">
        <w:rPr>
          <w:rFonts w:ascii="Arial" w:hAnsi="Arial" w:cs="Arial"/>
          <w:color w:val="0B0B0C"/>
          <w:sz w:val="22"/>
          <w:szCs w:val="22"/>
          <w:lang w:val="en-CA"/>
        </w:rPr>
        <w:t>……………………………………………………………………………5</w:t>
      </w:r>
    </w:p>
    <w:p w:rsidR="002A0769" w:rsidRPr="00D00477" w:rsidRDefault="002A0769" w:rsidP="004C79D7">
      <w:pPr>
        <w:spacing w:line="360" w:lineRule="auto"/>
        <w:rPr>
          <w:rFonts w:ascii="Arial" w:hAnsi="Arial" w:cs="Arial"/>
          <w:color w:val="0B0B0C"/>
          <w:sz w:val="22"/>
          <w:szCs w:val="22"/>
          <w:lang w:val="en-CA"/>
        </w:rPr>
      </w:pPr>
      <w:r w:rsidRPr="00D00477">
        <w:rPr>
          <w:rFonts w:ascii="Arial" w:hAnsi="Arial" w:cs="Arial"/>
          <w:color w:val="0B0B0C"/>
          <w:sz w:val="22"/>
          <w:szCs w:val="22"/>
          <w:lang w:val="en-CA"/>
        </w:rPr>
        <w:t>P</w:t>
      </w:r>
      <w:r w:rsidR="00D00477">
        <w:rPr>
          <w:rFonts w:ascii="Arial" w:hAnsi="Arial" w:cs="Arial"/>
          <w:color w:val="0B0B0C"/>
          <w:sz w:val="22"/>
          <w:szCs w:val="22"/>
          <w:lang w:val="en-CA"/>
        </w:rPr>
        <w:t>roposed Fuel Cladding Design</w:t>
      </w:r>
    </w:p>
    <w:p w:rsidR="002A0769" w:rsidRPr="001C68E4" w:rsidRDefault="007517F3" w:rsidP="001C68E4">
      <w:pPr>
        <w:pStyle w:val="ListParagraph"/>
        <w:numPr>
          <w:ilvl w:val="0"/>
          <w:numId w:val="5"/>
        </w:numPr>
        <w:spacing w:line="360" w:lineRule="auto"/>
        <w:rPr>
          <w:rFonts w:ascii="Arial" w:hAnsi="Arial" w:cs="Arial"/>
          <w:color w:val="0B0B0C"/>
          <w:sz w:val="22"/>
          <w:szCs w:val="22"/>
          <w:lang w:val="en-CA"/>
        </w:rPr>
      </w:pPr>
      <w:r w:rsidRPr="001C68E4">
        <w:rPr>
          <w:rFonts w:ascii="Arial" w:hAnsi="Arial" w:cs="Arial"/>
          <w:color w:val="0B0B0C"/>
          <w:sz w:val="22"/>
          <w:szCs w:val="22"/>
          <w:lang w:val="en-CA"/>
        </w:rPr>
        <w:t>Swelling……………………………….</w:t>
      </w:r>
      <w:r w:rsidR="002A0769" w:rsidRPr="001C68E4">
        <w:rPr>
          <w:rFonts w:ascii="Arial" w:hAnsi="Arial" w:cs="Arial"/>
          <w:color w:val="0B0B0C"/>
          <w:sz w:val="22"/>
          <w:szCs w:val="22"/>
          <w:lang w:val="en-CA"/>
        </w:rPr>
        <w:t xml:space="preserve"> </w:t>
      </w:r>
      <w:r w:rsidR="00D00477" w:rsidRPr="001C68E4">
        <w:rPr>
          <w:rFonts w:ascii="Arial" w:hAnsi="Arial" w:cs="Arial"/>
          <w:color w:val="0B0B0C"/>
          <w:sz w:val="22"/>
          <w:szCs w:val="22"/>
          <w:lang w:val="en-CA"/>
        </w:rPr>
        <w:t>…………………………………………</w:t>
      </w:r>
      <w:r w:rsidR="00526CBD" w:rsidRPr="001C68E4">
        <w:rPr>
          <w:rFonts w:ascii="Arial" w:hAnsi="Arial" w:cs="Arial"/>
          <w:color w:val="0B0B0C"/>
          <w:sz w:val="22"/>
          <w:szCs w:val="22"/>
          <w:lang w:val="en-CA"/>
        </w:rPr>
        <w:t>.</w:t>
      </w:r>
      <w:r w:rsidR="00D00477" w:rsidRPr="001C68E4">
        <w:rPr>
          <w:rFonts w:ascii="Arial" w:hAnsi="Arial" w:cs="Arial"/>
          <w:color w:val="0B0B0C"/>
          <w:sz w:val="22"/>
          <w:szCs w:val="22"/>
          <w:lang w:val="en-CA"/>
        </w:rPr>
        <w:t>…...</w:t>
      </w:r>
      <w:r w:rsidRPr="001C68E4">
        <w:rPr>
          <w:rFonts w:ascii="Arial" w:hAnsi="Arial" w:cs="Arial"/>
          <w:color w:val="0B0B0C"/>
          <w:sz w:val="22"/>
          <w:szCs w:val="22"/>
          <w:lang w:val="en-CA"/>
        </w:rPr>
        <w:t>..6</w:t>
      </w:r>
    </w:p>
    <w:p w:rsidR="002A0769" w:rsidRPr="001C68E4" w:rsidRDefault="002A0769" w:rsidP="001C68E4">
      <w:pPr>
        <w:pStyle w:val="ListParagraph"/>
        <w:numPr>
          <w:ilvl w:val="0"/>
          <w:numId w:val="5"/>
        </w:numPr>
        <w:spacing w:line="360" w:lineRule="auto"/>
        <w:rPr>
          <w:rFonts w:ascii="Arial" w:hAnsi="Arial" w:cs="Arial"/>
          <w:color w:val="0B0B0C"/>
          <w:sz w:val="22"/>
          <w:szCs w:val="22"/>
          <w:lang w:val="en-CA"/>
        </w:rPr>
      </w:pPr>
      <w:r w:rsidRPr="001C68E4">
        <w:rPr>
          <w:rFonts w:ascii="Arial" w:hAnsi="Arial" w:cs="Arial"/>
          <w:color w:val="0B0B0C"/>
          <w:sz w:val="22"/>
          <w:szCs w:val="22"/>
          <w:lang w:val="en-CA"/>
        </w:rPr>
        <w:t>Mechanical Strength</w:t>
      </w:r>
      <w:r w:rsidR="00D00477" w:rsidRPr="001C68E4">
        <w:rPr>
          <w:rFonts w:ascii="Arial" w:hAnsi="Arial" w:cs="Arial"/>
          <w:color w:val="0B0B0C"/>
          <w:sz w:val="22"/>
          <w:szCs w:val="22"/>
          <w:lang w:val="en-CA"/>
        </w:rPr>
        <w:t>……………………………………………………………</w:t>
      </w:r>
      <w:r w:rsidR="004C79D7" w:rsidRPr="001C68E4">
        <w:rPr>
          <w:rFonts w:ascii="Arial" w:hAnsi="Arial" w:cs="Arial"/>
          <w:color w:val="0B0B0C"/>
          <w:sz w:val="22"/>
          <w:szCs w:val="22"/>
          <w:lang w:val="en-CA"/>
        </w:rPr>
        <w:t>.</w:t>
      </w:r>
      <w:r w:rsidR="00D00477" w:rsidRPr="001C68E4">
        <w:rPr>
          <w:rFonts w:ascii="Arial" w:hAnsi="Arial" w:cs="Arial"/>
          <w:color w:val="0B0B0C"/>
          <w:sz w:val="22"/>
          <w:szCs w:val="22"/>
          <w:lang w:val="en-CA"/>
        </w:rPr>
        <w:t>…….</w:t>
      </w:r>
      <w:r w:rsidR="007517F3" w:rsidRPr="001C68E4">
        <w:rPr>
          <w:rFonts w:ascii="Arial" w:hAnsi="Arial" w:cs="Arial"/>
          <w:color w:val="0B0B0C"/>
          <w:sz w:val="22"/>
          <w:szCs w:val="22"/>
          <w:lang w:val="en-CA"/>
        </w:rPr>
        <w:t>.6</w:t>
      </w:r>
    </w:p>
    <w:p w:rsidR="002A0769" w:rsidRPr="001C68E4" w:rsidRDefault="002A0769" w:rsidP="001C68E4">
      <w:pPr>
        <w:pStyle w:val="ListParagraph"/>
        <w:numPr>
          <w:ilvl w:val="0"/>
          <w:numId w:val="5"/>
        </w:numPr>
        <w:spacing w:line="360" w:lineRule="auto"/>
        <w:rPr>
          <w:rFonts w:ascii="Arial" w:hAnsi="Arial" w:cs="Arial"/>
          <w:color w:val="0B0B0C"/>
          <w:sz w:val="22"/>
          <w:szCs w:val="22"/>
          <w:lang w:val="en-CA"/>
        </w:rPr>
      </w:pPr>
      <w:r w:rsidRPr="001C68E4">
        <w:rPr>
          <w:rFonts w:ascii="Arial" w:hAnsi="Arial" w:cs="Arial"/>
          <w:color w:val="0B0B0C"/>
          <w:sz w:val="22"/>
          <w:szCs w:val="22"/>
          <w:lang w:val="en-CA"/>
        </w:rPr>
        <w:t xml:space="preserve"> Mechanism</w:t>
      </w:r>
      <w:r w:rsidR="00D00477" w:rsidRPr="001C68E4">
        <w:rPr>
          <w:rFonts w:ascii="Arial" w:hAnsi="Arial" w:cs="Arial"/>
          <w:color w:val="0B0B0C"/>
          <w:sz w:val="22"/>
          <w:szCs w:val="22"/>
          <w:lang w:val="en-CA"/>
        </w:rPr>
        <w:t>………………………………………………………………</w:t>
      </w:r>
      <w:r w:rsidR="004C79D7" w:rsidRPr="001C68E4">
        <w:rPr>
          <w:rFonts w:ascii="Arial" w:hAnsi="Arial" w:cs="Arial"/>
          <w:color w:val="0B0B0C"/>
          <w:sz w:val="22"/>
          <w:szCs w:val="22"/>
          <w:lang w:val="en-CA"/>
        </w:rPr>
        <w:t>………</w:t>
      </w:r>
      <w:r w:rsidR="00D00477" w:rsidRPr="001C68E4">
        <w:rPr>
          <w:rFonts w:ascii="Arial" w:hAnsi="Arial" w:cs="Arial"/>
          <w:color w:val="0B0B0C"/>
          <w:sz w:val="22"/>
          <w:szCs w:val="22"/>
          <w:lang w:val="en-CA"/>
        </w:rPr>
        <w:t>…..</w:t>
      </w:r>
      <w:r w:rsidR="001C68E4">
        <w:rPr>
          <w:rFonts w:ascii="Arial" w:hAnsi="Arial" w:cs="Arial"/>
          <w:color w:val="0B0B0C"/>
          <w:sz w:val="22"/>
          <w:szCs w:val="22"/>
          <w:lang w:val="en-CA"/>
        </w:rPr>
        <w:t>..</w:t>
      </w:r>
      <w:r w:rsidR="00D00477" w:rsidRPr="001C68E4">
        <w:rPr>
          <w:rFonts w:ascii="Arial" w:hAnsi="Arial" w:cs="Arial"/>
          <w:color w:val="0B0B0C"/>
          <w:sz w:val="22"/>
          <w:szCs w:val="22"/>
          <w:lang w:val="en-CA"/>
        </w:rPr>
        <w:t>.</w:t>
      </w:r>
      <w:r w:rsidR="001C68E4" w:rsidRPr="001C68E4">
        <w:rPr>
          <w:rFonts w:ascii="Arial" w:hAnsi="Arial" w:cs="Arial"/>
          <w:color w:val="0B0B0C"/>
          <w:sz w:val="22"/>
          <w:szCs w:val="22"/>
          <w:lang w:val="en-CA"/>
        </w:rPr>
        <w:t>.7</w:t>
      </w:r>
    </w:p>
    <w:p w:rsidR="002A0769" w:rsidRPr="001C68E4" w:rsidRDefault="004C79D7" w:rsidP="001C68E4">
      <w:pPr>
        <w:pStyle w:val="ListParagraph"/>
        <w:numPr>
          <w:ilvl w:val="0"/>
          <w:numId w:val="5"/>
        </w:numPr>
        <w:spacing w:line="360" w:lineRule="auto"/>
        <w:rPr>
          <w:rFonts w:ascii="Arial" w:hAnsi="Arial" w:cs="Arial"/>
          <w:color w:val="0B0B0C"/>
          <w:sz w:val="22"/>
          <w:szCs w:val="22"/>
          <w:lang w:val="en-CA"/>
        </w:rPr>
      </w:pPr>
      <w:r w:rsidRPr="001C68E4">
        <w:rPr>
          <w:rFonts w:ascii="Arial" w:hAnsi="Arial" w:cs="Arial"/>
          <w:color w:val="0B0B0C"/>
          <w:sz w:val="22"/>
          <w:szCs w:val="22"/>
          <w:lang w:val="en-CA"/>
        </w:rPr>
        <w:t>Lifetime of Fuel versus Cladding Material</w:t>
      </w:r>
      <w:r w:rsidR="00D00477" w:rsidRPr="001C68E4">
        <w:rPr>
          <w:rFonts w:ascii="Arial" w:hAnsi="Arial" w:cs="Arial"/>
          <w:color w:val="0B0B0C"/>
          <w:sz w:val="22"/>
          <w:szCs w:val="22"/>
          <w:lang w:val="en-CA"/>
        </w:rPr>
        <w:t>………………………………………</w:t>
      </w:r>
      <w:r w:rsidR="000D6B36">
        <w:rPr>
          <w:rFonts w:ascii="Arial" w:hAnsi="Arial" w:cs="Arial"/>
          <w:color w:val="0B0B0C"/>
          <w:sz w:val="22"/>
          <w:szCs w:val="22"/>
          <w:lang w:val="en-CA"/>
        </w:rPr>
        <w:t>...</w:t>
      </w:r>
      <w:r w:rsidR="001C68E4" w:rsidRPr="001C68E4">
        <w:rPr>
          <w:rFonts w:ascii="Arial" w:hAnsi="Arial" w:cs="Arial"/>
          <w:color w:val="0B0B0C"/>
          <w:sz w:val="22"/>
          <w:szCs w:val="22"/>
          <w:lang w:val="en-CA"/>
        </w:rPr>
        <w:t>…7</w:t>
      </w:r>
    </w:p>
    <w:p w:rsidR="004C79D7" w:rsidRPr="001C68E4" w:rsidRDefault="004C79D7" w:rsidP="001C68E4">
      <w:pPr>
        <w:pStyle w:val="ListParagraph"/>
        <w:numPr>
          <w:ilvl w:val="0"/>
          <w:numId w:val="5"/>
        </w:numPr>
        <w:spacing w:line="360" w:lineRule="auto"/>
        <w:rPr>
          <w:rFonts w:ascii="Arial" w:hAnsi="Arial" w:cs="Arial"/>
          <w:color w:val="0B0B0C"/>
          <w:sz w:val="22"/>
          <w:szCs w:val="22"/>
          <w:lang w:val="en-CA"/>
        </w:rPr>
      </w:pPr>
      <w:r w:rsidRPr="001C68E4">
        <w:rPr>
          <w:rFonts w:ascii="Arial" w:hAnsi="Arial" w:cs="Arial"/>
          <w:color w:val="0B0B0C"/>
          <w:sz w:val="22"/>
          <w:szCs w:val="22"/>
          <w:lang w:val="en-CA"/>
        </w:rPr>
        <w:t>Corrosion Resistance……………………………………………………………</w:t>
      </w:r>
      <w:r w:rsidR="000D6B36">
        <w:rPr>
          <w:rFonts w:ascii="Arial" w:hAnsi="Arial" w:cs="Arial"/>
          <w:color w:val="0B0B0C"/>
          <w:sz w:val="22"/>
          <w:szCs w:val="22"/>
          <w:lang w:val="en-CA"/>
        </w:rPr>
        <w:t>….</w:t>
      </w:r>
      <w:r w:rsidRPr="001C68E4">
        <w:rPr>
          <w:rFonts w:ascii="Arial" w:hAnsi="Arial" w:cs="Arial"/>
          <w:color w:val="0B0B0C"/>
          <w:sz w:val="22"/>
          <w:szCs w:val="22"/>
          <w:lang w:val="en-CA"/>
        </w:rPr>
        <w:t>…</w:t>
      </w:r>
      <w:r w:rsidR="001C68E4">
        <w:rPr>
          <w:rFonts w:ascii="Arial" w:hAnsi="Arial" w:cs="Arial"/>
          <w:color w:val="0B0B0C"/>
          <w:sz w:val="22"/>
          <w:szCs w:val="22"/>
          <w:lang w:val="en-CA"/>
        </w:rPr>
        <w:t>8</w:t>
      </w:r>
    </w:p>
    <w:p w:rsidR="004C79D7" w:rsidRPr="001C68E4" w:rsidRDefault="004C79D7" w:rsidP="001C68E4">
      <w:pPr>
        <w:pStyle w:val="ListParagraph"/>
        <w:numPr>
          <w:ilvl w:val="0"/>
          <w:numId w:val="5"/>
        </w:numPr>
        <w:spacing w:line="360" w:lineRule="auto"/>
        <w:rPr>
          <w:rFonts w:ascii="Arial" w:hAnsi="Arial" w:cs="Arial"/>
          <w:color w:val="0B0B0C"/>
          <w:sz w:val="22"/>
          <w:szCs w:val="22"/>
          <w:lang w:val="en-CA"/>
        </w:rPr>
      </w:pPr>
      <w:r w:rsidRPr="001C68E4">
        <w:rPr>
          <w:rFonts w:ascii="Arial" w:hAnsi="Arial" w:cs="Arial"/>
          <w:color w:val="0B0B0C"/>
          <w:sz w:val="22"/>
          <w:szCs w:val="22"/>
          <w:lang w:val="en-CA"/>
        </w:rPr>
        <w:t>Heat Transfer………………………………………………………………………</w:t>
      </w:r>
      <w:r w:rsidR="000D6B36">
        <w:rPr>
          <w:rFonts w:ascii="Arial" w:hAnsi="Arial" w:cs="Arial"/>
          <w:color w:val="0B0B0C"/>
          <w:sz w:val="22"/>
          <w:szCs w:val="22"/>
          <w:lang w:val="en-CA"/>
        </w:rPr>
        <w:t>...</w:t>
      </w:r>
      <w:r w:rsidRPr="001C68E4">
        <w:rPr>
          <w:rFonts w:ascii="Arial" w:hAnsi="Arial" w:cs="Arial"/>
          <w:color w:val="0B0B0C"/>
          <w:sz w:val="22"/>
          <w:szCs w:val="22"/>
          <w:lang w:val="en-CA"/>
        </w:rPr>
        <w:t>…</w:t>
      </w:r>
      <w:r w:rsidR="001C68E4">
        <w:rPr>
          <w:rFonts w:ascii="Arial" w:hAnsi="Arial" w:cs="Arial"/>
          <w:color w:val="0B0B0C"/>
          <w:sz w:val="22"/>
          <w:szCs w:val="22"/>
          <w:lang w:val="en-CA"/>
        </w:rPr>
        <w:t>8</w:t>
      </w:r>
    </w:p>
    <w:p w:rsidR="004C79D7" w:rsidRPr="00D00477" w:rsidRDefault="004C79D7" w:rsidP="004C79D7">
      <w:pPr>
        <w:spacing w:line="360" w:lineRule="auto"/>
        <w:rPr>
          <w:rFonts w:ascii="Arial" w:hAnsi="Arial" w:cs="Arial"/>
          <w:color w:val="0B0B0C"/>
          <w:sz w:val="22"/>
          <w:szCs w:val="22"/>
          <w:lang w:val="en-CA"/>
        </w:rPr>
      </w:pPr>
      <w:r>
        <w:rPr>
          <w:rFonts w:ascii="Arial" w:hAnsi="Arial" w:cs="Arial"/>
          <w:color w:val="0B0B0C"/>
          <w:sz w:val="22"/>
          <w:szCs w:val="22"/>
          <w:lang w:val="en-CA"/>
        </w:rPr>
        <w:t>Regulatory…………………………………………………………………………………</w:t>
      </w:r>
      <w:r w:rsidR="000D6B36">
        <w:rPr>
          <w:rFonts w:ascii="Arial" w:hAnsi="Arial" w:cs="Arial"/>
          <w:color w:val="0B0B0C"/>
          <w:sz w:val="22"/>
          <w:szCs w:val="22"/>
          <w:lang w:val="en-CA"/>
        </w:rPr>
        <w:t>….</w:t>
      </w:r>
      <w:r>
        <w:rPr>
          <w:rFonts w:ascii="Arial" w:hAnsi="Arial" w:cs="Arial"/>
          <w:color w:val="0B0B0C"/>
          <w:sz w:val="22"/>
          <w:szCs w:val="22"/>
          <w:lang w:val="en-CA"/>
        </w:rPr>
        <w:t>…</w:t>
      </w:r>
      <w:r w:rsidR="001C68E4">
        <w:rPr>
          <w:rFonts w:ascii="Arial" w:hAnsi="Arial" w:cs="Arial"/>
          <w:color w:val="0B0B0C"/>
          <w:sz w:val="22"/>
          <w:szCs w:val="22"/>
          <w:lang w:val="en-CA"/>
        </w:rPr>
        <w:t>9</w:t>
      </w:r>
    </w:p>
    <w:p w:rsidR="002A0769" w:rsidRDefault="002A0769" w:rsidP="004C79D7">
      <w:pPr>
        <w:spacing w:line="360" w:lineRule="auto"/>
        <w:rPr>
          <w:rFonts w:ascii="Arial" w:hAnsi="Arial" w:cs="Arial"/>
          <w:color w:val="0B0B0C"/>
          <w:sz w:val="22"/>
          <w:szCs w:val="22"/>
          <w:lang w:val="en-CA"/>
        </w:rPr>
      </w:pPr>
      <w:r w:rsidRPr="00D00477">
        <w:rPr>
          <w:rFonts w:ascii="Arial" w:hAnsi="Arial" w:cs="Arial"/>
          <w:color w:val="0B0B0C"/>
          <w:sz w:val="22"/>
          <w:szCs w:val="22"/>
          <w:lang w:val="en-CA"/>
        </w:rPr>
        <w:t>C</w:t>
      </w:r>
      <w:r w:rsidR="00D00477">
        <w:rPr>
          <w:rFonts w:ascii="Arial" w:hAnsi="Arial" w:cs="Arial"/>
          <w:color w:val="0B0B0C"/>
          <w:sz w:val="22"/>
          <w:szCs w:val="22"/>
          <w:lang w:val="en-CA"/>
        </w:rPr>
        <w:t>onclusion…...</w:t>
      </w:r>
      <w:r w:rsidRPr="00D00477">
        <w:rPr>
          <w:rFonts w:ascii="Arial" w:hAnsi="Arial" w:cs="Arial"/>
          <w:color w:val="0B0B0C"/>
          <w:sz w:val="22"/>
          <w:szCs w:val="22"/>
          <w:lang w:val="en-CA"/>
        </w:rPr>
        <w:t xml:space="preserve"> …</w:t>
      </w:r>
      <w:r w:rsidR="000D6B36">
        <w:rPr>
          <w:rFonts w:ascii="Arial" w:hAnsi="Arial" w:cs="Arial"/>
          <w:color w:val="0B0B0C"/>
          <w:sz w:val="22"/>
          <w:szCs w:val="22"/>
          <w:lang w:val="en-CA"/>
        </w:rPr>
        <w:t>…………………………………………………………………………..</w:t>
      </w:r>
      <w:r w:rsidR="001C68E4">
        <w:rPr>
          <w:rFonts w:ascii="Arial" w:hAnsi="Arial" w:cs="Arial"/>
          <w:color w:val="0B0B0C"/>
          <w:sz w:val="22"/>
          <w:szCs w:val="22"/>
          <w:lang w:val="en-CA"/>
        </w:rPr>
        <w:t>…</w:t>
      </w:r>
      <w:r w:rsidR="000D6B36">
        <w:rPr>
          <w:rFonts w:ascii="Arial" w:hAnsi="Arial" w:cs="Arial"/>
          <w:color w:val="0B0B0C"/>
          <w:sz w:val="22"/>
          <w:szCs w:val="22"/>
          <w:lang w:val="en-CA"/>
        </w:rPr>
        <w:t>.</w:t>
      </w:r>
      <w:r w:rsidR="001C68E4">
        <w:rPr>
          <w:rFonts w:ascii="Arial" w:hAnsi="Arial" w:cs="Arial"/>
          <w:color w:val="0B0B0C"/>
          <w:sz w:val="22"/>
          <w:szCs w:val="22"/>
          <w:lang w:val="en-CA"/>
        </w:rPr>
        <w:t>.9</w:t>
      </w:r>
    </w:p>
    <w:p w:rsidR="004C79D7" w:rsidRPr="00D00477" w:rsidRDefault="004C79D7" w:rsidP="004C79D7">
      <w:pPr>
        <w:spacing w:line="360" w:lineRule="auto"/>
        <w:rPr>
          <w:rFonts w:ascii="Arial" w:hAnsi="Arial" w:cs="Arial"/>
          <w:color w:val="0B0B0C"/>
          <w:sz w:val="22"/>
          <w:szCs w:val="22"/>
          <w:lang w:val="en-CA"/>
        </w:rPr>
      </w:pPr>
      <w:r>
        <w:rPr>
          <w:rFonts w:ascii="Arial" w:hAnsi="Arial" w:cs="Arial"/>
          <w:color w:val="0B0B0C"/>
          <w:sz w:val="22"/>
          <w:szCs w:val="22"/>
          <w:lang w:val="en-CA"/>
        </w:rPr>
        <w:t>Project Schedule……………………………………………………………………………</w:t>
      </w:r>
      <w:r w:rsidR="000D6B36">
        <w:rPr>
          <w:rFonts w:ascii="Arial" w:hAnsi="Arial" w:cs="Arial"/>
          <w:color w:val="0B0B0C"/>
          <w:sz w:val="22"/>
          <w:szCs w:val="22"/>
          <w:lang w:val="en-CA"/>
        </w:rPr>
        <w:t>..</w:t>
      </w:r>
      <w:r>
        <w:rPr>
          <w:rFonts w:ascii="Arial" w:hAnsi="Arial" w:cs="Arial"/>
          <w:color w:val="0B0B0C"/>
          <w:sz w:val="22"/>
          <w:szCs w:val="22"/>
          <w:lang w:val="en-CA"/>
        </w:rPr>
        <w:t>..10</w:t>
      </w:r>
    </w:p>
    <w:p w:rsidR="002A0769" w:rsidRPr="00D00477" w:rsidRDefault="002A0769" w:rsidP="004C79D7">
      <w:pPr>
        <w:spacing w:line="360" w:lineRule="auto"/>
        <w:rPr>
          <w:rFonts w:ascii="Arial" w:hAnsi="Arial" w:cs="Arial"/>
          <w:color w:val="0B0B0C"/>
          <w:sz w:val="22"/>
          <w:szCs w:val="22"/>
          <w:lang w:val="en-CA"/>
        </w:rPr>
      </w:pPr>
      <w:r w:rsidRPr="00D00477">
        <w:rPr>
          <w:rFonts w:ascii="Arial" w:hAnsi="Arial" w:cs="Arial"/>
          <w:color w:val="0B0B0C"/>
          <w:sz w:val="22"/>
          <w:szCs w:val="22"/>
          <w:lang w:val="en-CA"/>
        </w:rPr>
        <w:t>A</w:t>
      </w:r>
      <w:r w:rsidR="00D00477">
        <w:rPr>
          <w:rFonts w:ascii="Arial" w:hAnsi="Arial" w:cs="Arial"/>
          <w:color w:val="0B0B0C"/>
          <w:sz w:val="22"/>
          <w:szCs w:val="22"/>
          <w:lang w:val="en-CA"/>
        </w:rPr>
        <w:t>cronyms………………………………………………………………………………………</w:t>
      </w:r>
      <w:r w:rsidR="004C79D7">
        <w:rPr>
          <w:rFonts w:ascii="Arial" w:hAnsi="Arial" w:cs="Arial"/>
          <w:color w:val="0B0B0C"/>
          <w:sz w:val="22"/>
          <w:szCs w:val="22"/>
          <w:lang w:val="en-CA"/>
        </w:rPr>
        <w:t>.11</w:t>
      </w:r>
    </w:p>
    <w:p w:rsidR="002A0769" w:rsidRPr="00D00477" w:rsidRDefault="002A0769" w:rsidP="004C79D7">
      <w:pPr>
        <w:spacing w:line="360" w:lineRule="auto"/>
        <w:rPr>
          <w:rFonts w:ascii="Arial" w:hAnsi="Arial" w:cs="Arial"/>
          <w:color w:val="0B0B0C"/>
          <w:sz w:val="22"/>
          <w:szCs w:val="22"/>
          <w:lang w:val="en-CA"/>
        </w:rPr>
      </w:pPr>
      <w:r w:rsidRPr="00D00477">
        <w:rPr>
          <w:rFonts w:ascii="Arial" w:hAnsi="Arial" w:cs="Arial"/>
          <w:color w:val="0B0B0C"/>
          <w:sz w:val="22"/>
          <w:szCs w:val="22"/>
          <w:lang w:val="en-CA"/>
        </w:rPr>
        <w:t>R</w:t>
      </w:r>
      <w:r w:rsidR="00D00477">
        <w:rPr>
          <w:rFonts w:ascii="Arial" w:hAnsi="Arial" w:cs="Arial"/>
          <w:color w:val="0B0B0C"/>
          <w:sz w:val="22"/>
          <w:szCs w:val="22"/>
          <w:lang w:val="en-CA"/>
        </w:rPr>
        <w:t>eferences</w:t>
      </w:r>
      <w:r w:rsidRPr="00D00477">
        <w:rPr>
          <w:rFonts w:ascii="Arial" w:hAnsi="Arial" w:cs="Arial"/>
          <w:color w:val="0B0B0C"/>
          <w:sz w:val="22"/>
          <w:szCs w:val="22"/>
          <w:lang w:val="en-CA"/>
        </w:rPr>
        <w:t>………………………</w:t>
      </w:r>
      <w:r w:rsidR="00D00477">
        <w:rPr>
          <w:rFonts w:ascii="Arial" w:hAnsi="Arial" w:cs="Arial"/>
          <w:color w:val="0B0B0C"/>
          <w:sz w:val="22"/>
          <w:szCs w:val="22"/>
          <w:lang w:val="en-CA"/>
        </w:rPr>
        <w:t>……</w:t>
      </w:r>
      <w:r w:rsidR="000D6B36">
        <w:rPr>
          <w:rFonts w:ascii="Arial" w:hAnsi="Arial" w:cs="Arial"/>
          <w:color w:val="0B0B0C"/>
          <w:sz w:val="22"/>
          <w:szCs w:val="22"/>
          <w:lang w:val="en-CA"/>
        </w:rPr>
        <w:t>…………………………………………………….</w:t>
      </w:r>
      <w:r w:rsidR="004C79D7">
        <w:rPr>
          <w:rFonts w:ascii="Arial" w:hAnsi="Arial" w:cs="Arial"/>
          <w:color w:val="0B0B0C"/>
          <w:sz w:val="22"/>
          <w:szCs w:val="22"/>
          <w:lang w:val="en-CA"/>
        </w:rPr>
        <w:t>….12</w:t>
      </w: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Default="002A0769" w:rsidP="002A0769">
      <w:pPr>
        <w:rPr>
          <w:rFonts w:ascii="Arial" w:hAnsi="Arial" w:cs="Arial"/>
        </w:rPr>
      </w:pPr>
    </w:p>
    <w:p w:rsidR="002A0769" w:rsidRPr="00C55B84" w:rsidRDefault="002A0769" w:rsidP="00564F10">
      <w:pPr>
        <w:spacing w:line="360" w:lineRule="auto"/>
        <w:rPr>
          <w:rFonts w:ascii="Arial" w:hAnsi="Arial" w:cs="Arial"/>
          <w:b/>
          <w:color w:val="548DD4" w:themeColor="text2" w:themeTint="99"/>
          <w:sz w:val="32"/>
          <w:szCs w:val="32"/>
          <w:lang w:val="en-CA"/>
        </w:rPr>
      </w:pPr>
      <w:r w:rsidRPr="00C55B84">
        <w:rPr>
          <w:rFonts w:ascii="Arial" w:hAnsi="Arial" w:cs="Arial"/>
          <w:b/>
          <w:color w:val="548DD4" w:themeColor="text2" w:themeTint="99"/>
          <w:sz w:val="32"/>
          <w:szCs w:val="32"/>
          <w:lang w:val="en-CA"/>
        </w:rPr>
        <w:lastRenderedPageBreak/>
        <w:t>EXECUTIVE SUMMARY</w:t>
      </w:r>
    </w:p>
    <w:p w:rsidR="002A0769" w:rsidRPr="00D00477" w:rsidRDefault="005E6058" w:rsidP="00564F10">
      <w:pPr>
        <w:spacing w:line="360" w:lineRule="auto"/>
        <w:rPr>
          <w:rFonts w:ascii="Arial" w:hAnsi="Arial" w:cs="Arial"/>
          <w:sz w:val="22"/>
          <w:szCs w:val="22"/>
        </w:rPr>
      </w:pPr>
      <w:r>
        <w:rPr>
          <w:rFonts w:ascii="Arial" w:hAnsi="Arial" w:cs="Arial"/>
          <w:sz w:val="22"/>
          <w:szCs w:val="22"/>
        </w:rPr>
        <w:tab/>
      </w:r>
      <w:r w:rsidR="00C55B84" w:rsidRPr="00D00477">
        <w:rPr>
          <w:rFonts w:ascii="Arial" w:hAnsi="Arial" w:cs="Arial"/>
          <w:sz w:val="22"/>
          <w:szCs w:val="22"/>
        </w:rPr>
        <w:t>In the 21</w:t>
      </w:r>
      <w:r w:rsidR="00C55B84" w:rsidRPr="00D00477">
        <w:rPr>
          <w:rFonts w:ascii="Arial" w:hAnsi="Arial" w:cs="Arial"/>
          <w:sz w:val="22"/>
          <w:szCs w:val="22"/>
          <w:vertAlign w:val="superscript"/>
        </w:rPr>
        <w:t>st</w:t>
      </w:r>
      <w:r w:rsidR="00C55B84" w:rsidRPr="00D00477">
        <w:rPr>
          <w:rFonts w:ascii="Arial" w:hAnsi="Arial" w:cs="Arial"/>
          <w:sz w:val="22"/>
          <w:szCs w:val="22"/>
        </w:rPr>
        <w:t xml:space="preserve"> century the demand of electric power is still in the uprising</w:t>
      </w:r>
      <w:r w:rsidR="00426BB3">
        <w:rPr>
          <w:rFonts w:ascii="Arial" w:hAnsi="Arial" w:cs="Arial"/>
          <w:sz w:val="22"/>
          <w:szCs w:val="22"/>
        </w:rPr>
        <w:t>,</w:t>
      </w:r>
      <w:r w:rsidR="00C55B84" w:rsidRPr="00D00477">
        <w:rPr>
          <w:rFonts w:ascii="Arial" w:hAnsi="Arial" w:cs="Arial"/>
          <w:sz w:val="22"/>
          <w:szCs w:val="22"/>
        </w:rPr>
        <w:t xml:space="preserve"> especially in developing countries </w:t>
      </w:r>
      <w:r w:rsidR="00426BB3">
        <w:rPr>
          <w:rFonts w:ascii="Arial" w:hAnsi="Arial" w:cs="Arial"/>
          <w:sz w:val="22"/>
          <w:szCs w:val="22"/>
        </w:rPr>
        <w:t>such as</w:t>
      </w:r>
      <w:r w:rsidR="00C55B84" w:rsidRPr="00D00477">
        <w:rPr>
          <w:rFonts w:ascii="Arial" w:hAnsi="Arial" w:cs="Arial"/>
          <w:sz w:val="22"/>
          <w:szCs w:val="22"/>
        </w:rPr>
        <w:t xml:space="preserve"> China and India. </w:t>
      </w:r>
      <w:r w:rsidR="001C68E4">
        <w:rPr>
          <w:rFonts w:ascii="Arial" w:hAnsi="Arial" w:cs="Arial"/>
          <w:sz w:val="22"/>
          <w:szCs w:val="22"/>
        </w:rPr>
        <w:t xml:space="preserve"> </w:t>
      </w:r>
      <w:r w:rsidR="00C049AE">
        <w:rPr>
          <w:rFonts w:ascii="Arial" w:hAnsi="Arial" w:cs="Arial"/>
          <w:sz w:val="22"/>
          <w:szCs w:val="22"/>
        </w:rPr>
        <w:t xml:space="preserve">To satisfy these power needs, countries have looked towards </w:t>
      </w:r>
      <w:r w:rsidR="00C55B84" w:rsidRPr="00D00477">
        <w:rPr>
          <w:rFonts w:ascii="Arial" w:hAnsi="Arial" w:cs="Arial"/>
          <w:sz w:val="22"/>
          <w:szCs w:val="22"/>
        </w:rPr>
        <w:t xml:space="preserve">the Generation IV (Gen IV) nuclear reactors </w:t>
      </w:r>
      <w:r w:rsidR="00C049AE">
        <w:rPr>
          <w:rFonts w:ascii="Arial" w:hAnsi="Arial" w:cs="Arial"/>
          <w:sz w:val="22"/>
          <w:szCs w:val="22"/>
        </w:rPr>
        <w:t>but require</w:t>
      </w:r>
      <w:r w:rsidR="00C55B84" w:rsidRPr="00D00477">
        <w:rPr>
          <w:rFonts w:ascii="Arial" w:hAnsi="Arial" w:cs="Arial"/>
          <w:sz w:val="22"/>
          <w:szCs w:val="22"/>
        </w:rPr>
        <w:t xml:space="preserve"> further design and investigation</w:t>
      </w:r>
      <w:r w:rsidR="00C049AE">
        <w:rPr>
          <w:rFonts w:ascii="Arial" w:hAnsi="Arial" w:cs="Arial"/>
          <w:sz w:val="22"/>
          <w:szCs w:val="22"/>
        </w:rPr>
        <w:t xml:space="preserve"> before decisions can be made.  The benefits of the Gen IV nuclear reactor design are they are more efficient at utilizing the energy from the nuclear fuel pellets and also produce less nuclear waste than older models.  </w:t>
      </w:r>
      <w:r w:rsidR="00C55B84" w:rsidRPr="00D00477">
        <w:rPr>
          <w:rFonts w:ascii="Arial" w:hAnsi="Arial" w:cs="Arial"/>
          <w:sz w:val="22"/>
          <w:szCs w:val="22"/>
        </w:rPr>
        <w:t>Among</w:t>
      </w:r>
      <w:r w:rsidR="00C049AE">
        <w:rPr>
          <w:rFonts w:ascii="Arial" w:hAnsi="Arial" w:cs="Arial"/>
          <w:sz w:val="22"/>
          <w:szCs w:val="22"/>
        </w:rPr>
        <w:t xml:space="preserve"> all the Gen IV nuclear reactor</w:t>
      </w:r>
      <w:r w:rsidR="00C55B84" w:rsidRPr="00D00477">
        <w:rPr>
          <w:rFonts w:ascii="Arial" w:hAnsi="Arial" w:cs="Arial"/>
          <w:sz w:val="22"/>
          <w:szCs w:val="22"/>
        </w:rPr>
        <w:t xml:space="preserve"> design</w:t>
      </w:r>
      <w:r w:rsidR="00C049AE">
        <w:rPr>
          <w:rFonts w:ascii="Arial" w:hAnsi="Arial" w:cs="Arial"/>
          <w:sz w:val="22"/>
          <w:szCs w:val="22"/>
        </w:rPr>
        <w:t>s</w:t>
      </w:r>
      <w:r w:rsidR="00C55B84" w:rsidRPr="00D00477">
        <w:rPr>
          <w:rFonts w:ascii="Arial" w:hAnsi="Arial" w:cs="Arial"/>
          <w:sz w:val="22"/>
          <w:szCs w:val="22"/>
        </w:rPr>
        <w:t xml:space="preserve">, the Supercritical Water Cooled Reactor (SCWR) is shown to be the most promising due to its system simplicity and high efficiency </w:t>
      </w:r>
      <w:r w:rsidR="00C049AE">
        <w:rPr>
          <w:rFonts w:ascii="Arial" w:hAnsi="Arial" w:cs="Arial"/>
          <w:sz w:val="22"/>
          <w:szCs w:val="22"/>
        </w:rPr>
        <w:t>compared</w:t>
      </w:r>
      <w:r w:rsidR="00C55B84" w:rsidRPr="00D00477">
        <w:rPr>
          <w:rFonts w:ascii="Arial" w:hAnsi="Arial" w:cs="Arial"/>
          <w:sz w:val="22"/>
          <w:szCs w:val="22"/>
        </w:rPr>
        <w:t xml:space="preserve"> to other Gen IV reactors.</w:t>
      </w:r>
      <w:r w:rsidR="001C68E4">
        <w:rPr>
          <w:rFonts w:ascii="Arial" w:hAnsi="Arial" w:cs="Arial"/>
          <w:sz w:val="22"/>
          <w:szCs w:val="22"/>
        </w:rPr>
        <w:t xml:space="preserve"> </w:t>
      </w:r>
      <w:r w:rsidR="00C55B84" w:rsidRPr="00D00477">
        <w:rPr>
          <w:rFonts w:ascii="Arial" w:hAnsi="Arial" w:cs="Arial"/>
          <w:sz w:val="22"/>
          <w:szCs w:val="22"/>
        </w:rPr>
        <w:t xml:space="preserve"> However due to </w:t>
      </w:r>
      <w:r w:rsidR="00C049AE">
        <w:rPr>
          <w:rFonts w:ascii="Arial" w:hAnsi="Arial" w:cs="Arial"/>
          <w:sz w:val="22"/>
          <w:szCs w:val="22"/>
        </w:rPr>
        <w:t>the extreme heat and pressures</w:t>
      </w:r>
      <w:r w:rsidR="00C55B84" w:rsidRPr="00D00477">
        <w:rPr>
          <w:rFonts w:ascii="Arial" w:hAnsi="Arial" w:cs="Arial"/>
          <w:sz w:val="22"/>
          <w:szCs w:val="22"/>
        </w:rPr>
        <w:t xml:space="preserve"> that the SCWRs produce</w:t>
      </w:r>
      <w:r w:rsidR="00C049AE">
        <w:rPr>
          <w:rFonts w:ascii="Arial" w:hAnsi="Arial" w:cs="Arial"/>
          <w:sz w:val="22"/>
          <w:szCs w:val="22"/>
        </w:rPr>
        <w:t xml:space="preserve"> and operate under,</w:t>
      </w:r>
      <w:r w:rsidR="00C55B84" w:rsidRPr="00D00477">
        <w:rPr>
          <w:rFonts w:ascii="Arial" w:hAnsi="Arial" w:cs="Arial"/>
          <w:sz w:val="22"/>
          <w:szCs w:val="22"/>
        </w:rPr>
        <w:t xml:space="preserve"> </w:t>
      </w:r>
      <w:r w:rsidR="00C049AE">
        <w:rPr>
          <w:rFonts w:ascii="Arial" w:hAnsi="Arial" w:cs="Arial"/>
          <w:sz w:val="22"/>
          <w:szCs w:val="22"/>
        </w:rPr>
        <w:t>older generation components are not compatible</w:t>
      </w:r>
      <w:r w:rsidR="00C55B84" w:rsidRPr="00D00477">
        <w:rPr>
          <w:rFonts w:ascii="Arial" w:hAnsi="Arial" w:cs="Arial"/>
          <w:sz w:val="22"/>
          <w:szCs w:val="22"/>
        </w:rPr>
        <w:t>.</w:t>
      </w:r>
      <w:r w:rsidR="001C68E4">
        <w:rPr>
          <w:rFonts w:ascii="Arial" w:hAnsi="Arial" w:cs="Arial"/>
          <w:sz w:val="22"/>
          <w:szCs w:val="22"/>
        </w:rPr>
        <w:t xml:space="preserve"> </w:t>
      </w:r>
      <w:r w:rsidR="00C55B84" w:rsidRPr="00D00477">
        <w:rPr>
          <w:rFonts w:ascii="Arial" w:hAnsi="Arial" w:cs="Arial"/>
          <w:sz w:val="22"/>
          <w:szCs w:val="22"/>
        </w:rPr>
        <w:t xml:space="preserve"> In this project students </w:t>
      </w:r>
      <w:r w:rsidR="00C049AE">
        <w:rPr>
          <w:rFonts w:ascii="Arial" w:hAnsi="Arial" w:cs="Arial"/>
          <w:sz w:val="22"/>
          <w:szCs w:val="22"/>
        </w:rPr>
        <w:t xml:space="preserve">will </w:t>
      </w:r>
      <w:r w:rsidR="00C55B84" w:rsidRPr="00D00477">
        <w:rPr>
          <w:rFonts w:ascii="Arial" w:hAnsi="Arial" w:cs="Arial"/>
          <w:sz w:val="22"/>
          <w:szCs w:val="22"/>
        </w:rPr>
        <w:t xml:space="preserve">design and investigate the </w:t>
      </w:r>
      <w:r>
        <w:rPr>
          <w:rFonts w:ascii="Arial" w:hAnsi="Arial" w:cs="Arial"/>
          <w:sz w:val="22"/>
          <w:szCs w:val="22"/>
        </w:rPr>
        <w:t xml:space="preserve">requirements of </w:t>
      </w:r>
      <w:r w:rsidR="00C55B84" w:rsidRPr="00D00477">
        <w:rPr>
          <w:rFonts w:ascii="Arial" w:hAnsi="Arial" w:cs="Arial"/>
          <w:sz w:val="22"/>
          <w:szCs w:val="22"/>
        </w:rPr>
        <w:t>nuclear fuel cladding that will suitable for the SCWR design.</w:t>
      </w:r>
    </w:p>
    <w:p w:rsidR="002A0769" w:rsidRPr="00C55B84" w:rsidRDefault="002A0769" w:rsidP="002A0769">
      <w:pPr>
        <w:spacing w:line="360" w:lineRule="auto"/>
        <w:rPr>
          <w:rFonts w:ascii="Arial" w:hAnsi="Arial" w:cs="Arial"/>
        </w:rPr>
      </w:pPr>
    </w:p>
    <w:p w:rsidR="002A0769" w:rsidRPr="00C55B84" w:rsidRDefault="002A0769" w:rsidP="002A0769">
      <w:pPr>
        <w:spacing w:line="360" w:lineRule="auto"/>
        <w:rPr>
          <w:rFonts w:ascii="Arial" w:hAnsi="Arial" w:cs="Arial"/>
        </w:rPr>
      </w:pPr>
    </w:p>
    <w:p w:rsidR="002A0769" w:rsidRPr="00C55B84" w:rsidRDefault="002A0769" w:rsidP="002A0769">
      <w:pPr>
        <w:spacing w:line="360" w:lineRule="auto"/>
        <w:rPr>
          <w:rFonts w:ascii="Arial" w:hAnsi="Arial" w:cs="Arial"/>
        </w:rPr>
      </w:pPr>
    </w:p>
    <w:p w:rsidR="002A0769" w:rsidRPr="00C55B84" w:rsidRDefault="002A0769" w:rsidP="002A0769">
      <w:pPr>
        <w:spacing w:line="360" w:lineRule="auto"/>
        <w:rPr>
          <w:rFonts w:ascii="Arial" w:hAnsi="Arial" w:cs="Arial"/>
        </w:rPr>
      </w:pPr>
    </w:p>
    <w:p w:rsidR="002A0769" w:rsidRPr="00C55B84" w:rsidRDefault="002A0769" w:rsidP="002A0769">
      <w:pPr>
        <w:spacing w:line="360" w:lineRule="auto"/>
        <w:rPr>
          <w:rFonts w:ascii="Arial" w:hAnsi="Arial" w:cs="Arial"/>
        </w:rPr>
      </w:pPr>
    </w:p>
    <w:p w:rsidR="002A0769" w:rsidRPr="00C55B84" w:rsidRDefault="002A0769" w:rsidP="002A0769">
      <w:pPr>
        <w:spacing w:line="360" w:lineRule="auto"/>
        <w:rPr>
          <w:rFonts w:ascii="Arial" w:hAnsi="Arial" w:cs="Arial"/>
        </w:rPr>
      </w:pPr>
    </w:p>
    <w:p w:rsidR="002A0769" w:rsidRPr="00C55B84" w:rsidRDefault="002A0769" w:rsidP="002A0769">
      <w:pPr>
        <w:spacing w:line="360" w:lineRule="auto"/>
        <w:rPr>
          <w:rFonts w:ascii="Arial" w:hAnsi="Arial" w:cs="Arial"/>
        </w:rPr>
      </w:pPr>
    </w:p>
    <w:p w:rsidR="002A0769" w:rsidRPr="00C55B84" w:rsidRDefault="002A0769" w:rsidP="002A0769">
      <w:pPr>
        <w:spacing w:line="360" w:lineRule="auto"/>
        <w:rPr>
          <w:rFonts w:ascii="Arial" w:hAnsi="Arial" w:cs="Arial"/>
        </w:rPr>
      </w:pPr>
    </w:p>
    <w:p w:rsidR="002A0769" w:rsidRPr="00C55B84" w:rsidRDefault="002A0769" w:rsidP="002A0769">
      <w:pPr>
        <w:spacing w:line="360" w:lineRule="auto"/>
        <w:rPr>
          <w:rFonts w:ascii="Arial" w:hAnsi="Arial" w:cs="Arial"/>
        </w:rPr>
      </w:pPr>
    </w:p>
    <w:p w:rsidR="002A0769" w:rsidRPr="00C55B84" w:rsidRDefault="002A0769" w:rsidP="002A0769">
      <w:pPr>
        <w:spacing w:line="360" w:lineRule="auto"/>
        <w:rPr>
          <w:rFonts w:ascii="Arial" w:hAnsi="Arial" w:cs="Arial"/>
        </w:rPr>
      </w:pPr>
    </w:p>
    <w:p w:rsidR="002A0769" w:rsidRPr="00C55B84" w:rsidRDefault="002A0769" w:rsidP="002A0769">
      <w:pPr>
        <w:spacing w:line="360" w:lineRule="auto"/>
        <w:rPr>
          <w:rFonts w:ascii="Arial" w:hAnsi="Arial" w:cs="Arial"/>
        </w:rPr>
      </w:pPr>
    </w:p>
    <w:p w:rsidR="002A0769" w:rsidRDefault="002A0769" w:rsidP="002A0769">
      <w:pPr>
        <w:spacing w:line="360" w:lineRule="auto"/>
        <w:rPr>
          <w:rFonts w:ascii="Arial" w:hAnsi="Arial" w:cs="Arial"/>
        </w:rPr>
      </w:pPr>
    </w:p>
    <w:p w:rsidR="005E6058" w:rsidRPr="00C55B84" w:rsidRDefault="005E6058" w:rsidP="002A0769">
      <w:pPr>
        <w:spacing w:line="360" w:lineRule="auto"/>
        <w:rPr>
          <w:rFonts w:ascii="Arial" w:hAnsi="Arial" w:cs="Arial"/>
        </w:rPr>
      </w:pPr>
    </w:p>
    <w:p w:rsidR="002A0769" w:rsidRDefault="002A0769" w:rsidP="002A0769">
      <w:pPr>
        <w:spacing w:line="360" w:lineRule="auto"/>
        <w:rPr>
          <w:rFonts w:ascii="Arial" w:hAnsi="Arial" w:cs="Arial"/>
        </w:rPr>
      </w:pPr>
    </w:p>
    <w:p w:rsidR="00D00477" w:rsidRDefault="00D00477" w:rsidP="002A0769">
      <w:pPr>
        <w:spacing w:line="360" w:lineRule="auto"/>
        <w:rPr>
          <w:rFonts w:ascii="Arial" w:hAnsi="Arial" w:cs="Arial"/>
        </w:rPr>
      </w:pPr>
    </w:p>
    <w:p w:rsidR="00D00477" w:rsidRPr="00C55B84" w:rsidRDefault="00D00477" w:rsidP="002A0769">
      <w:pPr>
        <w:spacing w:line="360" w:lineRule="auto"/>
        <w:rPr>
          <w:rFonts w:ascii="Arial" w:hAnsi="Arial" w:cs="Arial"/>
        </w:rPr>
      </w:pPr>
    </w:p>
    <w:p w:rsidR="002A0769" w:rsidRPr="00C55B84" w:rsidRDefault="002A0769" w:rsidP="002A0769">
      <w:pPr>
        <w:spacing w:line="360" w:lineRule="auto"/>
        <w:rPr>
          <w:rFonts w:ascii="Arial" w:hAnsi="Arial" w:cs="Arial"/>
        </w:rPr>
      </w:pPr>
    </w:p>
    <w:p w:rsidR="002A0769" w:rsidRDefault="002A0769" w:rsidP="002A0769">
      <w:pPr>
        <w:spacing w:line="360" w:lineRule="auto"/>
        <w:rPr>
          <w:rFonts w:ascii="Arial" w:hAnsi="Arial" w:cs="Arial"/>
        </w:rPr>
      </w:pPr>
    </w:p>
    <w:p w:rsidR="00564F10" w:rsidRDefault="00564F10" w:rsidP="002A0769">
      <w:pPr>
        <w:spacing w:line="360" w:lineRule="auto"/>
        <w:rPr>
          <w:rFonts w:ascii="Arial" w:hAnsi="Arial" w:cs="Arial"/>
        </w:rPr>
      </w:pPr>
    </w:p>
    <w:p w:rsidR="00564F10" w:rsidRPr="00C55B84" w:rsidRDefault="00564F10" w:rsidP="002A0769">
      <w:pPr>
        <w:spacing w:line="360" w:lineRule="auto"/>
        <w:rPr>
          <w:rFonts w:ascii="Arial" w:hAnsi="Arial" w:cs="Arial"/>
        </w:rPr>
      </w:pPr>
    </w:p>
    <w:p w:rsidR="002A0769" w:rsidRPr="00C55B84" w:rsidRDefault="002A0769" w:rsidP="00564F10">
      <w:pPr>
        <w:spacing w:line="360" w:lineRule="auto"/>
        <w:rPr>
          <w:rFonts w:ascii="Arial" w:hAnsi="Arial" w:cs="Arial"/>
          <w:b/>
          <w:color w:val="548DD4" w:themeColor="text2" w:themeTint="99"/>
          <w:sz w:val="32"/>
          <w:szCs w:val="32"/>
          <w:lang w:val="en-CA"/>
        </w:rPr>
      </w:pPr>
      <w:r w:rsidRPr="00C55B84">
        <w:rPr>
          <w:rFonts w:ascii="Arial" w:hAnsi="Arial" w:cs="Arial"/>
          <w:b/>
          <w:color w:val="548DD4" w:themeColor="text2" w:themeTint="99"/>
          <w:sz w:val="32"/>
          <w:szCs w:val="32"/>
          <w:lang w:val="en-CA"/>
        </w:rPr>
        <w:lastRenderedPageBreak/>
        <w:t>PURPOSE OF THIS PROJECT DESCRIPTON</w:t>
      </w:r>
    </w:p>
    <w:p w:rsidR="001C0D1F" w:rsidRPr="001C0D1F" w:rsidRDefault="005E6058" w:rsidP="00564F10">
      <w:pPr>
        <w:pStyle w:val="Default"/>
        <w:spacing w:line="360" w:lineRule="auto"/>
        <w:rPr>
          <w:rFonts w:ascii="Arial" w:hAnsi="Arial" w:cs="Arial"/>
          <w:color w:val="auto"/>
          <w:sz w:val="22"/>
          <w:szCs w:val="22"/>
        </w:rPr>
      </w:pPr>
      <w:r>
        <w:rPr>
          <w:rFonts w:ascii="Arial" w:eastAsia="Arial" w:hAnsi="Arial" w:cs="Arial"/>
          <w:sz w:val="22"/>
          <w:szCs w:val="22"/>
          <w:lang w:eastAsia="en-CA"/>
        </w:rPr>
        <w:tab/>
        <w:t xml:space="preserve">The demand for an efficient, cleaner and more environmentally friendly power has been growing continuously over the last century.  As a response to this, countries have been spending money on the research and development of nuclear reactors with a hope of developing a nuclear power plant that has a higher thermal efficiency and lesser impact on the environment.  </w:t>
      </w:r>
      <w:r w:rsidR="001C0D1F" w:rsidRPr="001C0D1F">
        <w:rPr>
          <w:rFonts w:ascii="Arial" w:hAnsi="Arial" w:cs="Arial"/>
          <w:color w:val="auto"/>
          <w:sz w:val="22"/>
          <w:szCs w:val="22"/>
        </w:rPr>
        <w:t xml:space="preserve">To improve the efficiency of power generation, Generation IV reactor concepts utilize higher core temperatures. </w:t>
      </w:r>
      <w:r w:rsidR="001C68E4">
        <w:rPr>
          <w:rFonts w:ascii="Arial" w:hAnsi="Arial" w:cs="Arial"/>
          <w:color w:val="auto"/>
          <w:sz w:val="22"/>
          <w:szCs w:val="22"/>
        </w:rPr>
        <w:t xml:space="preserve"> </w:t>
      </w:r>
      <w:r w:rsidR="001C0D1F" w:rsidRPr="001C0D1F">
        <w:rPr>
          <w:rFonts w:ascii="Arial" w:hAnsi="Arial" w:cs="Arial"/>
          <w:color w:val="auto"/>
          <w:sz w:val="22"/>
          <w:szCs w:val="22"/>
        </w:rPr>
        <w:t>Canada’s contribution to the Generation IV International Forum (GIF) for next generation reactors is to develop the Supercritical Water reactor (SCWR) concept.</w:t>
      </w:r>
      <w:r w:rsidR="001C68E4">
        <w:rPr>
          <w:rFonts w:ascii="Arial" w:hAnsi="Arial" w:cs="Arial"/>
          <w:color w:val="auto"/>
          <w:sz w:val="22"/>
          <w:szCs w:val="22"/>
        </w:rPr>
        <w:t xml:space="preserve"> </w:t>
      </w:r>
      <w:r w:rsidR="001C0D1F" w:rsidRPr="001C0D1F">
        <w:rPr>
          <w:rFonts w:ascii="Arial" w:hAnsi="Arial" w:cs="Arial"/>
          <w:color w:val="auto"/>
          <w:sz w:val="22"/>
          <w:szCs w:val="22"/>
        </w:rPr>
        <w:t xml:space="preserve"> Several designs have been developed, all of which feature high temperature and pressure in the fuel channels. </w:t>
      </w:r>
      <w:r w:rsidR="001C68E4">
        <w:rPr>
          <w:rFonts w:ascii="Arial" w:hAnsi="Arial" w:cs="Arial"/>
          <w:color w:val="auto"/>
          <w:sz w:val="22"/>
          <w:szCs w:val="22"/>
        </w:rPr>
        <w:t xml:space="preserve"> </w:t>
      </w:r>
      <w:r w:rsidR="001C0D1F" w:rsidRPr="001C0D1F">
        <w:rPr>
          <w:rFonts w:ascii="Arial" w:hAnsi="Arial" w:cs="Arial"/>
          <w:color w:val="auto"/>
          <w:sz w:val="22"/>
          <w:szCs w:val="22"/>
        </w:rPr>
        <w:t xml:space="preserve">These conditions then act on the fuel cladding. </w:t>
      </w:r>
    </w:p>
    <w:p w:rsidR="001C0D1F" w:rsidRPr="001C0D1F" w:rsidRDefault="005E6058" w:rsidP="00564F10">
      <w:pPr>
        <w:pStyle w:val="Default"/>
        <w:spacing w:line="360" w:lineRule="auto"/>
        <w:rPr>
          <w:rFonts w:ascii="Arial" w:hAnsi="Arial" w:cs="Arial"/>
          <w:color w:val="auto"/>
          <w:sz w:val="22"/>
          <w:szCs w:val="22"/>
        </w:rPr>
      </w:pPr>
      <w:r>
        <w:rPr>
          <w:rFonts w:ascii="Arial" w:hAnsi="Arial" w:cs="Arial"/>
          <w:color w:val="auto"/>
          <w:sz w:val="22"/>
          <w:szCs w:val="22"/>
        </w:rPr>
        <w:tab/>
      </w:r>
      <w:r w:rsidR="001C0D1F" w:rsidRPr="001C0D1F">
        <w:rPr>
          <w:rFonts w:ascii="Arial" w:hAnsi="Arial" w:cs="Arial"/>
          <w:color w:val="auto"/>
          <w:sz w:val="22"/>
          <w:szCs w:val="22"/>
        </w:rPr>
        <w:t xml:space="preserve">For Generation III reactors, the performance requirements of the cladding are well established. </w:t>
      </w:r>
      <w:r w:rsidR="001C68E4">
        <w:rPr>
          <w:rFonts w:ascii="Arial" w:hAnsi="Arial" w:cs="Arial"/>
          <w:color w:val="auto"/>
          <w:sz w:val="22"/>
          <w:szCs w:val="22"/>
        </w:rPr>
        <w:t xml:space="preserve"> </w:t>
      </w:r>
      <w:r w:rsidR="001C0D1F" w:rsidRPr="001C0D1F">
        <w:rPr>
          <w:rFonts w:ascii="Arial" w:hAnsi="Arial" w:cs="Arial"/>
          <w:color w:val="auto"/>
          <w:sz w:val="22"/>
          <w:szCs w:val="22"/>
        </w:rPr>
        <w:t>However, the suitability of these requirements for materials at the higher temperature and pressure conditions expected in an SCWR needs to be assessed.</w:t>
      </w:r>
      <w:r w:rsidR="001C68E4">
        <w:rPr>
          <w:rFonts w:ascii="Arial" w:hAnsi="Arial" w:cs="Arial"/>
          <w:color w:val="auto"/>
          <w:sz w:val="22"/>
          <w:szCs w:val="22"/>
        </w:rPr>
        <w:t xml:space="preserve"> </w:t>
      </w:r>
      <w:r w:rsidR="001C0D1F" w:rsidRPr="001C0D1F">
        <w:rPr>
          <w:rFonts w:ascii="Arial" w:hAnsi="Arial" w:cs="Arial"/>
          <w:color w:val="auto"/>
          <w:sz w:val="22"/>
          <w:szCs w:val="22"/>
        </w:rPr>
        <w:t xml:space="preserve"> An investigation of alternate materials, such as SiC, Inconel, and 304 stainless steel, should be performed to determine their suitability as cladding materials in an SCWR. </w:t>
      </w:r>
    </w:p>
    <w:p w:rsidR="001C0D1F" w:rsidRDefault="005E6058" w:rsidP="00564F10">
      <w:pPr>
        <w:spacing w:line="360" w:lineRule="auto"/>
        <w:rPr>
          <w:rFonts w:ascii="Arial" w:hAnsi="Arial" w:cs="Arial"/>
          <w:sz w:val="22"/>
          <w:szCs w:val="22"/>
        </w:rPr>
      </w:pPr>
      <w:r>
        <w:rPr>
          <w:rFonts w:ascii="Arial" w:hAnsi="Arial" w:cs="Arial"/>
          <w:sz w:val="22"/>
          <w:szCs w:val="22"/>
        </w:rPr>
        <w:tab/>
      </w:r>
      <w:r w:rsidR="001C0D1F" w:rsidRPr="001C0D1F">
        <w:rPr>
          <w:rFonts w:ascii="Arial" w:hAnsi="Arial" w:cs="Arial"/>
          <w:sz w:val="22"/>
          <w:szCs w:val="22"/>
        </w:rPr>
        <w:t xml:space="preserve">In this thesis project, performance requirements for cladding in an SCWR will be developed, and the properties and characteristics of </w:t>
      </w:r>
      <w:r w:rsidR="00426BB3">
        <w:rPr>
          <w:rFonts w:ascii="Arial" w:hAnsi="Arial" w:cs="Arial"/>
          <w:sz w:val="22"/>
          <w:szCs w:val="22"/>
        </w:rPr>
        <w:t xml:space="preserve">a </w:t>
      </w:r>
      <w:r w:rsidR="001C0D1F" w:rsidRPr="001C0D1F">
        <w:rPr>
          <w:rFonts w:ascii="Arial" w:hAnsi="Arial" w:cs="Arial"/>
          <w:sz w:val="22"/>
          <w:szCs w:val="22"/>
        </w:rPr>
        <w:t>candidate</w:t>
      </w:r>
      <w:r w:rsidR="00426BB3">
        <w:rPr>
          <w:rFonts w:ascii="Arial" w:hAnsi="Arial" w:cs="Arial"/>
          <w:sz w:val="22"/>
          <w:szCs w:val="22"/>
        </w:rPr>
        <w:t xml:space="preserve"> for</w:t>
      </w:r>
      <w:r w:rsidR="001C0D1F" w:rsidRPr="001C0D1F">
        <w:rPr>
          <w:rFonts w:ascii="Arial" w:hAnsi="Arial" w:cs="Arial"/>
          <w:sz w:val="22"/>
          <w:szCs w:val="22"/>
        </w:rPr>
        <w:t xml:space="preserve"> cladding materials will be identified.</w:t>
      </w:r>
      <w:r w:rsidR="001C68E4">
        <w:rPr>
          <w:rFonts w:ascii="Arial" w:hAnsi="Arial" w:cs="Arial"/>
          <w:sz w:val="22"/>
          <w:szCs w:val="22"/>
        </w:rPr>
        <w:t xml:space="preserve"> </w:t>
      </w:r>
      <w:r w:rsidR="001C0D1F" w:rsidRPr="001C0D1F">
        <w:rPr>
          <w:rFonts w:ascii="Arial" w:hAnsi="Arial" w:cs="Arial"/>
          <w:sz w:val="22"/>
          <w:szCs w:val="22"/>
        </w:rPr>
        <w:t xml:space="preserve"> The materials will be </w:t>
      </w:r>
      <w:r w:rsidR="001F5323" w:rsidRPr="001C0D1F">
        <w:rPr>
          <w:rFonts w:ascii="Arial" w:hAnsi="Arial" w:cs="Arial"/>
          <w:sz w:val="22"/>
          <w:szCs w:val="22"/>
        </w:rPr>
        <w:t>evaluated</w:t>
      </w:r>
      <w:r w:rsidR="001C0D1F" w:rsidRPr="001C0D1F">
        <w:rPr>
          <w:rFonts w:ascii="Arial" w:hAnsi="Arial" w:cs="Arial"/>
          <w:sz w:val="22"/>
          <w:szCs w:val="22"/>
        </w:rPr>
        <w:t xml:space="preserve"> against performance factors to identify strengths and weakness of the materials and a preferred material will be recommended.</w:t>
      </w:r>
    </w:p>
    <w:p w:rsidR="00C55B84" w:rsidRDefault="00C55B84" w:rsidP="00564F10">
      <w:pPr>
        <w:spacing w:line="360" w:lineRule="auto"/>
        <w:rPr>
          <w:rFonts w:ascii="Arial" w:hAnsi="Arial" w:cs="Arial"/>
          <w:b/>
          <w:color w:val="548DD4" w:themeColor="text2" w:themeTint="99"/>
          <w:sz w:val="32"/>
          <w:szCs w:val="32"/>
          <w:lang w:val="en-CA"/>
        </w:rPr>
      </w:pPr>
    </w:p>
    <w:p w:rsidR="002A0769" w:rsidRPr="00C55B84" w:rsidRDefault="002A0769" w:rsidP="00564F10">
      <w:pPr>
        <w:spacing w:line="360" w:lineRule="auto"/>
        <w:rPr>
          <w:rFonts w:ascii="Arial" w:hAnsi="Arial" w:cs="Arial"/>
          <w:b/>
          <w:color w:val="548DD4" w:themeColor="text2" w:themeTint="99"/>
          <w:sz w:val="32"/>
          <w:szCs w:val="32"/>
          <w:lang w:val="en-CA"/>
        </w:rPr>
      </w:pPr>
      <w:r w:rsidRPr="00C55B84">
        <w:rPr>
          <w:rFonts w:ascii="Arial" w:hAnsi="Arial" w:cs="Arial"/>
          <w:b/>
          <w:color w:val="548DD4" w:themeColor="text2" w:themeTint="99"/>
          <w:sz w:val="32"/>
          <w:szCs w:val="32"/>
          <w:lang w:val="en-CA"/>
        </w:rPr>
        <w:t>NEED FOR THE PROJECT</w:t>
      </w:r>
    </w:p>
    <w:p w:rsidR="002A0769" w:rsidRDefault="005E6058" w:rsidP="00564F10">
      <w:pPr>
        <w:spacing w:line="360" w:lineRule="auto"/>
        <w:jc w:val="both"/>
        <w:rPr>
          <w:rFonts w:ascii="Arial" w:hAnsi="Arial" w:cs="Arial"/>
          <w:sz w:val="22"/>
          <w:szCs w:val="22"/>
          <w:lang w:val="en-CA"/>
        </w:rPr>
      </w:pPr>
      <w:r>
        <w:rPr>
          <w:rFonts w:ascii="Arial" w:hAnsi="Arial" w:cs="Arial"/>
          <w:sz w:val="22"/>
          <w:szCs w:val="22"/>
          <w:lang w:val="en-CA"/>
        </w:rPr>
        <w:tab/>
      </w:r>
      <w:r w:rsidR="005C28A8">
        <w:rPr>
          <w:rFonts w:ascii="Arial" w:hAnsi="Arial" w:cs="Arial"/>
          <w:sz w:val="22"/>
          <w:szCs w:val="22"/>
          <w:lang w:val="en-CA"/>
        </w:rPr>
        <w:t>Supercritical Water Reactors</w:t>
      </w:r>
      <w:r w:rsidR="009E1B31">
        <w:rPr>
          <w:rFonts w:ascii="Arial" w:hAnsi="Arial" w:cs="Arial"/>
          <w:sz w:val="22"/>
          <w:szCs w:val="22"/>
          <w:lang w:val="en-CA"/>
        </w:rPr>
        <w:t xml:space="preserve"> function with high temperature</w:t>
      </w:r>
      <w:r>
        <w:rPr>
          <w:rFonts w:ascii="Arial" w:hAnsi="Arial" w:cs="Arial"/>
          <w:sz w:val="22"/>
          <w:szCs w:val="22"/>
          <w:lang w:val="en-CA"/>
        </w:rPr>
        <w:t>s</w:t>
      </w:r>
      <w:r w:rsidR="009E1B31">
        <w:rPr>
          <w:rFonts w:ascii="Arial" w:hAnsi="Arial" w:cs="Arial"/>
          <w:sz w:val="22"/>
          <w:szCs w:val="22"/>
          <w:lang w:val="en-CA"/>
        </w:rPr>
        <w:t>, neutron flux and pressure in the fuel channels</w:t>
      </w:r>
      <w:r w:rsidR="00426BB3">
        <w:rPr>
          <w:rFonts w:ascii="Arial" w:hAnsi="Arial" w:cs="Arial"/>
          <w:sz w:val="22"/>
          <w:szCs w:val="22"/>
          <w:lang w:val="en-CA"/>
        </w:rPr>
        <w:t>, this</w:t>
      </w:r>
      <w:r w:rsidR="009E1B31">
        <w:rPr>
          <w:rFonts w:ascii="Arial" w:hAnsi="Arial" w:cs="Arial"/>
          <w:sz w:val="22"/>
          <w:szCs w:val="22"/>
          <w:lang w:val="en-CA"/>
        </w:rPr>
        <w:t xml:space="preserve"> contributes to high thermal efficiency and decrease in harmful effects</w:t>
      </w:r>
      <w:r w:rsidR="00B503A0">
        <w:rPr>
          <w:rFonts w:ascii="Arial" w:hAnsi="Arial" w:cs="Arial"/>
          <w:sz w:val="22"/>
          <w:szCs w:val="22"/>
          <w:lang w:val="en-CA"/>
        </w:rPr>
        <w:t xml:space="preserve"> to the environment</w:t>
      </w:r>
      <w:r>
        <w:rPr>
          <w:rFonts w:ascii="Arial" w:hAnsi="Arial" w:cs="Arial"/>
          <w:sz w:val="22"/>
          <w:szCs w:val="22"/>
          <w:lang w:val="en-CA"/>
        </w:rPr>
        <w:t xml:space="preserve"> when compared to older models</w:t>
      </w:r>
      <w:r w:rsidR="00B503A0">
        <w:rPr>
          <w:rFonts w:ascii="Arial" w:hAnsi="Arial" w:cs="Arial"/>
          <w:sz w:val="22"/>
          <w:szCs w:val="22"/>
          <w:lang w:val="en-CA"/>
        </w:rPr>
        <w:t xml:space="preserve">. </w:t>
      </w:r>
      <w:r w:rsidR="00426BB3">
        <w:rPr>
          <w:rFonts w:ascii="Arial" w:hAnsi="Arial" w:cs="Arial"/>
          <w:sz w:val="22"/>
          <w:szCs w:val="22"/>
          <w:lang w:val="en-CA"/>
        </w:rPr>
        <w:t xml:space="preserve"> </w:t>
      </w:r>
      <w:r w:rsidR="00B503A0">
        <w:rPr>
          <w:rFonts w:ascii="Arial" w:hAnsi="Arial" w:cs="Arial"/>
          <w:sz w:val="22"/>
          <w:szCs w:val="22"/>
          <w:lang w:val="en-CA"/>
        </w:rPr>
        <w:t xml:space="preserve">The fuel cladding needs the ability to withstand high temperature and pressure as well as be corrosion resistant and avoid stress cracking. </w:t>
      </w:r>
      <w:r w:rsidR="001C68E4">
        <w:rPr>
          <w:rFonts w:ascii="Arial" w:hAnsi="Arial" w:cs="Arial"/>
          <w:sz w:val="22"/>
          <w:szCs w:val="22"/>
          <w:lang w:val="en-CA"/>
        </w:rPr>
        <w:t xml:space="preserve"> </w:t>
      </w:r>
      <w:r>
        <w:rPr>
          <w:rFonts w:ascii="Arial" w:hAnsi="Arial" w:cs="Arial"/>
          <w:sz w:val="22"/>
          <w:szCs w:val="22"/>
          <w:lang w:val="en-CA"/>
        </w:rPr>
        <w:t xml:space="preserve">It also needs to be resilient to irradiation induced creeping and swelling from fuel pellet expansion.  </w:t>
      </w:r>
      <w:r w:rsidR="00B503A0">
        <w:rPr>
          <w:rFonts w:ascii="Arial" w:hAnsi="Arial" w:cs="Arial"/>
          <w:sz w:val="22"/>
          <w:szCs w:val="22"/>
          <w:lang w:val="en-CA"/>
        </w:rPr>
        <w:t xml:space="preserve">The SCWR has many features that </w:t>
      </w:r>
      <w:r w:rsidR="001F5323">
        <w:rPr>
          <w:rFonts w:ascii="Arial" w:hAnsi="Arial" w:cs="Arial"/>
          <w:sz w:val="22"/>
          <w:szCs w:val="22"/>
          <w:lang w:val="en-CA"/>
        </w:rPr>
        <w:t>show</w:t>
      </w:r>
      <w:r w:rsidR="00B503A0">
        <w:rPr>
          <w:rFonts w:ascii="Arial" w:hAnsi="Arial" w:cs="Arial"/>
          <w:sz w:val="22"/>
          <w:szCs w:val="22"/>
          <w:lang w:val="en-CA"/>
        </w:rPr>
        <w:t xml:space="preserve"> the direction of the new generati</w:t>
      </w:r>
      <w:r w:rsidR="001C0D1F">
        <w:rPr>
          <w:rFonts w:ascii="Arial" w:hAnsi="Arial" w:cs="Arial"/>
          <w:sz w:val="22"/>
          <w:szCs w:val="22"/>
          <w:lang w:val="en-CA"/>
        </w:rPr>
        <w:t xml:space="preserve">on of reactors and also why there needs to be </w:t>
      </w:r>
      <w:r w:rsidR="00B503A0">
        <w:rPr>
          <w:rFonts w:ascii="Arial" w:hAnsi="Arial" w:cs="Arial"/>
          <w:sz w:val="22"/>
          <w:szCs w:val="22"/>
          <w:lang w:val="en-CA"/>
        </w:rPr>
        <w:t>more research into</w:t>
      </w:r>
      <w:r w:rsidR="001C0D1F">
        <w:rPr>
          <w:rFonts w:ascii="Arial" w:hAnsi="Arial" w:cs="Arial"/>
          <w:sz w:val="22"/>
          <w:szCs w:val="22"/>
          <w:lang w:val="en-CA"/>
        </w:rPr>
        <w:t xml:space="preserve"> the fuel cladding. </w:t>
      </w:r>
      <w:r w:rsidR="001C68E4">
        <w:rPr>
          <w:rFonts w:ascii="Arial" w:hAnsi="Arial" w:cs="Arial"/>
          <w:sz w:val="22"/>
          <w:szCs w:val="22"/>
          <w:lang w:val="en-CA"/>
        </w:rPr>
        <w:t xml:space="preserve"> </w:t>
      </w:r>
      <w:r w:rsidR="00E124FB">
        <w:rPr>
          <w:rFonts w:ascii="Arial" w:hAnsi="Arial" w:cs="Arial"/>
          <w:sz w:val="22"/>
          <w:szCs w:val="22"/>
          <w:lang w:val="en-CA"/>
        </w:rPr>
        <w:t>Also, why the newer generation models will be producing less waste, it is not negligible and will still need to be dealt with like any other similarly classed radioactive waste.</w:t>
      </w:r>
    </w:p>
    <w:p w:rsidR="00EC7E10" w:rsidRPr="00EC7E10" w:rsidRDefault="005E6058" w:rsidP="00564F10">
      <w:pPr>
        <w:spacing w:line="360" w:lineRule="auto"/>
        <w:rPr>
          <w:rFonts w:ascii="Arial" w:hAnsi="Arial" w:cs="Arial"/>
          <w:b/>
          <w:color w:val="548DD4" w:themeColor="text2" w:themeTint="99"/>
          <w:sz w:val="22"/>
          <w:szCs w:val="22"/>
          <w:lang w:val="en-CA"/>
        </w:rPr>
      </w:pPr>
      <w:r>
        <w:rPr>
          <w:rFonts w:ascii="Arial" w:hAnsi="Arial" w:cs="Arial"/>
          <w:color w:val="000000"/>
          <w:sz w:val="22"/>
          <w:szCs w:val="22"/>
        </w:rPr>
        <w:tab/>
      </w:r>
      <w:r w:rsidR="00EC7E10" w:rsidRPr="00EC7E10">
        <w:rPr>
          <w:rFonts w:ascii="Arial" w:hAnsi="Arial" w:cs="Arial"/>
          <w:color w:val="000000"/>
          <w:sz w:val="22"/>
          <w:szCs w:val="22"/>
        </w:rPr>
        <w:t xml:space="preserve">This </w:t>
      </w:r>
      <w:r w:rsidR="00EC7E10">
        <w:rPr>
          <w:rFonts w:ascii="Arial" w:hAnsi="Arial" w:cs="Arial"/>
          <w:color w:val="000000"/>
          <w:sz w:val="22"/>
          <w:szCs w:val="22"/>
        </w:rPr>
        <w:t xml:space="preserve">proposed </w:t>
      </w:r>
      <w:r w:rsidR="00EC7E10" w:rsidRPr="00EC7E10">
        <w:rPr>
          <w:rFonts w:ascii="Arial" w:hAnsi="Arial" w:cs="Arial"/>
          <w:color w:val="000000"/>
          <w:sz w:val="22"/>
          <w:szCs w:val="22"/>
        </w:rPr>
        <w:t>project w</w:t>
      </w:r>
      <w:r w:rsidR="00EC7E10">
        <w:rPr>
          <w:rFonts w:ascii="Arial" w:hAnsi="Arial" w:cs="Arial"/>
          <w:color w:val="000000"/>
          <w:sz w:val="22"/>
          <w:szCs w:val="22"/>
        </w:rPr>
        <w:t>ill investigate the designs of nuclear fuel c</w:t>
      </w:r>
      <w:r w:rsidR="00EC7E10" w:rsidRPr="00EC7E10">
        <w:rPr>
          <w:rFonts w:ascii="Arial" w:hAnsi="Arial" w:cs="Arial"/>
          <w:color w:val="000000"/>
          <w:sz w:val="22"/>
          <w:szCs w:val="22"/>
        </w:rPr>
        <w:t>ladding in a SCWR.  The objective is to have a cladding</w:t>
      </w:r>
      <w:r w:rsidR="00EC7E10">
        <w:rPr>
          <w:rFonts w:ascii="Arial" w:hAnsi="Arial" w:cs="Arial"/>
          <w:color w:val="000000"/>
          <w:sz w:val="22"/>
          <w:szCs w:val="22"/>
        </w:rPr>
        <w:t xml:space="preserve"> material</w:t>
      </w:r>
      <w:r w:rsidR="00EC7E10" w:rsidRPr="00EC7E10">
        <w:rPr>
          <w:rFonts w:ascii="Arial" w:hAnsi="Arial" w:cs="Arial"/>
          <w:color w:val="000000"/>
          <w:sz w:val="22"/>
          <w:szCs w:val="22"/>
        </w:rPr>
        <w:t xml:space="preserve"> which can function in the Gen IV reactors and </w:t>
      </w:r>
      <w:r w:rsidR="00EC7E10">
        <w:rPr>
          <w:rFonts w:ascii="Arial" w:hAnsi="Arial" w:cs="Arial"/>
          <w:color w:val="000000"/>
          <w:sz w:val="22"/>
          <w:szCs w:val="22"/>
        </w:rPr>
        <w:t xml:space="preserve">can </w:t>
      </w:r>
      <w:r w:rsidR="00EC7E10" w:rsidRPr="00EC7E10">
        <w:rPr>
          <w:rFonts w:ascii="Arial" w:hAnsi="Arial" w:cs="Arial"/>
          <w:color w:val="000000"/>
          <w:sz w:val="22"/>
          <w:szCs w:val="22"/>
        </w:rPr>
        <w:t xml:space="preserve">be resistant to </w:t>
      </w:r>
      <w:r w:rsidR="00E124FB">
        <w:rPr>
          <w:rFonts w:ascii="Arial" w:hAnsi="Arial" w:cs="Arial"/>
          <w:color w:val="000000"/>
          <w:sz w:val="22"/>
          <w:szCs w:val="22"/>
        </w:rPr>
        <w:t>all the</w:t>
      </w:r>
      <w:r w:rsidR="00EC7E10" w:rsidRPr="00EC7E10">
        <w:rPr>
          <w:rFonts w:ascii="Arial" w:hAnsi="Arial" w:cs="Arial"/>
          <w:color w:val="000000"/>
          <w:sz w:val="22"/>
          <w:szCs w:val="22"/>
        </w:rPr>
        <w:t xml:space="preserve"> forces it may experience.  </w:t>
      </w:r>
    </w:p>
    <w:p w:rsidR="00EC7E10" w:rsidRDefault="00EC7E10" w:rsidP="005C28A8">
      <w:pPr>
        <w:spacing w:line="360" w:lineRule="auto"/>
        <w:jc w:val="both"/>
        <w:rPr>
          <w:rFonts w:ascii="Arial" w:hAnsi="Arial" w:cs="Arial"/>
          <w:sz w:val="22"/>
          <w:szCs w:val="22"/>
          <w:lang w:val="en-CA"/>
        </w:rPr>
      </w:pPr>
    </w:p>
    <w:p w:rsidR="00A517EE" w:rsidRDefault="00A517EE" w:rsidP="005C28A8">
      <w:pPr>
        <w:spacing w:line="360" w:lineRule="auto"/>
        <w:jc w:val="both"/>
        <w:rPr>
          <w:rFonts w:ascii="Arial" w:hAnsi="Arial" w:cs="Arial"/>
          <w:sz w:val="22"/>
          <w:szCs w:val="22"/>
          <w:lang w:val="en-CA"/>
        </w:rPr>
      </w:pPr>
    </w:p>
    <w:p w:rsidR="002A0769" w:rsidRPr="00C55B84" w:rsidRDefault="00E124FB" w:rsidP="00564F10">
      <w:pPr>
        <w:spacing w:line="360" w:lineRule="auto"/>
        <w:rPr>
          <w:rFonts w:ascii="Arial" w:hAnsi="Arial" w:cs="Arial"/>
          <w:b/>
          <w:color w:val="548DD4" w:themeColor="text2" w:themeTint="99"/>
          <w:sz w:val="32"/>
          <w:szCs w:val="32"/>
          <w:lang w:val="en-CA"/>
        </w:rPr>
      </w:pPr>
      <w:r>
        <w:rPr>
          <w:rFonts w:ascii="Arial" w:hAnsi="Arial" w:cs="Arial"/>
          <w:b/>
          <w:color w:val="548DD4" w:themeColor="text2" w:themeTint="99"/>
          <w:sz w:val="32"/>
          <w:szCs w:val="32"/>
          <w:lang w:val="en-CA"/>
        </w:rPr>
        <w:t>SUITABILITY OF SUPERCRI</w:t>
      </w:r>
      <w:r w:rsidR="002A0769" w:rsidRPr="00C55B84">
        <w:rPr>
          <w:rFonts w:ascii="Arial" w:hAnsi="Arial" w:cs="Arial"/>
          <w:b/>
          <w:color w:val="548DD4" w:themeColor="text2" w:themeTint="99"/>
          <w:sz w:val="32"/>
          <w:szCs w:val="32"/>
          <w:lang w:val="en-CA"/>
        </w:rPr>
        <w:t xml:space="preserve">TICAL WATER REACTOR </w:t>
      </w:r>
      <w:r w:rsidR="00564F10">
        <w:rPr>
          <w:rFonts w:ascii="Arial" w:hAnsi="Arial" w:cs="Arial"/>
          <w:b/>
          <w:color w:val="548DD4" w:themeColor="text2" w:themeTint="99"/>
          <w:sz w:val="32"/>
          <w:szCs w:val="32"/>
          <w:lang w:val="en-CA"/>
        </w:rPr>
        <w:t xml:space="preserve">FUEL </w:t>
      </w:r>
      <w:r w:rsidR="002A0769" w:rsidRPr="00C55B84">
        <w:rPr>
          <w:rFonts w:ascii="Arial" w:hAnsi="Arial" w:cs="Arial"/>
          <w:b/>
          <w:color w:val="548DD4" w:themeColor="text2" w:themeTint="99"/>
          <w:sz w:val="32"/>
          <w:szCs w:val="32"/>
          <w:lang w:val="en-CA"/>
        </w:rPr>
        <w:t>CLADDING</w:t>
      </w:r>
    </w:p>
    <w:p w:rsidR="00E124FB" w:rsidRDefault="00E124FB" w:rsidP="00564F10">
      <w:pPr>
        <w:spacing w:line="360" w:lineRule="auto"/>
        <w:jc w:val="both"/>
        <w:rPr>
          <w:rFonts w:ascii="Arial" w:hAnsi="Arial" w:cs="Arial"/>
          <w:sz w:val="22"/>
          <w:szCs w:val="22"/>
          <w:lang w:val="en-CA"/>
        </w:rPr>
      </w:pPr>
      <w:r>
        <w:rPr>
          <w:rFonts w:ascii="Arial" w:hAnsi="Arial" w:cs="Arial"/>
          <w:sz w:val="22"/>
          <w:szCs w:val="22"/>
          <w:lang w:val="en-CA"/>
        </w:rPr>
        <w:tab/>
      </w:r>
    </w:p>
    <w:p w:rsidR="002A0769" w:rsidRDefault="00E124FB" w:rsidP="00564F10">
      <w:pPr>
        <w:spacing w:line="360" w:lineRule="auto"/>
        <w:jc w:val="both"/>
        <w:rPr>
          <w:rFonts w:ascii="Arial" w:hAnsi="Arial" w:cs="Arial"/>
          <w:b/>
          <w:color w:val="548DD4" w:themeColor="text2" w:themeTint="99"/>
          <w:sz w:val="32"/>
          <w:szCs w:val="32"/>
          <w:lang w:val="en-CA"/>
        </w:rPr>
      </w:pPr>
      <w:r>
        <w:rPr>
          <w:rFonts w:ascii="Arial" w:hAnsi="Arial" w:cs="Arial"/>
          <w:sz w:val="22"/>
          <w:szCs w:val="22"/>
          <w:lang w:val="en-CA"/>
        </w:rPr>
        <w:tab/>
      </w:r>
      <w:r w:rsidR="00A6679C">
        <w:rPr>
          <w:rFonts w:ascii="Arial" w:hAnsi="Arial" w:cs="Arial"/>
          <w:sz w:val="22"/>
          <w:szCs w:val="22"/>
          <w:lang w:val="en-CA"/>
        </w:rPr>
        <w:t>Generation IV s</w:t>
      </w:r>
      <w:r w:rsidR="00A517EE" w:rsidRPr="00A517EE">
        <w:rPr>
          <w:rFonts w:ascii="Arial" w:hAnsi="Arial" w:cs="Arial"/>
          <w:sz w:val="22"/>
          <w:szCs w:val="22"/>
          <w:lang w:val="en-CA"/>
        </w:rPr>
        <w:t>upercritical</w:t>
      </w:r>
      <w:r w:rsidR="00A517EE">
        <w:rPr>
          <w:rFonts w:ascii="Arial" w:hAnsi="Arial" w:cs="Arial"/>
          <w:sz w:val="22"/>
          <w:szCs w:val="22"/>
          <w:lang w:val="en-CA"/>
        </w:rPr>
        <w:t xml:space="preserve"> water reactor</w:t>
      </w:r>
      <w:r>
        <w:rPr>
          <w:rFonts w:ascii="Arial" w:hAnsi="Arial" w:cs="Arial"/>
          <w:sz w:val="22"/>
          <w:szCs w:val="22"/>
          <w:lang w:val="en-CA"/>
        </w:rPr>
        <w:t xml:space="preserve">s operate </w:t>
      </w:r>
      <w:r w:rsidR="00A6679C">
        <w:rPr>
          <w:rFonts w:ascii="Arial" w:hAnsi="Arial" w:cs="Arial"/>
          <w:sz w:val="22"/>
          <w:szCs w:val="22"/>
          <w:lang w:val="en-CA"/>
        </w:rPr>
        <w:t xml:space="preserve">at high temperature, high neutron flux and high pressure </w:t>
      </w:r>
      <w:r>
        <w:rPr>
          <w:rFonts w:ascii="Arial" w:hAnsi="Arial" w:cs="Arial"/>
          <w:sz w:val="22"/>
          <w:szCs w:val="22"/>
          <w:lang w:val="en-CA"/>
        </w:rPr>
        <w:t xml:space="preserve">when </w:t>
      </w:r>
      <w:r w:rsidR="00A6679C">
        <w:rPr>
          <w:rFonts w:ascii="Arial" w:hAnsi="Arial" w:cs="Arial"/>
          <w:sz w:val="22"/>
          <w:szCs w:val="22"/>
          <w:lang w:val="en-CA"/>
        </w:rPr>
        <w:t>compared to other reactors used in Canada.</w:t>
      </w:r>
      <w:r w:rsidR="001C68E4">
        <w:rPr>
          <w:rFonts w:ascii="Arial" w:hAnsi="Arial" w:cs="Arial"/>
          <w:sz w:val="22"/>
          <w:szCs w:val="22"/>
          <w:lang w:val="en-CA"/>
        </w:rPr>
        <w:t xml:space="preserve"> </w:t>
      </w:r>
      <w:r w:rsidR="00A6679C">
        <w:rPr>
          <w:rFonts w:ascii="Arial" w:hAnsi="Arial" w:cs="Arial"/>
          <w:sz w:val="22"/>
          <w:szCs w:val="22"/>
          <w:lang w:val="en-CA"/>
        </w:rPr>
        <w:t xml:space="preserve"> </w:t>
      </w:r>
      <w:r w:rsidR="00C55B84" w:rsidRPr="00C55B84">
        <w:rPr>
          <w:rFonts w:ascii="Arial" w:eastAsia="Arial" w:hAnsi="Arial" w:cs="Arial"/>
          <w:color w:val="000000"/>
          <w:sz w:val="22"/>
          <w:szCs w:val="22"/>
          <w:lang w:val="en-CA" w:eastAsia="en-CA"/>
        </w:rPr>
        <w:t xml:space="preserve">To improve the efficiency of power generation, Generation IV reactor concepts utilize </w:t>
      </w:r>
      <w:r w:rsidR="00A6679C">
        <w:rPr>
          <w:rFonts w:ascii="Arial" w:eastAsia="Arial" w:hAnsi="Arial" w:cs="Arial"/>
          <w:color w:val="000000"/>
          <w:sz w:val="22"/>
          <w:szCs w:val="22"/>
          <w:lang w:val="en-CA" w:eastAsia="en-CA"/>
        </w:rPr>
        <w:t xml:space="preserve">the </w:t>
      </w:r>
      <w:r w:rsidR="00C55B84" w:rsidRPr="00C55B84">
        <w:rPr>
          <w:rFonts w:ascii="Arial" w:eastAsia="Arial" w:hAnsi="Arial" w:cs="Arial"/>
          <w:color w:val="000000"/>
          <w:sz w:val="22"/>
          <w:szCs w:val="22"/>
          <w:lang w:val="en-CA" w:eastAsia="en-CA"/>
        </w:rPr>
        <w:t>higher core temperatures.</w:t>
      </w:r>
      <w:r w:rsidR="001C68E4">
        <w:rPr>
          <w:rFonts w:ascii="Arial" w:eastAsia="Arial" w:hAnsi="Arial" w:cs="Arial"/>
          <w:color w:val="000000"/>
          <w:sz w:val="22"/>
          <w:szCs w:val="22"/>
          <w:lang w:val="en-CA" w:eastAsia="en-CA"/>
        </w:rPr>
        <w:t xml:space="preserve"> </w:t>
      </w:r>
      <w:r w:rsidR="00C55B84" w:rsidRPr="00C55B84">
        <w:rPr>
          <w:rFonts w:ascii="Arial" w:eastAsia="Arial" w:hAnsi="Arial" w:cs="Arial"/>
          <w:color w:val="000000"/>
          <w:sz w:val="22"/>
          <w:szCs w:val="22"/>
          <w:lang w:val="en-CA" w:eastAsia="en-CA"/>
        </w:rPr>
        <w:t xml:space="preserve"> </w:t>
      </w:r>
      <w:r w:rsidR="00A6679C">
        <w:rPr>
          <w:rFonts w:ascii="Arial" w:eastAsia="Arial" w:hAnsi="Arial" w:cs="Arial"/>
          <w:color w:val="000000"/>
          <w:sz w:val="22"/>
          <w:szCs w:val="22"/>
          <w:lang w:val="en-CA" w:eastAsia="en-CA"/>
        </w:rPr>
        <w:t xml:space="preserve">SCWR is proven </w:t>
      </w:r>
      <w:r>
        <w:rPr>
          <w:rFonts w:ascii="Arial" w:eastAsia="Arial" w:hAnsi="Arial" w:cs="Arial"/>
          <w:color w:val="000000"/>
          <w:sz w:val="22"/>
          <w:szCs w:val="22"/>
          <w:lang w:val="en-CA" w:eastAsia="en-CA"/>
        </w:rPr>
        <w:t xml:space="preserve">to be </w:t>
      </w:r>
      <w:r w:rsidR="00A6679C">
        <w:rPr>
          <w:rFonts w:ascii="Arial" w:eastAsia="Arial" w:hAnsi="Arial" w:cs="Arial"/>
          <w:color w:val="000000"/>
          <w:sz w:val="22"/>
          <w:szCs w:val="22"/>
          <w:lang w:val="en-CA" w:eastAsia="en-CA"/>
        </w:rPr>
        <w:t xml:space="preserve">effective by the high thermal efficiency of </w:t>
      </w:r>
      <w:r>
        <w:rPr>
          <w:rFonts w:ascii="Arial" w:eastAsia="Arial" w:hAnsi="Arial" w:cs="Arial"/>
          <w:color w:val="000000"/>
          <w:sz w:val="22"/>
          <w:szCs w:val="22"/>
          <w:lang w:val="en-CA" w:eastAsia="en-CA"/>
        </w:rPr>
        <w:t>+</w:t>
      </w:r>
      <w:r w:rsidR="00A6679C">
        <w:rPr>
          <w:rFonts w:ascii="Arial" w:eastAsia="Arial" w:hAnsi="Arial" w:cs="Arial"/>
          <w:color w:val="000000"/>
          <w:sz w:val="22"/>
          <w:szCs w:val="22"/>
          <w:lang w:val="en-CA" w:eastAsia="en-CA"/>
        </w:rPr>
        <w:t>40% while light water reactors</w:t>
      </w:r>
      <w:r w:rsidR="00302416">
        <w:rPr>
          <w:rFonts w:ascii="Arial" w:eastAsia="Arial" w:hAnsi="Arial" w:cs="Arial"/>
          <w:color w:val="000000"/>
          <w:sz w:val="22"/>
          <w:szCs w:val="22"/>
          <w:lang w:val="en-CA" w:eastAsia="en-CA"/>
        </w:rPr>
        <w:t xml:space="preserve"> (LWR)</w:t>
      </w:r>
      <w:r w:rsidR="00A6679C">
        <w:rPr>
          <w:rFonts w:ascii="Arial" w:eastAsia="Arial" w:hAnsi="Arial" w:cs="Arial"/>
          <w:color w:val="000000"/>
          <w:sz w:val="22"/>
          <w:szCs w:val="22"/>
          <w:lang w:val="en-CA" w:eastAsia="en-CA"/>
        </w:rPr>
        <w:t xml:space="preserve"> only run at 33%. </w:t>
      </w:r>
      <w:r w:rsidR="001C68E4">
        <w:rPr>
          <w:rFonts w:ascii="Arial" w:eastAsia="Arial" w:hAnsi="Arial" w:cs="Arial"/>
          <w:color w:val="000000"/>
          <w:sz w:val="22"/>
          <w:szCs w:val="22"/>
          <w:lang w:val="en-CA" w:eastAsia="en-CA"/>
        </w:rPr>
        <w:t xml:space="preserve"> </w:t>
      </w:r>
      <w:r w:rsidR="00302416">
        <w:rPr>
          <w:rFonts w:ascii="Arial" w:eastAsia="Arial" w:hAnsi="Arial" w:cs="Arial"/>
          <w:color w:val="000000"/>
          <w:sz w:val="22"/>
          <w:szCs w:val="22"/>
          <w:lang w:val="en-CA" w:eastAsia="en-CA"/>
        </w:rPr>
        <w:t xml:space="preserve">The SCWR design was enhanced from the existing LWR technology. </w:t>
      </w:r>
      <w:r w:rsidR="001C68E4">
        <w:rPr>
          <w:rFonts w:ascii="Arial" w:eastAsia="Arial" w:hAnsi="Arial" w:cs="Arial"/>
          <w:color w:val="000000"/>
          <w:sz w:val="22"/>
          <w:szCs w:val="22"/>
          <w:lang w:val="en-CA" w:eastAsia="en-CA"/>
        </w:rPr>
        <w:t xml:space="preserve"> </w:t>
      </w:r>
      <w:r>
        <w:rPr>
          <w:rFonts w:ascii="Arial" w:eastAsia="Arial" w:hAnsi="Arial" w:cs="Arial"/>
          <w:color w:val="000000"/>
          <w:sz w:val="22"/>
          <w:szCs w:val="22"/>
          <w:lang w:val="en-CA" w:eastAsia="en-CA"/>
        </w:rPr>
        <w:t xml:space="preserve">Supercritical water is 90% more effective at energy transfer than light water at room temperature.  </w:t>
      </w:r>
      <w:r w:rsidR="00A6679C">
        <w:rPr>
          <w:rFonts w:ascii="Arial" w:eastAsia="Arial" w:hAnsi="Arial" w:cs="Arial"/>
          <w:color w:val="000000"/>
          <w:sz w:val="22"/>
          <w:szCs w:val="22"/>
          <w:lang w:val="en-CA" w:eastAsia="en-CA"/>
        </w:rPr>
        <w:t>The f</w:t>
      </w:r>
      <w:r w:rsidR="00C55B84" w:rsidRPr="00C55B84">
        <w:rPr>
          <w:rFonts w:ascii="Arial" w:eastAsia="Arial" w:hAnsi="Arial" w:cs="Arial"/>
          <w:color w:val="000000"/>
          <w:sz w:val="22"/>
          <w:szCs w:val="22"/>
          <w:lang w:val="en-CA" w:eastAsia="en-CA"/>
        </w:rPr>
        <w:t>uel cladding material must provide proper functions</w:t>
      </w:r>
      <w:r w:rsidR="00967300">
        <w:rPr>
          <w:rFonts w:ascii="Arial" w:eastAsia="Arial" w:hAnsi="Arial" w:cs="Arial"/>
          <w:color w:val="000000"/>
          <w:sz w:val="22"/>
          <w:szCs w:val="22"/>
          <w:lang w:val="en-CA" w:eastAsia="en-CA"/>
        </w:rPr>
        <w:t xml:space="preserve"> for SCWR</w:t>
      </w:r>
      <w:r w:rsidR="00C55B84" w:rsidRPr="00C55B84">
        <w:rPr>
          <w:rFonts w:ascii="Arial" w:eastAsia="Arial" w:hAnsi="Arial" w:cs="Arial"/>
          <w:color w:val="000000"/>
          <w:sz w:val="22"/>
          <w:szCs w:val="22"/>
          <w:lang w:val="en-CA" w:eastAsia="en-CA"/>
        </w:rPr>
        <w:t xml:space="preserve"> that operates above the critical point of water. </w:t>
      </w:r>
      <w:r w:rsidR="001C68E4">
        <w:rPr>
          <w:rFonts w:ascii="Arial" w:eastAsia="Arial" w:hAnsi="Arial" w:cs="Arial"/>
          <w:color w:val="000000"/>
          <w:sz w:val="22"/>
          <w:szCs w:val="22"/>
          <w:lang w:val="en-CA" w:eastAsia="en-CA"/>
        </w:rPr>
        <w:t xml:space="preserve"> </w:t>
      </w:r>
      <w:r w:rsidR="00C55B84" w:rsidRPr="00C55B84">
        <w:rPr>
          <w:rFonts w:ascii="Arial" w:eastAsia="Arial" w:hAnsi="Arial" w:cs="Arial"/>
          <w:color w:val="000000"/>
          <w:sz w:val="22"/>
          <w:szCs w:val="22"/>
          <w:lang w:val="en-CA" w:eastAsia="en-CA"/>
        </w:rPr>
        <w:t>The critical</w:t>
      </w:r>
      <w:r>
        <w:rPr>
          <w:rFonts w:ascii="Arial" w:eastAsia="Arial" w:hAnsi="Arial" w:cs="Arial"/>
          <w:color w:val="000000"/>
          <w:sz w:val="22"/>
          <w:szCs w:val="22"/>
          <w:lang w:val="en-CA" w:eastAsia="en-CA"/>
        </w:rPr>
        <w:t xml:space="preserve"> point of water is at 374°C with a </w:t>
      </w:r>
      <w:r w:rsidR="00C55B84" w:rsidRPr="00C55B84">
        <w:rPr>
          <w:rFonts w:ascii="Arial" w:eastAsia="Arial" w:hAnsi="Arial" w:cs="Arial"/>
          <w:color w:val="000000"/>
          <w:sz w:val="22"/>
          <w:szCs w:val="22"/>
          <w:lang w:val="en-CA" w:eastAsia="en-CA"/>
        </w:rPr>
        <w:t xml:space="preserve">pressure of 22.1 </w:t>
      </w:r>
      <w:proofErr w:type="spellStart"/>
      <w:r w:rsidR="00C55B84" w:rsidRPr="00C55B84">
        <w:rPr>
          <w:rFonts w:ascii="Arial" w:eastAsia="Arial" w:hAnsi="Arial" w:cs="Arial"/>
          <w:color w:val="000000"/>
          <w:sz w:val="22"/>
          <w:szCs w:val="22"/>
          <w:lang w:val="en-CA" w:eastAsia="en-CA"/>
        </w:rPr>
        <w:t>MPa</w:t>
      </w:r>
      <w:proofErr w:type="spellEnd"/>
      <w:r w:rsidR="00C55B84" w:rsidRPr="00C55B84">
        <w:rPr>
          <w:rFonts w:ascii="Arial" w:eastAsia="Arial" w:hAnsi="Arial" w:cs="Arial"/>
          <w:color w:val="000000"/>
          <w:sz w:val="22"/>
          <w:szCs w:val="22"/>
          <w:lang w:val="en-CA" w:eastAsia="en-CA"/>
        </w:rPr>
        <w:t xml:space="preserve">. </w:t>
      </w:r>
      <w:r w:rsidR="001C68E4">
        <w:rPr>
          <w:rFonts w:ascii="Arial" w:eastAsia="Arial" w:hAnsi="Arial" w:cs="Arial"/>
          <w:color w:val="000000"/>
          <w:sz w:val="22"/>
          <w:szCs w:val="22"/>
          <w:lang w:val="en-CA" w:eastAsia="en-CA"/>
        </w:rPr>
        <w:t xml:space="preserve"> </w:t>
      </w:r>
      <w:r w:rsidR="00C55B84" w:rsidRPr="00C55B84">
        <w:rPr>
          <w:rFonts w:ascii="Arial" w:eastAsia="Arial" w:hAnsi="Arial" w:cs="Arial"/>
          <w:color w:val="000000"/>
          <w:sz w:val="22"/>
          <w:szCs w:val="22"/>
          <w:lang w:val="en-CA" w:eastAsia="en-CA"/>
        </w:rPr>
        <w:t>The operating pressure of SCWR is 25 MPa and the outlet temperature of the coolant is 550 - 625°C depending on the design chosen by the respective country that is developing it.</w:t>
      </w:r>
      <w:r w:rsidR="001C68E4">
        <w:rPr>
          <w:rFonts w:ascii="Arial" w:eastAsia="Arial" w:hAnsi="Arial" w:cs="Arial"/>
          <w:color w:val="000000"/>
          <w:sz w:val="22"/>
          <w:szCs w:val="22"/>
          <w:lang w:val="en-CA" w:eastAsia="en-CA"/>
        </w:rPr>
        <w:t xml:space="preserve"> </w:t>
      </w:r>
      <w:r w:rsidR="00C55B84" w:rsidRPr="00C55B84">
        <w:rPr>
          <w:rFonts w:ascii="Arial" w:eastAsia="Arial" w:hAnsi="Arial" w:cs="Arial"/>
          <w:color w:val="000000"/>
          <w:sz w:val="22"/>
          <w:szCs w:val="22"/>
          <w:lang w:val="en-CA" w:eastAsia="en-CA"/>
        </w:rPr>
        <w:t xml:space="preserve"> The primary choice of fuel for SCWR is an oxide fuel while a metallic fuel has been considered as the secondary choice for th</w:t>
      </w:r>
      <w:r w:rsidR="00C55B84">
        <w:rPr>
          <w:rFonts w:ascii="Arial" w:eastAsia="Arial" w:hAnsi="Arial" w:cs="Arial"/>
          <w:color w:val="000000"/>
          <w:sz w:val="22"/>
          <w:szCs w:val="22"/>
          <w:lang w:val="en-CA" w:eastAsia="en-CA"/>
        </w:rPr>
        <w:t>e fast-neutron-spectrum SCWRs.</w:t>
      </w:r>
      <w:r w:rsidR="00C55B84" w:rsidRPr="00C55B84">
        <w:rPr>
          <w:rFonts w:ascii="Arial" w:hAnsi="Arial" w:cs="Arial"/>
          <w:b/>
          <w:color w:val="548DD4" w:themeColor="text2" w:themeTint="99"/>
          <w:sz w:val="32"/>
          <w:szCs w:val="32"/>
          <w:lang w:val="en-CA"/>
        </w:rPr>
        <w:t xml:space="preserve"> </w:t>
      </w:r>
    </w:p>
    <w:p w:rsidR="00D00477" w:rsidRDefault="00D00477" w:rsidP="00564F10">
      <w:pPr>
        <w:spacing w:line="360" w:lineRule="auto"/>
        <w:jc w:val="both"/>
        <w:rPr>
          <w:rFonts w:ascii="Arial" w:hAnsi="Arial" w:cs="Arial"/>
          <w:b/>
          <w:color w:val="548DD4" w:themeColor="text2" w:themeTint="99"/>
          <w:sz w:val="32"/>
          <w:szCs w:val="32"/>
          <w:lang w:val="en-CA"/>
        </w:rPr>
      </w:pPr>
    </w:p>
    <w:p w:rsidR="00564F10" w:rsidRPr="00C55B84" w:rsidRDefault="00564F10" w:rsidP="00564F10">
      <w:pPr>
        <w:spacing w:line="360" w:lineRule="auto"/>
        <w:jc w:val="both"/>
        <w:rPr>
          <w:rFonts w:ascii="Arial" w:hAnsi="Arial" w:cs="Arial"/>
          <w:b/>
          <w:color w:val="548DD4" w:themeColor="text2" w:themeTint="99"/>
          <w:sz w:val="32"/>
          <w:szCs w:val="32"/>
          <w:lang w:val="en-CA"/>
        </w:rPr>
      </w:pPr>
    </w:p>
    <w:p w:rsidR="002A0769" w:rsidRPr="00C55B84" w:rsidRDefault="00D00477" w:rsidP="00564F10">
      <w:pPr>
        <w:spacing w:line="360" w:lineRule="auto"/>
        <w:rPr>
          <w:rFonts w:ascii="Arial" w:hAnsi="Arial" w:cs="Arial"/>
          <w:b/>
          <w:color w:val="548DD4" w:themeColor="text2" w:themeTint="99"/>
          <w:sz w:val="32"/>
          <w:szCs w:val="32"/>
          <w:lang w:val="en-CA"/>
        </w:rPr>
      </w:pPr>
      <w:r>
        <w:rPr>
          <w:rFonts w:ascii="Arial" w:hAnsi="Arial" w:cs="Arial"/>
          <w:b/>
          <w:color w:val="548DD4" w:themeColor="text2" w:themeTint="99"/>
          <w:sz w:val="32"/>
          <w:szCs w:val="32"/>
          <w:lang w:val="en-CA"/>
        </w:rPr>
        <w:t>DESIG</w:t>
      </w:r>
      <w:r w:rsidR="002A0769" w:rsidRPr="00C55B84">
        <w:rPr>
          <w:rFonts w:ascii="Arial" w:hAnsi="Arial" w:cs="Arial"/>
          <w:b/>
          <w:color w:val="548DD4" w:themeColor="text2" w:themeTint="99"/>
          <w:sz w:val="32"/>
          <w:szCs w:val="32"/>
          <w:lang w:val="en-CA"/>
        </w:rPr>
        <w:t>N CRIT</w:t>
      </w:r>
      <w:r w:rsidR="003D5921" w:rsidRPr="00C55B84">
        <w:rPr>
          <w:rFonts w:ascii="Arial" w:hAnsi="Arial" w:cs="Arial"/>
          <w:b/>
          <w:color w:val="548DD4" w:themeColor="text2" w:themeTint="99"/>
          <w:sz w:val="32"/>
          <w:szCs w:val="32"/>
          <w:lang w:val="en-CA"/>
        </w:rPr>
        <w:t>E</w:t>
      </w:r>
      <w:r w:rsidR="002A0769" w:rsidRPr="00C55B84">
        <w:rPr>
          <w:rFonts w:ascii="Arial" w:hAnsi="Arial" w:cs="Arial"/>
          <w:b/>
          <w:color w:val="548DD4" w:themeColor="text2" w:themeTint="99"/>
          <w:sz w:val="32"/>
          <w:szCs w:val="32"/>
          <w:lang w:val="en-CA"/>
        </w:rPr>
        <w:t xml:space="preserve">RIA </w:t>
      </w:r>
    </w:p>
    <w:p w:rsidR="002A0769" w:rsidRPr="00C55B84" w:rsidRDefault="00E124FB" w:rsidP="00564F10">
      <w:pPr>
        <w:spacing w:line="360" w:lineRule="auto"/>
        <w:contextualSpacing/>
        <w:rPr>
          <w:rFonts w:ascii="Arial" w:hAnsi="Arial" w:cs="Arial"/>
          <w:sz w:val="22"/>
          <w:szCs w:val="22"/>
        </w:rPr>
      </w:pPr>
      <w:r>
        <w:rPr>
          <w:rFonts w:ascii="Arial" w:hAnsi="Arial" w:cs="Arial"/>
          <w:sz w:val="22"/>
          <w:szCs w:val="22"/>
        </w:rPr>
        <w:tab/>
      </w:r>
      <w:r w:rsidR="00295DA2">
        <w:rPr>
          <w:rFonts w:ascii="Arial" w:eastAsia="Arial" w:hAnsi="Arial" w:cs="Arial"/>
          <w:color w:val="0B0B0C"/>
          <w:sz w:val="22"/>
          <w:szCs w:val="22"/>
          <w:lang w:val="en-CA" w:eastAsia="en-CA"/>
        </w:rPr>
        <w:t>A cladding is needed to ensure the fuel does not escape into the coolant causing damage.  If fuel is escapes into the coolant, there will be less fuel available to generate the high temperatures and there may be risk of radionuclide release.</w:t>
      </w:r>
      <w:r w:rsidR="00295DA2">
        <w:rPr>
          <w:rFonts w:ascii="Arial" w:hAnsi="Arial" w:cs="Arial"/>
          <w:sz w:val="22"/>
          <w:szCs w:val="22"/>
        </w:rPr>
        <w:t xml:space="preserve">  </w:t>
      </w:r>
      <w:r>
        <w:rPr>
          <w:rFonts w:ascii="Arial" w:hAnsi="Arial" w:cs="Arial"/>
          <w:sz w:val="22"/>
          <w:szCs w:val="22"/>
        </w:rPr>
        <w:t>The m</w:t>
      </w:r>
      <w:r w:rsidR="00C55B84" w:rsidRPr="00C55B84">
        <w:rPr>
          <w:rFonts w:ascii="Arial" w:hAnsi="Arial" w:cs="Arial"/>
          <w:sz w:val="22"/>
          <w:szCs w:val="22"/>
        </w:rPr>
        <w:t xml:space="preserve">ain fundamental requirements are to achieve functionality and safety in </w:t>
      </w:r>
      <w:r>
        <w:rPr>
          <w:rFonts w:ascii="Arial" w:hAnsi="Arial" w:cs="Arial"/>
          <w:sz w:val="22"/>
          <w:szCs w:val="22"/>
        </w:rPr>
        <w:t xml:space="preserve">the </w:t>
      </w:r>
      <w:r w:rsidR="00C55B84" w:rsidRPr="00C55B84">
        <w:rPr>
          <w:rFonts w:ascii="Arial" w:hAnsi="Arial" w:cs="Arial"/>
          <w:sz w:val="22"/>
          <w:szCs w:val="22"/>
        </w:rPr>
        <w:t xml:space="preserve">SCWR. </w:t>
      </w:r>
      <w:r w:rsidR="001C68E4">
        <w:rPr>
          <w:rFonts w:ascii="Arial" w:hAnsi="Arial" w:cs="Arial"/>
          <w:sz w:val="22"/>
          <w:szCs w:val="22"/>
        </w:rPr>
        <w:t xml:space="preserve"> </w:t>
      </w:r>
      <w:r w:rsidR="00C55B84" w:rsidRPr="00C55B84">
        <w:rPr>
          <w:rFonts w:ascii="Arial" w:hAnsi="Arial" w:cs="Arial"/>
          <w:sz w:val="22"/>
          <w:szCs w:val="22"/>
        </w:rPr>
        <w:t xml:space="preserve">Cladding performance metrics must be clearly established before an SCWR reactor can be designed. </w:t>
      </w:r>
      <w:r w:rsidR="001C68E4">
        <w:rPr>
          <w:rFonts w:ascii="Arial" w:hAnsi="Arial" w:cs="Arial"/>
          <w:sz w:val="22"/>
          <w:szCs w:val="22"/>
        </w:rPr>
        <w:t xml:space="preserve"> </w:t>
      </w:r>
      <w:r w:rsidR="00C55B84" w:rsidRPr="00C55B84">
        <w:rPr>
          <w:rFonts w:ascii="Arial" w:hAnsi="Arial" w:cs="Arial"/>
          <w:sz w:val="22"/>
          <w:szCs w:val="22"/>
        </w:rPr>
        <w:t>Cladding must perform as well as the currently licensed zirconium-based cladding materials.</w:t>
      </w:r>
      <w:r w:rsidR="001C68E4">
        <w:rPr>
          <w:rFonts w:ascii="Arial" w:hAnsi="Arial" w:cs="Arial"/>
          <w:sz w:val="22"/>
          <w:szCs w:val="22"/>
        </w:rPr>
        <w:t xml:space="preserve"> </w:t>
      </w:r>
      <w:r w:rsidR="00C55B84" w:rsidRPr="00C55B84">
        <w:rPr>
          <w:rFonts w:ascii="Arial" w:hAnsi="Arial" w:cs="Arial"/>
          <w:sz w:val="22"/>
          <w:szCs w:val="22"/>
        </w:rPr>
        <w:t xml:space="preserve"> Performance requirements will be established with regard to thermal expansion, conductivity, neutron mechanism, corrosion rates, strength/structural integrity (normal and off-normal conditions), fuel pin lifetime, fuel burn-up, radiation and creep resistance, chemical compatibility with nuclear fuel options and long-term dry storage requirements. </w:t>
      </w:r>
      <w:r w:rsidR="001C68E4">
        <w:rPr>
          <w:rFonts w:ascii="Arial" w:hAnsi="Arial" w:cs="Arial"/>
          <w:sz w:val="22"/>
          <w:szCs w:val="22"/>
        </w:rPr>
        <w:t xml:space="preserve"> </w:t>
      </w:r>
      <w:r w:rsidR="00C55B84" w:rsidRPr="00C55B84">
        <w:rPr>
          <w:rFonts w:ascii="Arial" w:hAnsi="Arial" w:cs="Arial"/>
          <w:sz w:val="22"/>
          <w:szCs w:val="22"/>
        </w:rPr>
        <w:t>These requirements will justify the investment that will be required by CNSC to license and adopt a fuel clad</w:t>
      </w:r>
      <w:r>
        <w:rPr>
          <w:rFonts w:ascii="Arial" w:hAnsi="Arial" w:cs="Arial"/>
          <w:sz w:val="22"/>
          <w:szCs w:val="22"/>
        </w:rPr>
        <w:t>ding</w:t>
      </w:r>
      <w:r w:rsidR="00C55B84" w:rsidRPr="00C55B84">
        <w:rPr>
          <w:rFonts w:ascii="Arial" w:hAnsi="Arial" w:cs="Arial"/>
          <w:sz w:val="22"/>
          <w:szCs w:val="22"/>
        </w:rPr>
        <w:t xml:space="preserve"> system for SCWR.</w:t>
      </w:r>
    </w:p>
    <w:p w:rsidR="00C55B84" w:rsidRDefault="00C55B84" w:rsidP="00564F10">
      <w:pPr>
        <w:spacing w:line="360" w:lineRule="auto"/>
        <w:rPr>
          <w:rFonts w:ascii="Arial" w:hAnsi="Arial" w:cs="Arial"/>
          <w:b/>
          <w:color w:val="548DD4" w:themeColor="text2" w:themeTint="99"/>
          <w:sz w:val="32"/>
          <w:szCs w:val="32"/>
          <w:lang w:val="en-CA"/>
        </w:rPr>
      </w:pPr>
    </w:p>
    <w:p w:rsidR="00564F10" w:rsidRDefault="00564F10" w:rsidP="00564F10">
      <w:pPr>
        <w:spacing w:line="360" w:lineRule="auto"/>
        <w:rPr>
          <w:rFonts w:ascii="Arial" w:hAnsi="Arial" w:cs="Arial"/>
          <w:b/>
          <w:color w:val="548DD4" w:themeColor="text2" w:themeTint="99"/>
          <w:sz w:val="32"/>
          <w:szCs w:val="32"/>
          <w:lang w:val="en-CA"/>
        </w:rPr>
      </w:pPr>
    </w:p>
    <w:p w:rsidR="00C55B84" w:rsidRPr="00C55B84" w:rsidRDefault="00C55B84" w:rsidP="00564F10">
      <w:pPr>
        <w:numPr>
          <w:ilvl w:val="0"/>
          <w:numId w:val="3"/>
        </w:numPr>
        <w:spacing w:line="360" w:lineRule="auto"/>
        <w:ind w:left="0" w:hanging="359"/>
        <w:contextualSpacing/>
        <w:rPr>
          <w:rFonts w:ascii="Arial" w:eastAsia="Arial" w:hAnsi="Arial" w:cs="Arial"/>
          <w:color w:val="0B0B0C"/>
          <w:sz w:val="28"/>
          <w:szCs w:val="28"/>
          <w:lang w:val="en-CA" w:eastAsia="en-CA"/>
        </w:rPr>
      </w:pPr>
      <w:r w:rsidRPr="00C55B84">
        <w:rPr>
          <w:rFonts w:ascii="Arial" w:hAnsi="Arial" w:cs="Arial"/>
          <w:b/>
          <w:i/>
          <w:color w:val="000000"/>
          <w:sz w:val="28"/>
          <w:szCs w:val="28"/>
          <w:u w:val="single"/>
          <w:lang w:val="en-CA" w:eastAsia="en-CA"/>
        </w:rPr>
        <w:t>Strength/ Structural integrity of cladding material</w:t>
      </w:r>
    </w:p>
    <w:p w:rsidR="00D12AC6" w:rsidRDefault="00D12AC6" w:rsidP="00D12AC6">
      <w:pPr>
        <w:spacing w:line="360" w:lineRule="auto"/>
        <w:contextualSpacing/>
        <w:rPr>
          <w:rFonts w:ascii="Arial" w:eastAsia="Arial" w:hAnsi="Arial" w:cs="Arial"/>
          <w:b/>
          <w:color w:val="0B0B0C"/>
          <w:sz w:val="22"/>
          <w:szCs w:val="22"/>
          <w:lang w:val="en-CA" w:eastAsia="en-CA"/>
        </w:rPr>
      </w:pPr>
    </w:p>
    <w:p w:rsidR="00295DA2" w:rsidRPr="00295DA2" w:rsidRDefault="00295DA2" w:rsidP="00295DA2">
      <w:pPr>
        <w:pStyle w:val="NormalWeb"/>
        <w:spacing w:before="0" w:beforeAutospacing="0" w:after="0" w:afterAutospacing="0" w:line="360" w:lineRule="auto"/>
        <w:rPr>
          <w:rFonts w:ascii="Arial" w:hAnsi="Arial" w:cs="Arial"/>
          <w:sz w:val="22"/>
          <w:szCs w:val="22"/>
        </w:rPr>
      </w:pPr>
      <w:r>
        <w:rPr>
          <w:rFonts w:ascii="Arial" w:hAnsi="Arial" w:cs="Arial"/>
          <w:color w:val="0B0B0C"/>
          <w:sz w:val="22"/>
          <w:szCs w:val="22"/>
        </w:rPr>
        <w:tab/>
      </w:r>
      <w:r w:rsidRPr="00295DA2">
        <w:rPr>
          <w:rFonts w:ascii="Arial" w:hAnsi="Arial" w:cs="Arial"/>
          <w:color w:val="0B0B0C"/>
          <w:sz w:val="22"/>
          <w:szCs w:val="22"/>
        </w:rPr>
        <w:t>When designing fuel cladding, it is important to look at the environment it will be operating in and the resulting stresses that it may experience.  This includes longitudinal stresses and hoop stresses.  These stresses are a result of the swelling which is the physical expansion of the fuel pellets as they heat up.  In addition, stress is introduced from the outside environment; the supercritical water that the cladding needs to operate in produces immense pressures and temperatures, these factors can compromise the cladding and cause a failure.</w:t>
      </w:r>
    </w:p>
    <w:p w:rsidR="00526CBD" w:rsidRPr="00295DA2" w:rsidRDefault="00295DA2" w:rsidP="00295DA2">
      <w:pPr>
        <w:pStyle w:val="NormalWeb"/>
        <w:spacing w:before="0" w:beforeAutospacing="0" w:after="0" w:afterAutospacing="0" w:line="360" w:lineRule="auto"/>
        <w:rPr>
          <w:rFonts w:ascii="Arial" w:eastAsia="Arial" w:hAnsi="Arial" w:cs="Arial"/>
          <w:color w:val="0B0B0C"/>
          <w:sz w:val="22"/>
          <w:szCs w:val="22"/>
        </w:rPr>
      </w:pPr>
      <w:r>
        <w:rPr>
          <w:rFonts w:ascii="Arial" w:hAnsi="Arial" w:cs="Arial"/>
          <w:color w:val="0B0B0C"/>
          <w:sz w:val="22"/>
          <w:szCs w:val="22"/>
        </w:rPr>
        <w:tab/>
      </w:r>
      <w:r w:rsidRPr="00295DA2">
        <w:rPr>
          <w:rFonts w:ascii="Arial" w:hAnsi="Arial" w:cs="Arial"/>
          <w:color w:val="0B0B0C"/>
          <w:sz w:val="22"/>
          <w:szCs w:val="22"/>
        </w:rPr>
        <w:t xml:space="preserve">The material selected needs to not fail on the microscopic or macroscopic level.  The need to analyze the produced pressures inside the cladding during 100%FP and find a material which can resist this pressure given the safety factor will need to be determined.  This will be done with the program </w:t>
      </w:r>
      <w:proofErr w:type="spellStart"/>
      <w:r w:rsidRPr="00295DA2">
        <w:rPr>
          <w:rFonts w:ascii="Arial" w:hAnsi="Arial" w:cs="Arial"/>
          <w:color w:val="0B0B0C"/>
          <w:sz w:val="22"/>
          <w:szCs w:val="22"/>
        </w:rPr>
        <w:t>EngineeringToolBox</w:t>
      </w:r>
      <w:proofErr w:type="spellEnd"/>
      <w:r w:rsidRPr="00295DA2">
        <w:rPr>
          <w:rFonts w:ascii="Arial" w:hAnsi="Arial" w:cs="Arial"/>
          <w:color w:val="0B0B0C"/>
          <w:sz w:val="22"/>
          <w:szCs w:val="22"/>
        </w:rPr>
        <w:t xml:space="preserve"> which takes as inputs: the inside pressure, outside pressure, inside radius, outside radius and radius to a point to solve for the stresses in a thick-walled cylinder.</w:t>
      </w:r>
      <w:r w:rsidRPr="00295DA2">
        <w:rPr>
          <w:rFonts w:ascii="Arial" w:hAnsi="Arial" w:cs="Arial"/>
          <w:sz w:val="22"/>
          <w:szCs w:val="22"/>
        </w:rPr>
        <w:br/>
      </w:r>
      <w:r>
        <w:rPr>
          <w:rFonts w:ascii="Arial" w:hAnsi="Arial" w:cs="Arial"/>
          <w:color w:val="0B0B0C"/>
          <w:sz w:val="22"/>
          <w:szCs w:val="22"/>
        </w:rPr>
        <w:tab/>
      </w:r>
      <w:r w:rsidRPr="00295DA2">
        <w:rPr>
          <w:rFonts w:ascii="Arial" w:hAnsi="Arial" w:cs="Arial"/>
          <w:color w:val="0B0B0C"/>
          <w:sz w:val="22"/>
          <w:szCs w:val="22"/>
        </w:rPr>
        <w:t xml:space="preserve">A material will be considered structurally sound if the max stress it experiences axially, longitudinally and at a point, </w:t>
      </w:r>
      <w:r w:rsidRPr="00295DA2">
        <w:rPr>
          <w:rFonts w:ascii="Arial" w:hAnsi="Arial" w:cs="Arial"/>
          <w:color w:val="0B0B0C"/>
          <w:sz w:val="22"/>
          <w:szCs w:val="22"/>
        </w:rPr>
        <w:t>is</w:t>
      </w:r>
      <w:r w:rsidRPr="00295DA2">
        <w:rPr>
          <w:rFonts w:ascii="Arial" w:hAnsi="Arial" w:cs="Arial"/>
          <w:color w:val="0B0B0C"/>
          <w:sz w:val="22"/>
          <w:szCs w:val="22"/>
        </w:rPr>
        <w:t xml:space="preserve"> all less than the stress required for the material to fail.  Considerations need to be taken on how Young’s Modulus changes from irradiation, temperature and pressure.  </w:t>
      </w:r>
    </w:p>
    <w:p w:rsidR="00D12AC6" w:rsidRDefault="00D12AC6" w:rsidP="00564F10">
      <w:pPr>
        <w:spacing w:line="360" w:lineRule="auto"/>
        <w:rPr>
          <w:rFonts w:ascii="Arial" w:eastAsia="Arial" w:hAnsi="Arial" w:cs="Arial"/>
          <w:color w:val="0B0B0C"/>
          <w:sz w:val="22"/>
          <w:szCs w:val="22"/>
          <w:lang w:val="en-CA" w:eastAsia="en-CA"/>
        </w:rPr>
      </w:pPr>
    </w:p>
    <w:p w:rsidR="00C55B84" w:rsidRPr="00E905A1" w:rsidRDefault="00295DA2" w:rsidP="00564F10">
      <w:pPr>
        <w:numPr>
          <w:ilvl w:val="0"/>
          <w:numId w:val="2"/>
        </w:numPr>
        <w:spacing w:line="360" w:lineRule="auto"/>
        <w:ind w:left="0" w:hanging="359"/>
        <w:contextualSpacing/>
        <w:rPr>
          <w:rFonts w:ascii="Arial" w:eastAsia="Arial" w:hAnsi="Arial" w:cs="Arial"/>
          <w:color w:val="0B0B0C"/>
          <w:sz w:val="28"/>
          <w:szCs w:val="28"/>
          <w:lang w:val="en-CA" w:eastAsia="en-CA"/>
        </w:rPr>
      </w:pPr>
      <w:r>
        <w:rPr>
          <w:rFonts w:ascii="Arial" w:hAnsi="Arial" w:cs="Arial"/>
          <w:b/>
          <w:i/>
          <w:color w:val="0B0B0C"/>
          <w:sz w:val="28"/>
          <w:szCs w:val="28"/>
          <w:u w:val="single"/>
          <w:lang w:val="en-CA" w:eastAsia="en-CA"/>
        </w:rPr>
        <w:t>Neutronics of Cladding</w:t>
      </w:r>
    </w:p>
    <w:p w:rsidR="00E905A1" w:rsidRPr="00E905A1" w:rsidRDefault="00E905A1" w:rsidP="00E905A1">
      <w:pPr>
        <w:spacing w:line="360" w:lineRule="auto"/>
        <w:contextualSpacing/>
        <w:rPr>
          <w:rFonts w:ascii="Arial" w:eastAsia="Arial" w:hAnsi="Arial" w:cs="Arial"/>
          <w:color w:val="0B0B0C"/>
          <w:sz w:val="22"/>
          <w:szCs w:val="22"/>
          <w:lang w:val="en-CA" w:eastAsia="en-CA"/>
        </w:rPr>
      </w:pPr>
    </w:p>
    <w:p w:rsidR="00DC223C" w:rsidRDefault="00295DA2" w:rsidP="00B20062">
      <w:pPr>
        <w:spacing w:line="360" w:lineRule="auto"/>
        <w:contextualSpacing/>
        <w:rPr>
          <w:rFonts w:ascii="Arial" w:eastAsia="Arial" w:hAnsi="Arial" w:cs="Arial"/>
          <w:color w:val="0B0B0C"/>
          <w:sz w:val="22"/>
          <w:szCs w:val="22"/>
          <w:lang w:val="en-CA" w:eastAsia="en-CA"/>
        </w:rPr>
      </w:pPr>
      <w:r>
        <w:rPr>
          <w:rFonts w:ascii="Arial" w:eastAsia="Arial" w:hAnsi="Arial" w:cs="Arial"/>
          <w:color w:val="0B0B0C"/>
          <w:sz w:val="22"/>
          <w:szCs w:val="22"/>
          <w:lang w:val="en-CA" w:eastAsia="en-CA"/>
        </w:rPr>
        <w:tab/>
      </w:r>
      <w:r w:rsidR="00351E88">
        <w:rPr>
          <w:rFonts w:ascii="Arial" w:eastAsia="Arial" w:hAnsi="Arial" w:cs="Arial"/>
          <w:color w:val="0B0B0C"/>
          <w:sz w:val="22"/>
          <w:szCs w:val="22"/>
          <w:lang w:val="en-CA" w:eastAsia="en-CA"/>
        </w:rPr>
        <w:t xml:space="preserve">The possible material that should be used for cladding in a SCWR must have a low neutron cross </w:t>
      </w:r>
      <w:r>
        <w:rPr>
          <w:rFonts w:ascii="Arial" w:eastAsia="Arial" w:hAnsi="Arial" w:cs="Arial"/>
          <w:color w:val="0B0B0C"/>
          <w:sz w:val="22"/>
          <w:szCs w:val="22"/>
          <w:lang w:val="en-CA" w:eastAsia="en-CA"/>
        </w:rPr>
        <w:t>section (have high neutron transparency)</w:t>
      </w:r>
      <w:r w:rsidR="00E905A1">
        <w:rPr>
          <w:rFonts w:ascii="Arial" w:eastAsia="Arial" w:hAnsi="Arial" w:cs="Arial"/>
          <w:color w:val="0B0B0C"/>
          <w:sz w:val="22"/>
          <w:szCs w:val="22"/>
          <w:lang w:val="en-CA" w:eastAsia="en-CA"/>
        </w:rPr>
        <w:t xml:space="preserve">. </w:t>
      </w:r>
      <w:r>
        <w:rPr>
          <w:rFonts w:ascii="Arial" w:eastAsia="Arial" w:hAnsi="Arial" w:cs="Arial"/>
          <w:color w:val="0B0B0C"/>
          <w:sz w:val="22"/>
          <w:szCs w:val="22"/>
          <w:lang w:val="en-CA" w:eastAsia="en-CA"/>
        </w:rPr>
        <w:t xml:space="preserve"> A material with high neutron capture cross-section</w:t>
      </w:r>
      <w:r w:rsidR="00E905A1">
        <w:rPr>
          <w:rFonts w:ascii="Arial" w:eastAsia="Arial" w:hAnsi="Arial" w:cs="Arial"/>
          <w:color w:val="0B0B0C"/>
          <w:sz w:val="22"/>
          <w:szCs w:val="22"/>
          <w:lang w:val="en-CA" w:eastAsia="en-CA"/>
        </w:rPr>
        <w:t xml:space="preserve"> collects </w:t>
      </w:r>
      <w:r>
        <w:rPr>
          <w:rFonts w:ascii="Arial" w:eastAsia="Arial" w:hAnsi="Arial" w:cs="Arial"/>
          <w:color w:val="0B0B0C"/>
          <w:sz w:val="22"/>
          <w:szCs w:val="22"/>
          <w:lang w:val="en-CA" w:eastAsia="en-CA"/>
        </w:rPr>
        <w:t xml:space="preserve">more </w:t>
      </w:r>
      <w:r w:rsidR="00E905A1">
        <w:rPr>
          <w:rFonts w:ascii="Arial" w:eastAsia="Arial" w:hAnsi="Arial" w:cs="Arial"/>
          <w:color w:val="0B0B0C"/>
          <w:sz w:val="22"/>
          <w:szCs w:val="22"/>
          <w:lang w:val="en-CA" w:eastAsia="en-CA"/>
        </w:rPr>
        <w:t xml:space="preserve">neutrons and causes lower fission rates. </w:t>
      </w:r>
      <w:r w:rsidR="00426BB3">
        <w:rPr>
          <w:rFonts w:ascii="Arial" w:eastAsia="Arial" w:hAnsi="Arial" w:cs="Arial"/>
          <w:color w:val="0B0B0C"/>
          <w:sz w:val="22"/>
          <w:szCs w:val="22"/>
          <w:lang w:val="en-CA" w:eastAsia="en-CA"/>
        </w:rPr>
        <w:t xml:space="preserve"> </w:t>
      </w:r>
      <w:r>
        <w:rPr>
          <w:rFonts w:ascii="Arial" w:eastAsia="Arial" w:hAnsi="Arial" w:cs="Arial"/>
          <w:color w:val="0B0B0C"/>
          <w:sz w:val="22"/>
          <w:szCs w:val="22"/>
          <w:lang w:val="en-CA" w:eastAsia="en-CA"/>
        </w:rPr>
        <w:t>A low neutron capture cross-</w:t>
      </w:r>
      <w:r w:rsidR="00FE0887">
        <w:rPr>
          <w:rFonts w:ascii="Arial" w:eastAsia="Arial" w:hAnsi="Arial" w:cs="Arial"/>
          <w:color w:val="0B0B0C"/>
          <w:sz w:val="22"/>
          <w:szCs w:val="22"/>
          <w:lang w:val="en-CA" w:eastAsia="en-CA"/>
        </w:rPr>
        <w:t xml:space="preserve"> section allows fewer interactions to occur and allows for higher energy neutrons</w:t>
      </w:r>
      <w:r w:rsidR="00DC223C">
        <w:rPr>
          <w:rFonts w:ascii="Arial" w:eastAsia="Arial" w:hAnsi="Arial" w:cs="Arial"/>
          <w:color w:val="0B0B0C"/>
          <w:sz w:val="22"/>
          <w:szCs w:val="22"/>
          <w:lang w:val="en-CA" w:eastAsia="en-CA"/>
        </w:rPr>
        <w:t xml:space="preserve"> and more efficient energy transfer to the moderator</w:t>
      </w:r>
      <w:r w:rsidR="00FE0887">
        <w:rPr>
          <w:rFonts w:ascii="Arial" w:eastAsia="Arial" w:hAnsi="Arial" w:cs="Arial"/>
          <w:color w:val="0B0B0C"/>
          <w:sz w:val="22"/>
          <w:szCs w:val="22"/>
          <w:lang w:val="en-CA" w:eastAsia="en-CA"/>
        </w:rPr>
        <w:t xml:space="preserve">. </w:t>
      </w:r>
      <w:r w:rsidR="00426BB3">
        <w:rPr>
          <w:rFonts w:ascii="Arial" w:eastAsia="Arial" w:hAnsi="Arial" w:cs="Arial"/>
          <w:color w:val="0B0B0C"/>
          <w:sz w:val="22"/>
          <w:szCs w:val="22"/>
          <w:lang w:val="en-CA" w:eastAsia="en-CA"/>
        </w:rPr>
        <w:t xml:space="preserve"> </w:t>
      </w:r>
      <w:r w:rsidR="00FE0887">
        <w:rPr>
          <w:rFonts w:ascii="Arial" w:eastAsia="Arial" w:hAnsi="Arial" w:cs="Arial"/>
          <w:color w:val="0B0B0C"/>
          <w:sz w:val="22"/>
          <w:szCs w:val="22"/>
          <w:lang w:val="en-CA" w:eastAsia="en-CA"/>
        </w:rPr>
        <w:t xml:space="preserve">Having higher energy neutrons encourages higher fission rates and allows heat to be generated at higher temperatures that </w:t>
      </w:r>
      <w:r w:rsidR="00D12AC6">
        <w:rPr>
          <w:rFonts w:ascii="Arial" w:eastAsia="Arial" w:hAnsi="Arial" w:cs="Arial"/>
          <w:color w:val="0B0B0C"/>
          <w:sz w:val="22"/>
          <w:szCs w:val="22"/>
          <w:lang w:val="en-CA" w:eastAsia="en-CA"/>
        </w:rPr>
        <w:t>is similar to the SCWR environment</w:t>
      </w:r>
      <w:r w:rsidR="00FE0887">
        <w:rPr>
          <w:rFonts w:ascii="Arial" w:eastAsia="Arial" w:hAnsi="Arial" w:cs="Arial"/>
          <w:color w:val="0B0B0C"/>
          <w:sz w:val="22"/>
          <w:szCs w:val="22"/>
          <w:lang w:val="en-CA" w:eastAsia="en-CA"/>
        </w:rPr>
        <w:t xml:space="preserve">. </w:t>
      </w:r>
      <w:r w:rsidR="00426BB3">
        <w:rPr>
          <w:rFonts w:ascii="Arial" w:eastAsia="Arial" w:hAnsi="Arial" w:cs="Arial"/>
          <w:color w:val="0B0B0C"/>
          <w:sz w:val="22"/>
          <w:szCs w:val="22"/>
          <w:lang w:val="en-CA" w:eastAsia="en-CA"/>
        </w:rPr>
        <w:t xml:space="preserve"> </w:t>
      </w:r>
    </w:p>
    <w:p w:rsidR="00803A7A" w:rsidRDefault="00295DA2" w:rsidP="00B20062">
      <w:pPr>
        <w:spacing w:line="360" w:lineRule="auto"/>
        <w:contextualSpacing/>
        <w:rPr>
          <w:rFonts w:ascii="Arial" w:eastAsia="Arial" w:hAnsi="Arial" w:cs="Arial"/>
          <w:color w:val="0B0B0C"/>
          <w:sz w:val="22"/>
          <w:szCs w:val="22"/>
          <w:lang w:val="en-CA" w:eastAsia="en-CA"/>
        </w:rPr>
      </w:pPr>
      <w:r>
        <w:rPr>
          <w:rFonts w:ascii="Arial" w:eastAsia="Arial" w:hAnsi="Arial" w:cs="Arial"/>
          <w:color w:val="0B0B0C"/>
          <w:sz w:val="22"/>
          <w:szCs w:val="22"/>
          <w:lang w:val="en-CA" w:eastAsia="en-CA"/>
        </w:rPr>
        <w:tab/>
      </w:r>
      <w:r w:rsidR="00E905A1">
        <w:rPr>
          <w:rFonts w:ascii="Arial" w:eastAsia="Arial" w:hAnsi="Arial" w:cs="Arial"/>
          <w:color w:val="0B0B0C"/>
          <w:sz w:val="22"/>
          <w:szCs w:val="22"/>
          <w:lang w:val="en-CA" w:eastAsia="en-CA"/>
        </w:rPr>
        <w:t>Creep strength is an important</w:t>
      </w:r>
      <w:r w:rsidR="00490975">
        <w:rPr>
          <w:rFonts w:ascii="Arial" w:eastAsia="Arial" w:hAnsi="Arial" w:cs="Arial"/>
          <w:color w:val="0B0B0C"/>
          <w:sz w:val="22"/>
          <w:szCs w:val="22"/>
          <w:lang w:val="en-CA" w:eastAsia="en-CA"/>
        </w:rPr>
        <w:t xml:space="preserve"> aspect that the appropriate material must </w:t>
      </w:r>
      <w:r w:rsidR="00DC223C">
        <w:rPr>
          <w:rFonts w:ascii="Arial" w:eastAsia="Arial" w:hAnsi="Arial" w:cs="Arial"/>
          <w:color w:val="0B0B0C"/>
          <w:sz w:val="22"/>
          <w:szCs w:val="22"/>
          <w:lang w:val="en-CA" w:eastAsia="en-CA"/>
        </w:rPr>
        <w:t xml:space="preserve">also </w:t>
      </w:r>
      <w:r w:rsidR="00490975">
        <w:rPr>
          <w:rFonts w:ascii="Arial" w:eastAsia="Arial" w:hAnsi="Arial" w:cs="Arial"/>
          <w:color w:val="0B0B0C"/>
          <w:sz w:val="22"/>
          <w:szCs w:val="22"/>
          <w:lang w:val="en-CA" w:eastAsia="en-CA"/>
        </w:rPr>
        <w:t xml:space="preserve">possess. </w:t>
      </w:r>
      <w:r w:rsidR="00426BB3">
        <w:rPr>
          <w:rFonts w:ascii="Arial" w:eastAsia="Arial" w:hAnsi="Arial" w:cs="Arial"/>
          <w:color w:val="0B0B0C"/>
          <w:sz w:val="22"/>
          <w:szCs w:val="22"/>
          <w:lang w:val="en-CA" w:eastAsia="en-CA"/>
        </w:rPr>
        <w:t xml:space="preserve"> </w:t>
      </w:r>
      <w:r w:rsidR="00490975">
        <w:rPr>
          <w:rFonts w:ascii="Arial" w:eastAsia="Arial" w:hAnsi="Arial" w:cs="Arial"/>
          <w:color w:val="0B0B0C"/>
          <w:sz w:val="22"/>
          <w:szCs w:val="22"/>
          <w:lang w:val="en-CA" w:eastAsia="en-CA"/>
        </w:rPr>
        <w:t>Material</w:t>
      </w:r>
      <w:r w:rsidR="00DC223C">
        <w:rPr>
          <w:rFonts w:ascii="Arial" w:eastAsia="Arial" w:hAnsi="Arial" w:cs="Arial"/>
          <w:color w:val="0B0B0C"/>
          <w:sz w:val="22"/>
          <w:szCs w:val="22"/>
          <w:lang w:val="en-CA" w:eastAsia="en-CA"/>
        </w:rPr>
        <w:t>s</w:t>
      </w:r>
      <w:r w:rsidR="00490975">
        <w:rPr>
          <w:rFonts w:ascii="Arial" w:eastAsia="Arial" w:hAnsi="Arial" w:cs="Arial"/>
          <w:color w:val="0B0B0C"/>
          <w:sz w:val="22"/>
          <w:szCs w:val="22"/>
          <w:lang w:val="en-CA" w:eastAsia="en-CA"/>
        </w:rPr>
        <w:t xml:space="preserve"> for fuel cladding must have high creep strength to decrease the occurrence of stress corrosion cracking.</w:t>
      </w:r>
      <w:r w:rsidR="00426BB3">
        <w:rPr>
          <w:rFonts w:ascii="Arial" w:eastAsia="Arial" w:hAnsi="Arial" w:cs="Arial"/>
          <w:color w:val="0B0B0C"/>
          <w:sz w:val="22"/>
          <w:szCs w:val="22"/>
          <w:lang w:val="en-CA" w:eastAsia="en-CA"/>
        </w:rPr>
        <w:t xml:space="preserve"> </w:t>
      </w:r>
      <w:r w:rsidR="00490975">
        <w:rPr>
          <w:rFonts w:ascii="Arial" w:eastAsia="Arial" w:hAnsi="Arial" w:cs="Arial"/>
          <w:color w:val="0B0B0C"/>
          <w:sz w:val="22"/>
          <w:szCs w:val="22"/>
          <w:lang w:val="en-CA" w:eastAsia="en-CA"/>
        </w:rPr>
        <w:t xml:space="preserve"> Stress corrosion cracking is a frequent issue i</w:t>
      </w:r>
      <w:r>
        <w:rPr>
          <w:rFonts w:ascii="Arial" w:eastAsia="Arial" w:hAnsi="Arial" w:cs="Arial"/>
          <w:color w:val="0B0B0C"/>
          <w:sz w:val="22"/>
          <w:szCs w:val="22"/>
          <w:lang w:val="en-CA" w:eastAsia="en-CA"/>
        </w:rPr>
        <w:t>n</w:t>
      </w:r>
      <w:r w:rsidR="00490975">
        <w:rPr>
          <w:rFonts w:ascii="Arial" w:eastAsia="Arial" w:hAnsi="Arial" w:cs="Arial"/>
          <w:color w:val="0B0B0C"/>
          <w:sz w:val="22"/>
          <w:szCs w:val="22"/>
          <w:lang w:val="en-CA" w:eastAsia="en-CA"/>
        </w:rPr>
        <w:t xml:space="preserve"> SCWR</w:t>
      </w:r>
      <w:r>
        <w:rPr>
          <w:rFonts w:ascii="Arial" w:eastAsia="Arial" w:hAnsi="Arial" w:cs="Arial"/>
          <w:color w:val="0B0B0C"/>
          <w:sz w:val="22"/>
          <w:szCs w:val="22"/>
          <w:lang w:val="en-CA" w:eastAsia="en-CA"/>
        </w:rPr>
        <w:t>s</w:t>
      </w:r>
      <w:r w:rsidR="00490975">
        <w:rPr>
          <w:rFonts w:ascii="Arial" w:eastAsia="Arial" w:hAnsi="Arial" w:cs="Arial"/>
          <w:color w:val="0B0B0C"/>
          <w:sz w:val="22"/>
          <w:szCs w:val="22"/>
          <w:lang w:val="en-CA" w:eastAsia="en-CA"/>
        </w:rPr>
        <w:t xml:space="preserve"> so to ensure this </w:t>
      </w:r>
      <w:r w:rsidR="00490975">
        <w:rPr>
          <w:rFonts w:ascii="Arial" w:eastAsia="Arial" w:hAnsi="Arial" w:cs="Arial"/>
          <w:color w:val="0B0B0C"/>
          <w:sz w:val="22"/>
          <w:szCs w:val="22"/>
          <w:lang w:val="en-CA" w:eastAsia="en-CA"/>
        </w:rPr>
        <w:lastRenderedPageBreak/>
        <w:t xml:space="preserve">problem </w:t>
      </w:r>
      <w:r>
        <w:rPr>
          <w:rFonts w:ascii="Arial" w:eastAsia="Arial" w:hAnsi="Arial" w:cs="Arial"/>
          <w:color w:val="0B0B0C"/>
          <w:sz w:val="22"/>
          <w:szCs w:val="22"/>
          <w:lang w:val="en-CA" w:eastAsia="en-CA"/>
        </w:rPr>
        <w:t>does not occur</w:t>
      </w:r>
      <w:r w:rsidR="00490975">
        <w:rPr>
          <w:rFonts w:ascii="Arial" w:eastAsia="Arial" w:hAnsi="Arial" w:cs="Arial"/>
          <w:color w:val="0B0B0C"/>
          <w:sz w:val="22"/>
          <w:szCs w:val="22"/>
          <w:lang w:val="en-CA" w:eastAsia="en-CA"/>
        </w:rPr>
        <w:t xml:space="preserve">; the chosen material must have </w:t>
      </w:r>
      <w:r w:rsidR="00DC223C">
        <w:rPr>
          <w:rFonts w:ascii="Arial" w:eastAsia="Arial" w:hAnsi="Arial" w:cs="Arial"/>
          <w:color w:val="0B0B0C"/>
          <w:sz w:val="22"/>
          <w:szCs w:val="22"/>
          <w:lang w:val="en-CA" w:eastAsia="en-CA"/>
        </w:rPr>
        <w:t>high</w:t>
      </w:r>
      <w:r w:rsidR="00490975">
        <w:rPr>
          <w:rFonts w:ascii="Arial" w:eastAsia="Arial" w:hAnsi="Arial" w:cs="Arial"/>
          <w:color w:val="0B0B0C"/>
          <w:sz w:val="22"/>
          <w:szCs w:val="22"/>
          <w:lang w:val="en-CA" w:eastAsia="en-CA"/>
        </w:rPr>
        <w:t xml:space="preserve"> creep </w:t>
      </w:r>
      <w:r>
        <w:rPr>
          <w:rFonts w:ascii="Arial" w:eastAsia="Arial" w:hAnsi="Arial" w:cs="Arial"/>
          <w:color w:val="0B0B0C"/>
          <w:sz w:val="22"/>
          <w:szCs w:val="22"/>
          <w:lang w:val="en-CA" w:eastAsia="en-CA"/>
        </w:rPr>
        <w:t>strength</w:t>
      </w:r>
      <w:r w:rsidR="00490975">
        <w:rPr>
          <w:rFonts w:ascii="Arial" w:eastAsia="Arial" w:hAnsi="Arial" w:cs="Arial"/>
          <w:color w:val="0B0B0C"/>
          <w:sz w:val="22"/>
          <w:szCs w:val="22"/>
          <w:lang w:val="en-CA" w:eastAsia="en-CA"/>
        </w:rPr>
        <w:t xml:space="preserve"> at high temperature.</w:t>
      </w:r>
      <w:r w:rsidR="00426BB3">
        <w:rPr>
          <w:rFonts w:ascii="Arial" w:eastAsia="Arial" w:hAnsi="Arial" w:cs="Arial"/>
          <w:color w:val="0B0B0C"/>
          <w:sz w:val="22"/>
          <w:szCs w:val="22"/>
          <w:lang w:val="en-CA" w:eastAsia="en-CA"/>
        </w:rPr>
        <w:t xml:space="preserve"> </w:t>
      </w:r>
      <w:r w:rsidR="00490975">
        <w:rPr>
          <w:rFonts w:ascii="Arial" w:eastAsia="Arial" w:hAnsi="Arial" w:cs="Arial"/>
          <w:color w:val="0B0B0C"/>
          <w:sz w:val="22"/>
          <w:szCs w:val="22"/>
          <w:lang w:val="en-CA" w:eastAsia="en-CA"/>
        </w:rPr>
        <w:t xml:space="preserve"> To achieve the high creep strength, the metal used as cladding </w:t>
      </w:r>
      <w:r w:rsidR="00DC223C">
        <w:rPr>
          <w:rFonts w:ascii="Arial" w:eastAsia="Arial" w:hAnsi="Arial" w:cs="Arial"/>
          <w:color w:val="0B0B0C"/>
          <w:sz w:val="22"/>
          <w:szCs w:val="22"/>
          <w:lang w:val="en-CA" w:eastAsia="en-CA"/>
        </w:rPr>
        <w:t>could</w:t>
      </w:r>
      <w:r w:rsidR="00490975">
        <w:rPr>
          <w:rFonts w:ascii="Arial" w:eastAsia="Arial" w:hAnsi="Arial" w:cs="Arial"/>
          <w:color w:val="0B0B0C"/>
          <w:sz w:val="22"/>
          <w:szCs w:val="22"/>
          <w:lang w:val="en-CA" w:eastAsia="en-CA"/>
        </w:rPr>
        <w:t xml:space="preserve"> have </w:t>
      </w:r>
      <w:r>
        <w:rPr>
          <w:rFonts w:ascii="Arial" w:eastAsia="Arial" w:hAnsi="Arial" w:cs="Arial"/>
          <w:color w:val="0B0B0C"/>
          <w:sz w:val="22"/>
          <w:szCs w:val="22"/>
          <w:lang w:val="en-CA" w:eastAsia="en-CA"/>
        </w:rPr>
        <w:t xml:space="preserve">a </w:t>
      </w:r>
      <w:r w:rsidR="00490975">
        <w:rPr>
          <w:rFonts w:ascii="Arial" w:eastAsia="Arial" w:hAnsi="Arial" w:cs="Arial"/>
          <w:color w:val="0B0B0C"/>
          <w:sz w:val="22"/>
          <w:szCs w:val="22"/>
          <w:lang w:val="en-CA" w:eastAsia="en-CA"/>
        </w:rPr>
        <w:t>uniform arran</w:t>
      </w:r>
      <w:r w:rsidR="00DC223C">
        <w:rPr>
          <w:rFonts w:ascii="Arial" w:eastAsia="Arial" w:hAnsi="Arial" w:cs="Arial"/>
          <w:color w:val="0B0B0C"/>
          <w:sz w:val="22"/>
          <w:szCs w:val="22"/>
          <w:lang w:val="en-CA" w:eastAsia="en-CA"/>
        </w:rPr>
        <w:t>gement of oxide particles which help as a buffer in absorbing the neutrons.</w:t>
      </w:r>
    </w:p>
    <w:p w:rsidR="00526CBD" w:rsidRDefault="00295DA2" w:rsidP="00526CBD">
      <w:pPr>
        <w:spacing w:line="360" w:lineRule="auto"/>
        <w:contextualSpacing/>
        <w:rPr>
          <w:rFonts w:ascii="Arial" w:eastAsia="Arial" w:hAnsi="Arial" w:cs="Arial"/>
          <w:color w:val="0B0B0C"/>
          <w:sz w:val="22"/>
          <w:szCs w:val="22"/>
          <w:lang w:val="en-CA" w:eastAsia="en-CA"/>
        </w:rPr>
      </w:pPr>
      <w:r>
        <w:rPr>
          <w:rFonts w:ascii="Arial" w:eastAsia="Arial" w:hAnsi="Arial" w:cs="Arial"/>
          <w:color w:val="0B0B0C"/>
          <w:sz w:val="22"/>
          <w:szCs w:val="22"/>
          <w:lang w:val="en-CA" w:eastAsia="en-CA"/>
        </w:rPr>
        <w:tab/>
        <w:t>The material chosen for the cladding must have l</w:t>
      </w:r>
      <w:r w:rsidR="00803A7A">
        <w:rPr>
          <w:rFonts w:ascii="Arial" w:eastAsia="Arial" w:hAnsi="Arial" w:cs="Arial"/>
          <w:color w:val="0B0B0C"/>
          <w:sz w:val="22"/>
          <w:szCs w:val="22"/>
          <w:lang w:val="en-CA" w:eastAsia="en-CA"/>
        </w:rPr>
        <w:t xml:space="preserve">ow </w:t>
      </w:r>
      <w:r w:rsidR="00F87C55">
        <w:rPr>
          <w:rFonts w:ascii="Arial" w:eastAsia="Arial" w:hAnsi="Arial" w:cs="Arial"/>
          <w:color w:val="0B0B0C"/>
          <w:sz w:val="22"/>
          <w:szCs w:val="22"/>
          <w:lang w:val="en-CA" w:eastAsia="en-CA"/>
        </w:rPr>
        <w:t xml:space="preserve">neutron </w:t>
      </w:r>
      <w:r w:rsidR="00803A7A">
        <w:rPr>
          <w:rFonts w:ascii="Arial" w:eastAsia="Arial" w:hAnsi="Arial" w:cs="Arial"/>
          <w:color w:val="0B0B0C"/>
          <w:sz w:val="22"/>
          <w:szCs w:val="22"/>
          <w:lang w:val="en-CA" w:eastAsia="en-CA"/>
        </w:rPr>
        <w:t>activation</w:t>
      </w:r>
      <w:r w:rsidR="006F2D54">
        <w:rPr>
          <w:rFonts w:ascii="Arial" w:eastAsia="Arial" w:hAnsi="Arial" w:cs="Arial"/>
          <w:color w:val="0B0B0C"/>
          <w:sz w:val="22"/>
          <w:szCs w:val="22"/>
          <w:lang w:val="en-CA" w:eastAsia="en-CA"/>
        </w:rPr>
        <w:t xml:space="preserve">. </w:t>
      </w:r>
      <w:r w:rsidR="00426BB3">
        <w:rPr>
          <w:rFonts w:ascii="Arial" w:eastAsia="Arial" w:hAnsi="Arial" w:cs="Arial"/>
          <w:color w:val="0B0B0C"/>
          <w:sz w:val="22"/>
          <w:szCs w:val="22"/>
          <w:lang w:val="en-CA" w:eastAsia="en-CA"/>
        </w:rPr>
        <w:t xml:space="preserve"> </w:t>
      </w:r>
      <w:r>
        <w:rPr>
          <w:rFonts w:ascii="Arial" w:eastAsia="Arial" w:hAnsi="Arial" w:cs="Arial"/>
          <w:color w:val="0B0B0C"/>
          <w:sz w:val="22"/>
          <w:szCs w:val="22"/>
          <w:lang w:val="en-CA" w:eastAsia="en-CA"/>
        </w:rPr>
        <w:t>The lower a material’s neutron activation value, the lower the risk of erosion or meltdown.  This is especially important in the high irradiating environments in an SCWR.</w:t>
      </w:r>
    </w:p>
    <w:p w:rsidR="00FE0887" w:rsidRDefault="00295DA2" w:rsidP="00526CBD">
      <w:pPr>
        <w:spacing w:line="360" w:lineRule="auto"/>
        <w:contextualSpacing/>
        <w:rPr>
          <w:rFonts w:ascii="Arial" w:eastAsia="Arial" w:hAnsi="Arial" w:cs="Arial"/>
          <w:color w:val="0B0B0C"/>
          <w:sz w:val="22"/>
          <w:szCs w:val="22"/>
          <w:lang w:val="en-CA" w:eastAsia="en-CA"/>
        </w:rPr>
      </w:pPr>
      <w:r>
        <w:rPr>
          <w:rFonts w:ascii="Arial" w:eastAsia="Arial" w:hAnsi="Arial" w:cs="Arial"/>
          <w:color w:val="0B0B0C"/>
          <w:sz w:val="22"/>
          <w:szCs w:val="22"/>
          <w:lang w:val="en-CA" w:eastAsia="en-CA"/>
        </w:rPr>
        <w:tab/>
      </w:r>
      <w:r w:rsidR="00902D0C">
        <w:rPr>
          <w:rFonts w:ascii="Arial" w:eastAsia="Arial" w:hAnsi="Arial" w:cs="Arial"/>
          <w:color w:val="0B0B0C"/>
          <w:sz w:val="22"/>
          <w:szCs w:val="22"/>
          <w:lang w:val="en-CA" w:eastAsia="en-CA"/>
        </w:rPr>
        <w:t xml:space="preserve">In a SCWR, if the cladding material is not able to withstand the high temperatures and pressure than the lifetime of the fuel will not last as long or will not be able to operate at optimal power. </w:t>
      </w:r>
      <w:r w:rsidR="00426BB3">
        <w:rPr>
          <w:rFonts w:ascii="Arial" w:eastAsia="Arial" w:hAnsi="Arial" w:cs="Arial"/>
          <w:color w:val="0B0B0C"/>
          <w:sz w:val="22"/>
          <w:szCs w:val="22"/>
          <w:lang w:val="en-CA" w:eastAsia="en-CA"/>
        </w:rPr>
        <w:t xml:space="preserve"> </w:t>
      </w:r>
      <w:r w:rsidR="00902D0C">
        <w:rPr>
          <w:rFonts w:ascii="Arial" w:eastAsia="Arial" w:hAnsi="Arial" w:cs="Arial"/>
          <w:color w:val="0B0B0C"/>
          <w:sz w:val="22"/>
          <w:szCs w:val="22"/>
          <w:lang w:val="en-CA" w:eastAsia="en-CA"/>
        </w:rPr>
        <w:t>The wrong cladding material could cause fewer</w:t>
      </w:r>
      <w:r w:rsidR="00FE0887">
        <w:rPr>
          <w:rFonts w:ascii="Arial" w:eastAsia="Arial" w:hAnsi="Arial" w:cs="Arial"/>
          <w:color w:val="0B0B0C"/>
          <w:sz w:val="22"/>
          <w:szCs w:val="22"/>
          <w:lang w:val="en-CA" w:eastAsia="en-CA"/>
        </w:rPr>
        <w:t xml:space="preserve"> fission reactions to occur and not allow the SCWR to run at the high temperatures or pressure that makes the SCWR so desirable. </w:t>
      </w:r>
      <w:r w:rsidR="00426BB3">
        <w:rPr>
          <w:rFonts w:ascii="Arial" w:eastAsia="Arial" w:hAnsi="Arial" w:cs="Arial"/>
          <w:color w:val="0B0B0C"/>
          <w:sz w:val="22"/>
          <w:szCs w:val="22"/>
          <w:lang w:val="en-CA" w:eastAsia="en-CA"/>
        </w:rPr>
        <w:t xml:space="preserve"> </w:t>
      </w:r>
    </w:p>
    <w:p w:rsidR="00426BB3" w:rsidRDefault="00426BB3" w:rsidP="00526CBD">
      <w:pPr>
        <w:spacing w:line="360" w:lineRule="auto"/>
        <w:contextualSpacing/>
        <w:rPr>
          <w:rFonts w:ascii="Arial" w:eastAsia="Arial" w:hAnsi="Arial" w:cs="Arial"/>
          <w:color w:val="0B0B0C"/>
          <w:sz w:val="22"/>
          <w:szCs w:val="22"/>
          <w:lang w:val="en-CA" w:eastAsia="en-CA"/>
        </w:rPr>
      </w:pPr>
    </w:p>
    <w:p w:rsidR="00902D0C" w:rsidRDefault="00902D0C" w:rsidP="00526CBD">
      <w:pPr>
        <w:spacing w:line="360" w:lineRule="auto"/>
        <w:contextualSpacing/>
        <w:rPr>
          <w:rFonts w:ascii="Arial" w:eastAsia="Arial" w:hAnsi="Arial" w:cs="Arial"/>
          <w:color w:val="0B0B0C"/>
          <w:sz w:val="22"/>
          <w:szCs w:val="22"/>
          <w:lang w:val="en-CA" w:eastAsia="en-CA"/>
        </w:rPr>
      </w:pPr>
    </w:p>
    <w:p w:rsidR="00C55B84" w:rsidRPr="00C55B84" w:rsidRDefault="00C55B84" w:rsidP="00526CBD">
      <w:pPr>
        <w:spacing w:line="360" w:lineRule="auto"/>
        <w:contextualSpacing/>
        <w:rPr>
          <w:rFonts w:ascii="Arial" w:eastAsia="Arial" w:hAnsi="Arial" w:cs="Arial"/>
          <w:color w:val="0B0B0C"/>
          <w:sz w:val="22"/>
          <w:szCs w:val="22"/>
          <w:lang w:val="en-CA" w:eastAsia="en-CA"/>
        </w:rPr>
      </w:pPr>
      <w:r w:rsidRPr="00C55B84">
        <w:rPr>
          <w:rFonts w:ascii="Arial" w:hAnsi="Arial" w:cs="Arial"/>
          <w:b/>
          <w:i/>
          <w:color w:val="0B0B0C"/>
          <w:sz w:val="28"/>
          <w:szCs w:val="28"/>
          <w:u w:val="single"/>
          <w:lang w:val="en-CA" w:eastAsia="en-CA"/>
        </w:rPr>
        <w:t>Corrosion resistance of fuel cladding in SCWR Environment</w:t>
      </w:r>
    </w:p>
    <w:p w:rsidR="00C55B84" w:rsidRPr="00C55B84" w:rsidRDefault="00C55B84" w:rsidP="00564F10">
      <w:pPr>
        <w:spacing w:line="360" w:lineRule="auto"/>
        <w:ind w:firstLine="720"/>
        <w:rPr>
          <w:rFonts w:ascii="Arial" w:eastAsia="Arial" w:hAnsi="Arial" w:cs="Arial"/>
          <w:color w:val="000000"/>
          <w:sz w:val="22"/>
          <w:szCs w:val="22"/>
          <w:lang w:val="en-CA" w:eastAsia="en-CA"/>
        </w:rPr>
      </w:pPr>
    </w:p>
    <w:p w:rsidR="00DC223C" w:rsidRDefault="00DC223C" w:rsidP="00564F10">
      <w:pPr>
        <w:spacing w:line="360" w:lineRule="auto"/>
        <w:jc w:val="both"/>
        <w:rPr>
          <w:rFonts w:ascii="Arial" w:eastAsia="Arial" w:hAnsi="Arial" w:cs="Arial"/>
          <w:color w:val="0B0B0C"/>
          <w:sz w:val="22"/>
          <w:szCs w:val="22"/>
          <w:lang w:val="en-CA" w:eastAsia="en-CA"/>
        </w:rPr>
      </w:pPr>
      <w:r>
        <w:rPr>
          <w:rFonts w:ascii="Arial" w:eastAsia="Arial" w:hAnsi="Arial" w:cs="Arial"/>
          <w:color w:val="0B0B0C"/>
          <w:sz w:val="22"/>
          <w:szCs w:val="22"/>
          <w:lang w:val="en-CA" w:eastAsia="en-CA"/>
        </w:rPr>
        <w:tab/>
      </w:r>
      <w:r w:rsidR="00C55B84" w:rsidRPr="00C55B84">
        <w:rPr>
          <w:rFonts w:ascii="Arial" w:eastAsia="Arial" w:hAnsi="Arial" w:cs="Arial"/>
          <w:color w:val="0B0B0C"/>
          <w:sz w:val="22"/>
          <w:szCs w:val="22"/>
          <w:lang w:val="en-CA" w:eastAsia="en-CA"/>
        </w:rPr>
        <w:t xml:space="preserve">Designing a high radiation resistant material that can also withhold the lattice integrity is vital to this project. </w:t>
      </w:r>
      <w:r w:rsidR="00426BB3">
        <w:rPr>
          <w:rFonts w:ascii="Arial" w:eastAsia="Arial" w:hAnsi="Arial" w:cs="Arial"/>
          <w:color w:val="0B0B0C"/>
          <w:sz w:val="22"/>
          <w:szCs w:val="22"/>
          <w:lang w:val="en-CA" w:eastAsia="en-CA"/>
        </w:rPr>
        <w:t xml:space="preserve"> </w:t>
      </w:r>
      <w:r w:rsidR="00C55B84" w:rsidRPr="00C55B84">
        <w:rPr>
          <w:rFonts w:ascii="Arial" w:eastAsia="Arial" w:hAnsi="Arial" w:cs="Arial"/>
          <w:color w:val="0B0B0C"/>
          <w:sz w:val="22"/>
          <w:szCs w:val="22"/>
          <w:lang w:val="en-CA" w:eastAsia="en-CA"/>
        </w:rPr>
        <w:t xml:space="preserve">This design will </w:t>
      </w:r>
      <w:r>
        <w:rPr>
          <w:rFonts w:ascii="Arial" w:eastAsia="Arial" w:hAnsi="Arial" w:cs="Arial"/>
          <w:color w:val="0B0B0C"/>
          <w:sz w:val="22"/>
          <w:szCs w:val="22"/>
          <w:lang w:val="en-CA" w:eastAsia="en-CA"/>
        </w:rPr>
        <w:t xml:space="preserve">need to take into account </w:t>
      </w:r>
      <w:r w:rsidRPr="00C55B84">
        <w:rPr>
          <w:rFonts w:ascii="Arial" w:eastAsia="Arial" w:hAnsi="Arial" w:cs="Arial"/>
          <w:color w:val="0B0B0C"/>
          <w:sz w:val="22"/>
          <w:szCs w:val="22"/>
          <w:lang w:val="en-CA" w:eastAsia="en-CA"/>
        </w:rPr>
        <w:t>the</w:t>
      </w:r>
      <w:r w:rsidR="00C55B84" w:rsidRPr="00C55B84">
        <w:rPr>
          <w:rFonts w:ascii="Arial" w:eastAsia="Arial" w:hAnsi="Arial" w:cs="Arial"/>
          <w:color w:val="0B0B0C"/>
          <w:sz w:val="22"/>
          <w:szCs w:val="22"/>
          <w:lang w:val="en-CA" w:eastAsia="en-CA"/>
        </w:rPr>
        <w:t xml:space="preserve"> concept</w:t>
      </w:r>
      <w:r>
        <w:rPr>
          <w:rFonts w:ascii="Arial" w:eastAsia="Arial" w:hAnsi="Arial" w:cs="Arial"/>
          <w:color w:val="0B0B0C"/>
          <w:sz w:val="22"/>
          <w:szCs w:val="22"/>
          <w:lang w:val="en-CA" w:eastAsia="en-CA"/>
        </w:rPr>
        <w:t>s</w:t>
      </w:r>
      <w:r w:rsidR="00C55B84" w:rsidRPr="00C55B84">
        <w:rPr>
          <w:rFonts w:ascii="Arial" w:eastAsia="Arial" w:hAnsi="Arial" w:cs="Arial"/>
          <w:color w:val="0B0B0C"/>
          <w:sz w:val="22"/>
          <w:szCs w:val="22"/>
          <w:lang w:val="en-CA" w:eastAsia="en-CA"/>
        </w:rPr>
        <w:t xml:space="preserve"> </w:t>
      </w:r>
      <w:r>
        <w:rPr>
          <w:rFonts w:ascii="Arial" w:eastAsia="Arial" w:hAnsi="Arial" w:cs="Arial"/>
          <w:color w:val="0B0B0C"/>
          <w:sz w:val="22"/>
          <w:szCs w:val="22"/>
          <w:lang w:val="en-CA" w:eastAsia="en-CA"/>
        </w:rPr>
        <w:t xml:space="preserve">of </w:t>
      </w:r>
      <w:r w:rsidR="00C55B84" w:rsidRPr="00C55B84">
        <w:rPr>
          <w:rFonts w:ascii="Arial" w:eastAsia="Arial" w:hAnsi="Arial" w:cs="Arial"/>
          <w:color w:val="0B0B0C"/>
          <w:sz w:val="22"/>
          <w:szCs w:val="22"/>
          <w:lang w:val="en-CA" w:eastAsia="en-CA"/>
        </w:rPr>
        <w:t>grain size and texture, special grain bounda</w:t>
      </w:r>
      <w:r>
        <w:rPr>
          <w:rFonts w:ascii="Arial" w:eastAsia="Arial" w:hAnsi="Arial" w:cs="Arial"/>
          <w:color w:val="0B0B0C"/>
          <w:sz w:val="22"/>
          <w:szCs w:val="22"/>
          <w:lang w:val="en-CA" w:eastAsia="en-CA"/>
        </w:rPr>
        <w:t>ries and radiation-defect sinks.</w:t>
      </w:r>
    </w:p>
    <w:p w:rsidR="00C55B84" w:rsidRDefault="00DC223C" w:rsidP="00564F10">
      <w:pPr>
        <w:spacing w:line="360" w:lineRule="auto"/>
        <w:jc w:val="both"/>
        <w:rPr>
          <w:rFonts w:ascii="Arial" w:eastAsia="Arial" w:hAnsi="Arial" w:cs="Arial"/>
          <w:color w:val="0B0B0C"/>
          <w:sz w:val="22"/>
          <w:szCs w:val="22"/>
          <w:lang w:val="en-CA" w:eastAsia="en-CA"/>
        </w:rPr>
      </w:pPr>
      <w:r>
        <w:rPr>
          <w:rFonts w:ascii="Arial" w:eastAsia="Arial" w:hAnsi="Arial" w:cs="Arial"/>
          <w:color w:val="0B0B0C"/>
          <w:sz w:val="22"/>
          <w:szCs w:val="22"/>
          <w:lang w:val="en-CA" w:eastAsia="en-CA"/>
        </w:rPr>
        <w:tab/>
      </w:r>
      <w:r w:rsidR="00C55B84" w:rsidRPr="00C55B84">
        <w:rPr>
          <w:rFonts w:ascii="Arial" w:eastAsia="Arial" w:hAnsi="Arial" w:cs="Arial"/>
          <w:color w:val="0B0B0C"/>
          <w:sz w:val="22"/>
          <w:szCs w:val="22"/>
          <w:lang w:val="en-CA" w:eastAsia="en-CA"/>
        </w:rPr>
        <w:t>Chemical corrosion may also exist through the interactions of the cladding with the moderator and with the fuel itself.</w:t>
      </w:r>
      <w:r w:rsidR="00426BB3">
        <w:rPr>
          <w:rFonts w:ascii="Arial" w:eastAsia="Arial" w:hAnsi="Arial" w:cs="Arial"/>
          <w:color w:val="0B0B0C"/>
          <w:sz w:val="22"/>
          <w:szCs w:val="22"/>
          <w:lang w:val="en-CA" w:eastAsia="en-CA"/>
        </w:rPr>
        <w:t xml:space="preserve"> </w:t>
      </w:r>
      <w:r w:rsidR="00C55B84" w:rsidRPr="00C55B84">
        <w:rPr>
          <w:rFonts w:ascii="Arial" w:eastAsia="Arial" w:hAnsi="Arial" w:cs="Arial"/>
          <w:color w:val="0B0B0C"/>
          <w:sz w:val="22"/>
          <w:szCs w:val="22"/>
          <w:lang w:val="en-CA" w:eastAsia="en-CA"/>
        </w:rPr>
        <w:t xml:space="preserve"> </w:t>
      </w:r>
      <w:r w:rsidR="005C7D26">
        <w:rPr>
          <w:rFonts w:ascii="Arial" w:eastAsia="Arial" w:hAnsi="Arial" w:cs="Arial"/>
          <w:color w:val="0B0B0C"/>
          <w:sz w:val="22"/>
          <w:szCs w:val="22"/>
          <w:lang w:val="en-CA" w:eastAsia="en-CA"/>
        </w:rPr>
        <w:t>Having</w:t>
      </w:r>
      <w:r w:rsidR="00C55B84" w:rsidRPr="00C55B84">
        <w:rPr>
          <w:rFonts w:ascii="Arial" w:eastAsia="Arial" w:hAnsi="Arial" w:cs="Arial"/>
          <w:color w:val="0B0B0C"/>
          <w:sz w:val="22"/>
          <w:szCs w:val="22"/>
          <w:lang w:val="en-CA" w:eastAsia="en-CA"/>
        </w:rPr>
        <w:t xml:space="preserve"> goals to </w:t>
      </w:r>
      <w:r w:rsidR="005C7D26">
        <w:rPr>
          <w:rFonts w:ascii="Arial" w:eastAsia="Arial" w:hAnsi="Arial" w:cs="Arial"/>
          <w:color w:val="0B0B0C"/>
          <w:sz w:val="22"/>
          <w:szCs w:val="22"/>
          <w:lang w:val="en-CA" w:eastAsia="en-CA"/>
        </w:rPr>
        <w:t xml:space="preserve">determine the proper </w:t>
      </w:r>
      <w:r w:rsidR="005C7D26" w:rsidRPr="00C55B84">
        <w:rPr>
          <w:rFonts w:ascii="Arial" w:eastAsia="Arial" w:hAnsi="Arial" w:cs="Arial"/>
          <w:color w:val="0B0B0C"/>
          <w:sz w:val="22"/>
          <w:szCs w:val="22"/>
          <w:lang w:val="en-CA" w:eastAsia="en-CA"/>
        </w:rPr>
        <w:t>materials</w:t>
      </w:r>
      <w:r w:rsidR="00C55B84" w:rsidRPr="00C55B84">
        <w:rPr>
          <w:rFonts w:ascii="Arial" w:eastAsia="Arial" w:hAnsi="Arial" w:cs="Arial"/>
          <w:color w:val="0B0B0C"/>
          <w:sz w:val="22"/>
          <w:szCs w:val="22"/>
          <w:lang w:val="en-CA" w:eastAsia="en-CA"/>
        </w:rPr>
        <w:t xml:space="preserve"> that is inert and will not form depositions that could obstruct flow</w:t>
      </w:r>
      <w:r w:rsidR="005C7D26">
        <w:rPr>
          <w:rFonts w:ascii="Arial" w:eastAsia="Arial" w:hAnsi="Arial" w:cs="Arial"/>
          <w:color w:val="0B0B0C"/>
          <w:sz w:val="22"/>
          <w:szCs w:val="22"/>
          <w:lang w:val="en-CA" w:eastAsia="en-CA"/>
        </w:rPr>
        <w:t xml:space="preserve"> are important</w:t>
      </w:r>
      <w:r w:rsidR="00C55B84" w:rsidRPr="00C55B84">
        <w:rPr>
          <w:rFonts w:ascii="Arial" w:eastAsia="Arial" w:hAnsi="Arial" w:cs="Arial"/>
          <w:color w:val="0B0B0C"/>
          <w:sz w:val="22"/>
          <w:szCs w:val="22"/>
          <w:lang w:val="en-CA" w:eastAsia="en-CA"/>
        </w:rPr>
        <w:t>.</w:t>
      </w:r>
      <w:r w:rsidR="00EC7E10" w:rsidRPr="00EC7E10">
        <w:rPr>
          <w:rFonts w:ascii="Arial" w:eastAsia="Arial" w:hAnsi="Arial" w:cs="Arial"/>
          <w:color w:val="0B0B0C"/>
          <w:sz w:val="22"/>
          <w:szCs w:val="22"/>
          <w:lang w:val="en-CA" w:eastAsia="en-CA"/>
        </w:rPr>
        <w:t xml:space="preserve"> </w:t>
      </w:r>
      <w:r w:rsidR="00426BB3">
        <w:rPr>
          <w:rFonts w:ascii="Arial" w:eastAsia="Arial" w:hAnsi="Arial" w:cs="Arial"/>
          <w:color w:val="0B0B0C"/>
          <w:sz w:val="22"/>
          <w:szCs w:val="22"/>
          <w:lang w:val="en-CA" w:eastAsia="en-CA"/>
        </w:rPr>
        <w:t xml:space="preserve"> </w:t>
      </w:r>
      <w:r w:rsidR="00EC7E10" w:rsidRPr="00EC7E10">
        <w:rPr>
          <w:rFonts w:ascii="Arial" w:eastAsia="Arial" w:hAnsi="Arial" w:cs="Arial"/>
          <w:color w:val="0B0B0C"/>
          <w:sz w:val="22"/>
          <w:szCs w:val="22"/>
          <w:lang w:val="en-CA" w:eastAsia="en-CA"/>
        </w:rPr>
        <w:t xml:space="preserve">It is our objective to find a material that is inert to these chemicals and metals </w:t>
      </w:r>
      <w:r w:rsidR="005C7D26">
        <w:rPr>
          <w:rFonts w:ascii="Arial" w:eastAsia="Arial" w:hAnsi="Arial" w:cs="Arial"/>
          <w:color w:val="0B0B0C"/>
          <w:sz w:val="22"/>
          <w:szCs w:val="22"/>
          <w:lang w:val="en-CA" w:eastAsia="en-CA"/>
        </w:rPr>
        <w:t xml:space="preserve">to ensure no </w:t>
      </w:r>
      <w:r w:rsidR="00EC7E10" w:rsidRPr="00EC7E10">
        <w:rPr>
          <w:rFonts w:ascii="Arial" w:eastAsia="Arial" w:hAnsi="Arial" w:cs="Arial"/>
          <w:color w:val="0B0B0C"/>
          <w:sz w:val="22"/>
          <w:szCs w:val="22"/>
          <w:lang w:val="en-CA" w:eastAsia="en-CA"/>
        </w:rPr>
        <w:t>depositions</w:t>
      </w:r>
      <w:r w:rsidR="005C7D26">
        <w:rPr>
          <w:rFonts w:ascii="Arial" w:eastAsia="Arial" w:hAnsi="Arial" w:cs="Arial"/>
          <w:color w:val="0B0B0C"/>
          <w:sz w:val="22"/>
          <w:szCs w:val="22"/>
          <w:lang w:val="en-CA" w:eastAsia="en-CA"/>
        </w:rPr>
        <w:t xml:space="preserve"> are formed that could obstruct flow.</w:t>
      </w:r>
      <w:r w:rsidR="00426BB3">
        <w:rPr>
          <w:rFonts w:ascii="Arial" w:eastAsia="Arial" w:hAnsi="Arial" w:cs="Arial"/>
          <w:color w:val="0B0B0C"/>
          <w:sz w:val="22"/>
          <w:szCs w:val="22"/>
          <w:lang w:val="en-CA" w:eastAsia="en-CA"/>
        </w:rPr>
        <w:t xml:space="preserve"> </w:t>
      </w:r>
      <w:r w:rsidR="005C7D26">
        <w:rPr>
          <w:rFonts w:ascii="Arial" w:eastAsia="Arial" w:hAnsi="Arial" w:cs="Arial"/>
          <w:color w:val="0B0B0C"/>
          <w:sz w:val="22"/>
          <w:szCs w:val="22"/>
          <w:lang w:val="en-CA" w:eastAsia="en-CA"/>
        </w:rPr>
        <w:t xml:space="preserve"> </w:t>
      </w:r>
      <w:r>
        <w:rPr>
          <w:rFonts w:ascii="Arial" w:eastAsia="Arial" w:hAnsi="Arial" w:cs="Arial"/>
          <w:color w:val="0B0B0C"/>
          <w:sz w:val="22"/>
          <w:szCs w:val="22"/>
          <w:lang w:val="en-CA" w:eastAsia="en-CA"/>
        </w:rPr>
        <w:t>The fast</w:t>
      </w:r>
      <w:r w:rsidR="00EC7E10" w:rsidRPr="00EC7E10">
        <w:rPr>
          <w:rFonts w:ascii="Arial" w:eastAsia="Arial" w:hAnsi="Arial" w:cs="Arial"/>
          <w:color w:val="0B0B0C"/>
          <w:sz w:val="22"/>
          <w:szCs w:val="22"/>
          <w:lang w:val="en-CA" w:eastAsia="en-CA"/>
        </w:rPr>
        <w:t xml:space="preserve"> flowing environments also create a source for erosion corrosion which is impossible to prevent completely, monitoring will be required</w:t>
      </w:r>
      <w:r>
        <w:rPr>
          <w:rFonts w:ascii="Arial" w:eastAsia="Arial" w:hAnsi="Arial" w:cs="Arial"/>
          <w:color w:val="0B0B0C"/>
          <w:sz w:val="22"/>
          <w:szCs w:val="22"/>
          <w:lang w:val="en-CA" w:eastAsia="en-CA"/>
        </w:rPr>
        <w:t xml:space="preserve"> to determine the exact effects of this erosion.</w:t>
      </w:r>
    </w:p>
    <w:p w:rsidR="0068144C" w:rsidRDefault="00DC223C" w:rsidP="00564F10">
      <w:pPr>
        <w:spacing w:line="360" w:lineRule="auto"/>
        <w:jc w:val="both"/>
        <w:rPr>
          <w:rFonts w:ascii="Arial" w:eastAsia="Arial" w:hAnsi="Arial" w:cs="Arial"/>
          <w:color w:val="000000"/>
          <w:sz w:val="22"/>
          <w:szCs w:val="22"/>
          <w:lang w:val="en-CA" w:eastAsia="en-CA"/>
        </w:rPr>
      </w:pPr>
      <w:r>
        <w:rPr>
          <w:rFonts w:ascii="Arial" w:eastAsia="Arial" w:hAnsi="Arial" w:cs="Arial"/>
          <w:color w:val="000000"/>
          <w:sz w:val="22"/>
          <w:szCs w:val="22"/>
          <w:lang w:val="en-CA" w:eastAsia="en-CA"/>
        </w:rPr>
        <w:tab/>
        <w:t>The</w:t>
      </w:r>
      <w:r w:rsidR="0068144C" w:rsidRPr="0068144C">
        <w:rPr>
          <w:rFonts w:ascii="Arial" w:eastAsia="Arial" w:hAnsi="Arial" w:cs="Arial"/>
          <w:color w:val="000000"/>
          <w:sz w:val="22"/>
          <w:szCs w:val="22"/>
          <w:lang w:val="en-CA" w:eastAsia="en-CA"/>
        </w:rPr>
        <w:t xml:space="preserve"> easiest </w:t>
      </w:r>
      <w:r>
        <w:rPr>
          <w:rFonts w:ascii="Arial" w:eastAsia="Arial" w:hAnsi="Arial" w:cs="Arial"/>
          <w:color w:val="000000"/>
          <w:sz w:val="22"/>
          <w:szCs w:val="22"/>
          <w:lang w:val="en-CA" w:eastAsia="en-CA"/>
        </w:rPr>
        <w:t>method</w:t>
      </w:r>
      <w:r w:rsidR="0068144C" w:rsidRPr="0068144C">
        <w:rPr>
          <w:rFonts w:ascii="Arial" w:eastAsia="Arial" w:hAnsi="Arial" w:cs="Arial"/>
          <w:color w:val="000000"/>
          <w:sz w:val="22"/>
          <w:szCs w:val="22"/>
          <w:lang w:val="en-CA" w:eastAsia="en-CA"/>
        </w:rPr>
        <w:t xml:space="preserve"> to obtain the </w:t>
      </w:r>
      <w:r w:rsidR="0068144C">
        <w:rPr>
          <w:rFonts w:ascii="Arial" w:eastAsia="Arial" w:hAnsi="Arial" w:cs="Arial"/>
          <w:color w:val="000000"/>
          <w:sz w:val="22"/>
          <w:szCs w:val="22"/>
          <w:lang w:val="en-CA" w:eastAsia="en-CA"/>
        </w:rPr>
        <w:t>losses caused from corrosion i</w:t>
      </w:r>
      <w:r w:rsidR="0068144C" w:rsidRPr="0068144C">
        <w:rPr>
          <w:rFonts w:ascii="Arial" w:eastAsia="Arial" w:hAnsi="Arial" w:cs="Arial"/>
          <w:color w:val="000000"/>
          <w:sz w:val="22"/>
          <w:szCs w:val="22"/>
          <w:lang w:val="en-CA" w:eastAsia="en-CA"/>
        </w:rPr>
        <w:t>nside the wall would be to measure the amount of material in the IX column filters and measure how much material that originated from the cladding is now in t</w:t>
      </w:r>
      <w:r w:rsidR="0068144C">
        <w:rPr>
          <w:rFonts w:ascii="Arial" w:eastAsia="Arial" w:hAnsi="Arial" w:cs="Arial"/>
          <w:color w:val="000000"/>
          <w:sz w:val="22"/>
          <w:szCs w:val="22"/>
          <w:lang w:val="en-CA" w:eastAsia="en-CA"/>
        </w:rPr>
        <w:t>hese columns.</w:t>
      </w:r>
      <w:r w:rsidR="00426BB3">
        <w:rPr>
          <w:rFonts w:ascii="Arial" w:eastAsia="Arial" w:hAnsi="Arial" w:cs="Arial"/>
          <w:color w:val="000000"/>
          <w:sz w:val="22"/>
          <w:szCs w:val="22"/>
          <w:lang w:val="en-CA" w:eastAsia="en-CA"/>
        </w:rPr>
        <w:t xml:space="preserve"> </w:t>
      </w:r>
      <w:r w:rsidR="0068144C" w:rsidRPr="0068144C">
        <w:rPr>
          <w:rFonts w:ascii="Arial" w:eastAsia="Arial" w:hAnsi="Arial" w:cs="Arial"/>
          <w:color w:val="000000"/>
          <w:sz w:val="22"/>
          <w:szCs w:val="22"/>
          <w:lang w:val="en-CA" w:eastAsia="en-CA"/>
        </w:rPr>
        <w:t xml:space="preserve"> Corrosion losses from the interactions on the outside of the cladding would be measurable by periodically measuring the cladding diameter </w:t>
      </w:r>
      <w:r>
        <w:rPr>
          <w:rFonts w:ascii="Arial" w:eastAsia="Arial" w:hAnsi="Arial" w:cs="Arial"/>
          <w:color w:val="000000"/>
          <w:sz w:val="22"/>
          <w:szCs w:val="22"/>
          <w:lang w:val="en-CA" w:eastAsia="en-CA"/>
        </w:rPr>
        <w:t>and comparing it to the original to obtain the change in diameter</w:t>
      </w:r>
      <w:r w:rsidR="0068144C" w:rsidRPr="0068144C">
        <w:rPr>
          <w:rFonts w:ascii="Arial" w:eastAsia="Arial" w:hAnsi="Arial" w:cs="Arial"/>
          <w:color w:val="000000"/>
          <w:sz w:val="22"/>
          <w:szCs w:val="22"/>
          <w:lang w:val="en-CA" w:eastAsia="en-CA"/>
        </w:rPr>
        <w:t>.</w:t>
      </w:r>
      <w:r>
        <w:rPr>
          <w:rFonts w:ascii="Arial" w:eastAsia="Arial" w:hAnsi="Arial" w:cs="Arial"/>
          <w:color w:val="000000"/>
          <w:sz w:val="22"/>
          <w:szCs w:val="22"/>
          <w:lang w:val="en-CA" w:eastAsia="en-CA"/>
        </w:rPr>
        <w:t xml:space="preserve">  </w:t>
      </w:r>
      <w:proofErr w:type="gramStart"/>
      <w:r>
        <w:rPr>
          <w:rFonts w:ascii="Arial" w:eastAsia="Arial" w:hAnsi="Arial" w:cs="Arial"/>
          <w:color w:val="000000"/>
          <w:sz w:val="22"/>
          <w:szCs w:val="22"/>
          <w:lang w:val="en-CA" w:eastAsia="en-CA"/>
        </w:rPr>
        <w:t>A</w:t>
      </w:r>
      <w:proofErr w:type="gramEnd"/>
      <w:r>
        <w:rPr>
          <w:rFonts w:ascii="Arial" w:eastAsia="Arial" w:hAnsi="Arial" w:cs="Arial"/>
          <w:color w:val="000000"/>
          <w:sz w:val="22"/>
          <w:szCs w:val="22"/>
          <w:lang w:val="en-CA" w:eastAsia="en-CA"/>
        </w:rPr>
        <w:t xml:space="preserve"> erosion simulation and calculation will be required.</w:t>
      </w:r>
    </w:p>
    <w:p w:rsidR="00EC68A2" w:rsidRDefault="00EC68A2" w:rsidP="00564F10">
      <w:pPr>
        <w:spacing w:line="360" w:lineRule="auto"/>
        <w:jc w:val="both"/>
        <w:rPr>
          <w:rFonts w:ascii="Arial" w:eastAsia="Arial" w:hAnsi="Arial" w:cs="Arial"/>
          <w:color w:val="000000"/>
          <w:sz w:val="22"/>
          <w:szCs w:val="22"/>
          <w:lang w:val="en-CA" w:eastAsia="en-CA"/>
        </w:rPr>
      </w:pPr>
    </w:p>
    <w:p w:rsidR="00EC68A2" w:rsidRDefault="00EC68A2" w:rsidP="00564F10">
      <w:pPr>
        <w:spacing w:line="360" w:lineRule="auto"/>
        <w:jc w:val="both"/>
        <w:rPr>
          <w:rFonts w:ascii="Arial" w:eastAsia="Arial" w:hAnsi="Arial" w:cs="Arial"/>
          <w:color w:val="000000"/>
          <w:sz w:val="22"/>
          <w:szCs w:val="22"/>
          <w:lang w:val="en-CA" w:eastAsia="en-CA"/>
        </w:rPr>
      </w:pPr>
    </w:p>
    <w:p w:rsidR="00DC223C" w:rsidRPr="00C55B84" w:rsidRDefault="00DC223C" w:rsidP="00564F10">
      <w:pPr>
        <w:spacing w:line="360" w:lineRule="auto"/>
        <w:jc w:val="both"/>
        <w:rPr>
          <w:rFonts w:ascii="Arial" w:eastAsia="Arial" w:hAnsi="Arial" w:cs="Arial"/>
          <w:color w:val="000000"/>
          <w:sz w:val="22"/>
          <w:szCs w:val="22"/>
          <w:lang w:val="en-CA" w:eastAsia="en-CA"/>
        </w:rPr>
      </w:pPr>
    </w:p>
    <w:p w:rsidR="00C55B84" w:rsidRPr="00C55B84" w:rsidRDefault="00C55B84" w:rsidP="00564F10">
      <w:pPr>
        <w:spacing w:line="360" w:lineRule="auto"/>
        <w:rPr>
          <w:rFonts w:ascii="Arial" w:eastAsia="Arial" w:hAnsi="Arial" w:cs="Arial"/>
          <w:color w:val="000000"/>
          <w:sz w:val="22"/>
          <w:szCs w:val="22"/>
          <w:lang w:val="en-CA" w:eastAsia="en-CA"/>
        </w:rPr>
      </w:pPr>
    </w:p>
    <w:p w:rsidR="00C55B84" w:rsidRPr="00C55B84" w:rsidRDefault="00C55B84" w:rsidP="00564F10">
      <w:pPr>
        <w:spacing w:line="360" w:lineRule="auto"/>
        <w:rPr>
          <w:rFonts w:ascii="Arial" w:hAnsi="Arial" w:cs="Arial"/>
          <w:b/>
          <w:i/>
          <w:color w:val="0B0B0C"/>
          <w:sz w:val="28"/>
          <w:szCs w:val="28"/>
          <w:u w:val="single"/>
          <w:lang w:val="en-CA" w:eastAsia="en-CA"/>
        </w:rPr>
      </w:pPr>
      <w:r w:rsidRPr="00C55B84">
        <w:rPr>
          <w:rFonts w:ascii="Arial" w:hAnsi="Arial" w:cs="Arial"/>
          <w:b/>
          <w:i/>
          <w:color w:val="0B0B0C"/>
          <w:sz w:val="28"/>
          <w:szCs w:val="28"/>
          <w:u w:val="single"/>
          <w:lang w:val="en-CA" w:eastAsia="en-CA"/>
        </w:rPr>
        <w:lastRenderedPageBreak/>
        <w:t>Heat transfer through the fuel sheath</w:t>
      </w:r>
    </w:p>
    <w:p w:rsidR="00C55B84" w:rsidRPr="00C55B84" w:rsidRDefault="00C55B84" w:rsidP="00564F10">
      <w:pPr>
        <w:spacing w:line="360" w:lineRule="auto"/>
        <w:rPr>
          <w:rFonts w:ascii="Arial" w:eastAsia="Arial" w:hAnsi="Arial" w:cs="Arial"/>
          <w:color w:val="000000"/>
          <w:sz w:val="22"/>
          <w:szCs w:val="22"/>
          <w:lang w:val="en-CA" w:eastAsia="en-CA"/>
        </w:rPr>
      </w:pPr>
    </w:p>
    <w:p w:rsidR="00C55B84" w:rsidRPr="00C55B84" w:rsidRDefault="00DC223C" w:rsidP="00564F10">
      <w:pPr>
        <w:spacing w:line="360" w:lineRule="auto"/>
        <w:rPr>
          <w:rFonts w:ascii="Arial" w:eastAsia="Arial" w:hAnsi="Arial" w:cs="Arial"/>
          <w:color w:val="000000"/>
          <w:sz w:val="22"/>
          <w:szCs w:val="22"/>
          <w:lang w:val="en-CA" w:eastAsia="en-CA"/>
        </w:rPr>
      </w:pPr>
      <w:r>
        <w:rPr>
          <w:rFonts w:ascii="Arial" w:eastAsia="Cambria" w:hAnsi="Arial" w:cs="Arial"/>
          <w:color w:val="0B0B0C"/>
          <w:sz w:val="22"/>
          <w:szCs w:val="22"/>
          <w:lang w:val="en-CA" w:eastAsia="en-CA"/>
        </w:rPr>
        <w:tab/>
      </w:r>
      <w:r w:rsidR="00C55B84" w:rsidRPr="00C55B84">
        <w:rPr>
          <w:rFonts w:ascii="Arial" w:eastAsia="Cambria" w:hAnsi="Arial" w:cs="Arial"/>
          <w:color w:val="0B0B0C"/>
          <w:sz w:val="22"/>
          <w:szCs w:val="22"/>
          <w:lang w:val="en-CA" w:eastAsia="en-CA"/>
        </w:rPr>
        <w:t xml:space="preserve">Fuel cladding material must provide the needed thermal conductivity to maintain thermal efficiency of </w:t>
      </w:r>
      <w:r>
        <w:rPr>
          <w:rFonts w:ascii="Arial" w:eastAsia="Cambria" w:hAnsi="Arial" w:cs="Arial"/>
          <w:color w:val="0B0B0C"/>
          <w:sz w:val="22"/>
          <w:szCs w:val="22"/>
          <w:lang w:val="en-CA" w:eastAsia="en-CA"/>
        </w:rPr>
        <w:t xml:space="preserve">the </w:t>
      </w:r>
      <w:r w:rsidR="00C55B84" w:rsidRPr="00C55B84">
        <w:rPr>
          <w:rFonts w:ascii="Arial" w:eastAsia="Cambria" w:hAnsi="Arial" w:cs="Arial"/>
          <w:color w:val="0B0B0C"/>
          <w:sz w:val="22"/>
          <w:szCs w:val="22"/>
          <w:lang w:val="en-CA" w:eastAsia="en-CA"/>
        </w:rPr>
        <w:t xml:space="preserve">SCWR within the range of 45 – 50 %. </w:t>
      </w:r>
      <w:r w:rsidR="00426BB3">
        <w:rPr>
          <w:rFonts w:ascii="Arial" w:eastAsia="Cambria" w:hAnsi="Arial" w:cs="Arial"/>
          <w:color w:val="0B0B0C"/>
          <w:sz w:val="22"/>
          <w:szCs w:val="22"/>
          <w:lang w:val="en-CA" w:eastAsia="en-CA"/>
        </w:rPr>
        <w:t xml:space="preserve"> </w:t>
      </w:r>
      <w:r w:rsidR="00C55B84" w:rsidRPr="00C55B84">
        <w:rPr>
          <w:rFonts w:ascii="Arial" w:eastAsia="Cambria" w:hAnsi="Arial" w:cs="Arial"/>
          <w:color w:val="0B0B0C"/>
          <w:sz w:val="22"/>
          <w:szCs w:val="22"/>
          <w:lang w:val="en-CA" w:eastAsia="en-CA"/>
        </w:rPr>
        <w:t xml:space="preserve">In nuclear fuels, this relationship is more complex because conductivity also becomes a function of irradiation as a result of change in the chemical and physical composition. </w:t>
      </w:r>
      <w:r w:rsidR="00426BB3">
        <w:rPr>
          <w:rFonts w:ascii="Arial" w:eastAsia="Cambria" w:hAnsi="Arial" w:cs="Arial"/>
          <w:color w:val="0B0B0C"/>
          <w:sz w:val="22"/>
          <w:szCs w:val="22"/>
          <w:lang w:val="en-CA" w:eastAsia="en-CA"/>
        </w:rPr>
        <w:t xml:space="preserve"> </w:t>
      </w:r>
      <w:r w:rsidR="00C55B84" w:rsidRPr="00C55B84">
        <w:rPr>
          <w:rFonts w:ascii="Arial" w:eastAsia="Cambria" w:hAnsi="Arial" w:cs="Arial"/>
          <w:color w:val="0B0B0C"/>
          <w:sz w:val="22"/>
          <w:szCs w:val="22"/>
          <w:lang w:val="en-CA" w:eastAsia="en-CA"/>
        </w:rPr>
        <w:t xml:space="preserve">The major factors are temperature, porosity, oxygen to metal atom ratio, PuO2 content, pellet cracking, and burn up. </w:t>
      </w:r>
      <w:r w:rsidR="00426BB3">
        <w:rPr>
          <w:rFonts w:ascii="Arial" w:eastAsia="Cambria" w:hAnsi="Arial" w:cs="Arial"/>
          <w:color w:val="0B0B0C"/>
          <w:sz w:val="22"/>
          <w:szCs w:val="22"/>
          <w:lang w:val="en-CA" w:eastAsia="en-CA"/>
        </w:rPr>
        <w:t xml:space="preserve"> </w:t>
      </w:r>
      <w:r w:rsidR="00C55B84" w:rsidRPr="00C55B84">
        <w:rPr>
          <w:rFonts w:ascii="Arial" w:eastAsia="Cambria" w:hAnsi="Arial" w:cs="Arial"/>
          <w:color w:val="0B0B0C"/>
          <w:sz w:val="22"/>
          <w:szCs w:val="22"/>
          <w:lang w:val="en-CA" w:eastAsia="en-CA"/>
        </w:rPr>
        <w:t xml:space="preserve">The second largest resistance to heat conduction is in the fuel rod due to the gap. </w:t>
      </w:r>
      <w:r w:rsidR="00426BB3">
        <w:rPr>
          <w:rFonts w:ascii="Arial" w:eastAsia="Cambria" w:hAnsi="Arial" w:cs="Arial"/>
          <w:color w:val="0B0B0C"/>
          <w:sz w:val="22"/>
          <w:szCs w:val="22"/>
          <w:lang w:val="en-CA" w:eastAsia="en-CA"/>
        </w:rPr>
        <w:t xml:space="preserve"> </w:t>
      </w:r>
      <w:r w:rsidR="00C55B84" w:rsidRPr="00C55B84">
        <w:rPr>
          <w:rFonts w:ascii="Arial" w:eastAsia="Cambria" w:hAnsi="Arial" w:cs="Arial"/>
          <w:color w:val="0B0B0C"/>
          <w:sz w:val="22"/>
          <w:szCs w:val="22"/>
          <w:lang w:val="en-CA" w:eastAsia="en-CA"/>
        </w:rPr>
        <w:t xml:space="preserve">Therefore, fuel centerline temperature profiles will be calculated based on a no-gap condition and with a gap with widths of 20 μm and 36 μm. </w:t>
      </w:r>
      <w:r w:rsidR="00426BB3">
        <w:rPr>
          <w:rFonts w:ascii="Arial" w:eastAsia="Cambria" w:hAnsi="Arial" w:cs="Arial"/>
          <w:color w:val="0B0B0C"/>
          <w:sz w:val="22"/>
          <w:szCs w:val="22"/>
          <w:lang w:val="en-CA" w:eastAsia="en-CA"/>
        </w:rPr>
        <w:t xml:space="preserve"> </w:t>
      </w:r>
      <w:r w:rsidR="00C55B84" w:rsidRPr="00C55B84">
        <w:rPr>
          <w:rFonts w:ascii="Arial" w:eastAsia="Cambria" w:hAnsi="Arial" w:cs="Arial"/>
          <w:color w:val="0B0B0C"/>
          <w:sz w:val="22"/>
          <w:szCs w:val="22"/>
          <w:lang w:val="en-CA" w:eastAsia="en-CA"/>
        </w:rPr>
        <w:t xml:space="preserve">The calculation will also be performed to determine the temperature of the fuel in the radial and axial directions. </w:t>
      </w:r>
      <w:r w:rsidR="00426BB3">
        <w:rPr>
          <w:rFonts w:ascii="Arial" w:eastAsia="Cambria" w:hAnsi="Arial" w:cs="Arial"/>
          <w:color w:val="0B0B0C"/>
          <w:sz w:val="22"/>
          <w:szCs w:val="22"/>
          <w:lang w:val="en-CA" w:eastAsia="en-CA"/>
        </w:rPr>
        <w:t xml:space="preserve"> </w:t>
      </w:r>
      <w:r w:rsidR="00C55B84" w:rsidRPr="00C55B84">
        <w:rPr>
          <w:rFonts w:ascii="Arial" w:eastAsia="Cambria" w:hAnsi="Arial" w:cs="Arial"/>
          <w:color w:val="0B0B0C"/>
          <w:sz w:val="22"/>
          <w:szCs w:val="22"/>
          <w:lang w:val="en-CA" w:eastAsia="en-CA"/>
        </w:rPr>
        <w:t>The sheath temperature is high at SCWR conditions; therefore, it is necessary to take into account the radiative heat transfer.</w:t>
      </w:r>
    </w:p>
    <w:p w:rsidR="00C55B84" w:rsidRPr="00C55B84" w:rsidRDefault="00C55B84" w:rsidP="00564F10">
      <w:pPr>
        <w:spacing w:line="360" w:lineRule="auto"/>
        <w:rPr>
          <w:rFonts w:ascii="Arial" w:eastAsia="Arial" w:hAnsi="Arial" w:cs="Arial"/>
          <w:color w:val="000000"/>
          <w:sz w:val="22"/>
          <w:szCs w:val="22"/>
          <w:lang w:val="en-CA" w:eastAsia="en-CA"/>
        </w:rPr>
      </w:pPr>
      <w:r w:rsidRPr="00C55B84">
        <w:rPr>
          <w:rFonts w:ascii="Arial" w:eastAsia="Arial" w:hAnsi="Arial" w:cs="Arial"/>
          <w:color w:val="0B0B0C"/>
          <w:sz w:val="22"/>
          <w:szCs w:val="22"/>
          <w:lang w:val="en-CA" w:eastAsia="en-CA"/>
        </w:rPr>
        <w:t xml:space="preserve"> </w:t>
      </w:r>
    </w:p>
    <w:p w:rsidR="0068144C" w:rsidRDefault="0068144C" w:rsidP="00564F10">
      <w:pPr>
        <w:spacing w:line="360" w:lineRule="auto"/>
        <w:rPr>
          <w:rFonts w:ascii="Arial" w:hAnsi="Arial" w:cs="Arial"/>
          <w:b/>
          <w:bCs/>
          <w:color w:val="548DD4"/>
          <w:sz w:val="32"/>
          <w:szCs w:val="32"/>
          <w:lang w:val="en-CA" w:eastAsia="en-CA"/>
        </w:rPr>
      </w:pPr>
      <w:r w:rsidRPr="0068144C">
        <w:rPr>
          <w:rFonts w:ascii="Arial" w:hAnsi="Arial" w:cs="Arial"/>
          <w:b/>
          <w:bCs/>
          <w:color w:val="548DD4"/>
          <w:sz w:val="32"/>
          <w:szCs w:val="32"/>
          <w:lang w:val="en-CA" w:eastAsia="en-CA"/>
        </w:rPr>
        <w:t>REGULATORY</w:t>
      </w:r>
    </w:p>
    <w:p w:rsidR="002A0769" w:rsidRDefault="00EC68A2" w:rsidP="00564F10">
      <w:pPr>
        <w:spacing w:line="360" w:lineRule="auto"/>
        <w:rPr>
          <w:rFonts w:ascii="Arial" w:hAnsi="Arial" w:cs="Arial"/>
          <w:color w:val="000000"/>
          <w:sz w:val="22"/>
          <w:szCs w:val="22"/>
          <w:lang w:val="en-CA" w:eastAsia="en-CA"/>
        </w:rPr>
      </w:pPr>
      <w:r>
        <w:rPr>
          <w:rFonts w:ascii="Arial" w:hAnsi="Arial" w:cs="Arial"/>
          <w:color w:val="000000"/>
          <w:sz w:val="22"/>
          <w:szCs w:val="22"/>
          <w:lang w:val="en-CA" w:eastAsia="en-CA"/>
        </w:rPr>
        <w:tab/>
      </w:r>
      <w:r w:rsidR="0068144C" w:rsidRPr="0068144C">
        <w:rPr>
          <w:rFonts w:ascii="Arial" w:hAnsi="Arial" w:cs="Arial"/>
          <w:color w:val="000000"/>
          <w:sz w:val="22"/>
          <w:szCs w:val="22"/>
          <w:lang w:val="en-CA" w:eastAsia="en-CA"/>
        </w:rPr>
        <w:t>Safety requirements are always a key co</w:t>
      </w:r>
      <w:r w:rsidR="00E52753">
        <w:rPr>
          <w:rFonts w:ascii="Arial" w:hAnsi="Arial" w:cs="Arial"/>
          <w:color w:val="000000"/>
          <w:sz w:val="22"/>
          <w:szCs w:val="22"/>
          <w:lang w:val="en-CA" w:eastAsia="en-CA"/>
        </w:rPr>
        <w:t>mponent in the nuclear industry and</w:t>
      </w:r>
      <w:r w:rsidR="0068144C" w:rsidRPr="0068144C">
        <w:rPr>
          <w:rFonts w:ascii="Arial" w:hAnsi="Arial" w:cs="Arial"/>
          <w:color w:val="000000"/>
          <w:sz w:val="22"/>
          <w:szCs w:val="22"/>
          <w:lang w:val="en-CA" w:eastAsia="en-CA"/>
        </w:rPr>
        <w:t xml:space="preserve"> within Canada prescribed nuclear equipment are require to be certif</w:t>
      </w:r>
      <w:r w:rsidR="00E52753">
        <w:rPr>
          <w:rFonts w:ascii="Arial" w:hAnsi="Arial" w:cs="Arial"/>
          <w:color w:val="000000"/>
          <w:sz w:val="22"/>
          <w:szCs w:val="22"/>
          <w:lang w:val="en-CA" w:eastAsia="en-CA"/>
        </w:rPr>
        <w:t>ied</w:t>
      </w:r>
      <w:r w:rsidR="0068144C" w:rsidRPr="0068144C">
        <w:rPr>
          <w:rFonts w:ascii="Arial" w:hAnsi="Arial" w:cs="Arial"/>
          <w:color w:val="000000"/>
          <w:sz w:val="22"/>
          <w:szCs w:val="22"/>
          <w:lang w:val="en-CA" w:eastAsia="en-CA"/>
        </w:rPr>
        <w:t xml:space="preserve">. </w:t>
      </w:r>
      <w:r w:rsidR="00426BB3">
        <w:rPr>
          <w:rFonts w:ascii="Arial" w:hAnsi="Arial" w:cs="Arial"/>
          <w:color w:val="000000"/>
          <w:sz w:val="22"/>
          <w:szCs w:val="22"/>
          <w:lang w:val="en-CA" w:eastAsia="en-CA"/>
        </w:rPr>
        <w:t xml:space="preserve"> </w:t>
      </w:r>
      <w:r w:rsidR="0068144C" w:rsidRPr="0068144C">
        <w:rPr>
          <w:rFonts w:ascii="Arial" w:hAnsi="Arial" w:cs="Arial"/>
          <w:color w:val="000000"/>
          <w:sz w:val="22"/>
          <w:szCs w:val="22"/>
          <w:lang w:val="en-CA" w:eastAsia="en-CA"/>
        </w:rPr>
        <w:t>For this design project students will also examine the regulations from Nuclear Safety and Control Act (NSCA), radiation protection regulations and license to construct under Class I nuclear facility, to ensure all safety measurements are encountered.</w:t>
      </w:r>
    </w:p>
    <w:p w:rsidR="00E52753" w:rsidRDefault="00E52753" w:rsidP="00564F10">
      <w:pPr>
        <w:spacing w:line="360" w:lineRule="auto"/>
        <w:rPr>
          <w:rFonts w:ascii="Arial" w:hAnsi="Arial" w:cs="Arial"/>
          <w:b/>
          <w:color w:val="548DD4" w:themeColor="text2" w:themeTint="99"/>
          <w:sz w:val="22"/>
          <w:szCs w:val="22"/>
          <w:lang w:val="en-CA"/>
        </w:rPr>
      </w:pPr>
    </w:p>
    <w:p w:rsidR="004C79D7" w:rsidRDefault="004C79D7" w:rsidP="00564F10">
      <w:pPr>
        <w:spacing w:line="360" w:lineRule="auto"/>
        <w:rPr>
          <w:rFonts w:ascii="Arial" w:hAnsi="Arial" w:cs="Arial"/>
          <w:b/>
          <w:color w:val="548DD4" w:themeColor="text2" w:themeTint="99"/>
          <w:sz w:val="22"/>
          <w:szCs w:val="22"/>
          <w:lang w:val="en-CA"/>
        </w:rPr>
      </w:pPr>
    </w:p>
    <w:p w:rsidR="004C79D7" w:rsidRPr="0068144C" w:rsidRDefault="004C79D7" w:rsidP="00564F10">
      <w:pPr>
        <w:spacing w:line="360" w:lineRule="auto"/>
        <w:rPr>
          <w:rFonts w:ascii="Arial" w:hAnsi="Arial" w:cs="Arial"/>
          <w:b/>
          <w:color w:val="548DD4" w:themeColor="text2" w:themeTint="99"/>
          <w:sz w:val="22"/>
          <w:szCs w:val="22"/>
          <w:lang w:val="en-CA"/>
        </w:rPr>
      </w:pPr>
    </w:p>
    <w:p w:rsidR="002A0769" w:rsidRDefault="002A0769" w:rsidP="00564F10">
      <w:pPr>
        <w:spacing w:line="360" w:lineRule="auto"/>
        <w:rPr>
          <w:rFonts w:ascii="Arial" w:hAnsi="Arial" w:cs="Arial"/>
          <w:b/>
          <w:color w:val="548DD4" w:themeColor="text2" w:themeTint="99"/>
          <w:sz w:val="32"/>
          <w:szCs w:val="32"/>
          <w:lang w:val="en-CA"/>
        </w:rPr>
      </w:pPr>
      <w:r w:rsidRPr="00C55B84">
        <w:rPr>
          <w:rFonts w:ascii="Arial" w:hAnsi="Arial" w:cs="Arial"/>
          <w:b/>
          <w:color w:val="548DD4" w:themeColor="text2" w:themeTint="99"/>
          <w:sz w:val="32"/>
          <w:szCs w:val="32"/>
          <w:lang w:val="en-CA"/>
        </w:rPr>
        <w:t xml:space="preserve">CONCLUSION </w:t>
      </w:r>
    </w:p>
    <w:p w:rsidR="002A0769" w:rsidRPr="00FE0887" w:rsidRDefault="00F602EB" w:rsidP="00564F10">
      <w:pPr>
        <w:spacing w:line="360" w:lineRule="auto"/>
        <w:rPr>
          <w:rFonts w:ascii="Arial" w:hAnsi="Arial" w:cs="Arial"/>
          <w:sz w:val="22"/>
          <w:szCs w:val="22"/>
          <w:lang w:val="en-CA"/>
        </w:rPr>
      </w:pPr>
      <w:r>
        <w:rPr>
          <w:rFonts w:ascii="Arial" w:hAnsi="Arial" w:cs="Arial"/>
          <w:sz w:val="22"/>
          <w:szCs w:val="22"/>
          <w:lang w:val="en-CA"/>
        </w:rPr>
        <w:t xml:space="preserve">As mentioned, the </w:t>
      </w:r>
      <w:r w:rsidR="00FE0887">
        <w:rPr>
          <w:rFonts w:ascii="Arial" w:hAnsi="Arial" w:cs="Arial"/>
          <w:sz w:val="22"/>
          <w:szCs w:val="22"/>
          <w:lang w:val="en-CA"/>
        </w:rPr>
        <w:t>Supercritical Water-cooled Reactors design is</w:t>
      </w:r>
      <w:r>
        <w:rPr>
          <w:rFonts w:ascii="Arial" w:hAnsi="Arial" w:cs="Arial"/>
          <w:sz w:val="22"/>
          <w:szCs w:val="22"/>
          <w:lang w:val="en-CA"/>
        </w:rPr>
        <w:t xml:space="preserve"> of</w:t>
      </w:r>
      <w:r w:rsidR="00FE0887">
        <w:rPr>
          <w:rFonts w:ascii="Arial" w:hAnsi="Arial" w:cs="Arial"/>
          <w:sz w:val="22"/>
          <w:szCs w:val="22"/>
          <w:lang w:val="en-CA"/>
        </w:rPr>
        <w:t xml:space="preserve"> the most promising design of the Generation IV reactors because of its simplicity and high </w:t>
      </w:r>
      <w:r w:rsidR="00EC68A2">
        <w:rPr>
          <w:rFonts w:ascii="Arial" w:hAnsi="Arial" w:cs="Arial"/>
          <w:sz w:val="22"/>
          <w:szCs w:val="22"/>
          <w:lang w:val="en-CA"/>
        </w:rPr>
        <w:t>efficiency values</w:t>
      </w:r>
      <w:r w:rsidR="00FE0887">
        <w:rPr>
          <w:rFonts w:ascii="Arial" w:hAnsi="Arial" w:cs="Arial"/>
          <w:sz w:val="22"/>
          <w:szCs w:val="22"/>
          <w:lang w:val="en-CA"/>
        </w:rPr>
        <w:t>.</w:t>
      </w:r>
      <w:r>
        <w:rPr>
          <w:rFonts w:ascii="Arial" w:hAnsi="Arial" w:cs="Arial"/>
          <w:sz w:val="22"/>
          <w:szCs w:val="22"/>
          <w:lang w:val="en-CA"/>
        </w:rPr>
        <w:t xml:space="preserve"> </w:t>
      </w:r>
      <w:r w:rsidR="00426BB3">
        <w:rPr>
          <w:rFonts w:ascii="Arial" w:hAnsi="Arial" w:cs="Arial"/>
          <w:sz w:val="22"/>
          <w:szCs w:val="22"/>
          <w:lang w:val="en-CA"/>
        </w:rPr>
        <w:t xml:space="preserve"> </w:t>
      </w:r>
      <w:r>
        <w:rPr>
          <w:rFonts w:ascii="Arial" w:hAnsi="Arial" w:cs="Arial"/>
          <w:sz w:val="22"/>
          <w:szCs w:val="22"/>
          <w:lang w:val="en-CA"/>
        </w:rPr>
        <w:t>The SCWR design has the ability to operate at high temperature and high pressure whil</w:t>
      </w:r>
      <w:r w:rsidR="00D12AC6">
        <w:rPr>
          <w:rFonts w:ascii="Arial" w:hAnsi="Arial" w:cs="Arial"/>
          <w:sz w:val="22"/>
          <w:szCs w:val="22"/>
          <w:lang w:val="en-CA"/>
        </w:rPr>
        <w:t xml:space="preserve">e producing less nuclear waste.  </w:t>
      </w:r>
      <w:r w:rsidR="00EC68A2">
        <w:rPr>
          <w:rFonts w:ascii="Arial" w:hAnsi="Arial" w:cs="Arial"/>
          <w:sz w:val="22"/>
          <w:szCs w:val="22"/>
          <w:lang w:val="en-CA"/>
        </w:rPr>
        <w:t xml:space="preserve">The proposed material used for fuel cladding must be able to ensure high creep strength, low neutron capture cross section and low activation.  </w:t>
      </w:r>
      <w:r w:rsidR="0012357D">
        <w:rPr>
          <w:rFonts w:ascii="Arial" w:hAnsi="Arial" w:cs="Arial"/>
          <w:sz w:val="22"/>
          <w:szCs w:val="22"/>
          <w:lang w:val="en-CA"/>
        </w:rPr>
        <w:t xml:space="preserve">This document has proposed further research into </w:t>
      </w:r>
      <w:r w:rsidR="00EC68A2">
        <w:rPr>
          <w:rFonts w:ascii="Arial" w:hAnsi="Arial" w:cs="Arial"/>
          <w:sz w:val="22"/>
          <w:szCs w:val="22"/>
          <w:lang w:val="en-CA"/>
        </w:rPr>
        <w:t xml:space="preserve">the </w:t>
      </w:r>
      <w:r w:rsidR="0012357D">
        <w:rPr>
          <w:rFonts w:ascii="Arial" w:hAnsi="Arial" w:cs="Arial"/>
          <w:sz w:val="22"/>
          <w:szCs w:val="22"/>
          <w:lang w:val="en-CA"/>
        </w:rPr>
        <w:t>appropriate material for fuel cladding in the SCWR</w:t>
      </w:r>
      <w:r>
        <w:rPr>
          <w:rFonts w:ascii="Arial" w:hAnsi="Arial" w:cs="Arial"/>
          <w:sz w:val="22"/>
          <w:szCs w:val="22"/>
          <w:lang w:val="en-CA"/>
        </w:rPr>
        <w:t xml:space="preserve">. </w:t>
      </w:r>
      <w:r w:rsidR="00426BB3">
        <w:rPr>
          <w:rFonts w:ascii="Arial" w:hAnsi="Arial" w:cs="Arial"/>
          <w:sz w:val="22"/>
          <w:szCs w:val="22"/>
          <w:lang w:val="en-CA"/>
        </w:rPr>
        <w:t xml:space="preserve"> </w:t>
      </w:r>
      <w:r w:rsidR="0012357D">
        <w:rPr>
          <w:rFonts w:ascii="Arial" w:hAnsi="Arial" w:cs="Arial"/>
          <w:sz w:val="22"/>
          <w:szCs w:val="22"/>
          <w:lang w:val="en-CA"/>
        </w:rPr>
        <w:t xml:space="preserve">The research </w:t>
      </w:r>
      <w:r w:rsidR="004C79D7">
        <w:rPr>
          <w:rFonts w:ascii="Arial" w:hAnsi="Arial" w:cs="Arial"/>
          <w:sz w:val="22"/>
          <w:szCs w:val="22"/>
          <w:lang w:val="en-CA"/>
        </w:rPr>
        <w:t xml:space="preserve">will be </w:t>
      </w:r>
      <w:r w:rsidR="0012357D">
        <w:rPr>
          <w:rFonts w:ascii="Arial" w:hAnsi="Arial" w:cs="Arial"/>
          <w:sz w:val="22"/>
          <w:szCs w:val="22"/>
          <w:lang w:val="en-CA"/>
        </w:rPr>
        <w:t xml:space="preserve">shown </w:t>
      </w:r>
      <w:r w:rsidR="004C79D7">
        <w:rPr>
          <w:rFonts w:ascii="Arial" w:hAnsi="Arial" w:cs="Arial"/>
          <w:sz w:val="22"/>
          <w:szCs w:val="22"/>
          <w:lang w:val="en-CA"/>
        </w:rPr>
        <w:t>in</w:t>
      </w:r>
      <w:r w:rsidR="0012357D">
        <w:rPr>
          <w:rFonts w:ascii="Arial" w:hAnsi="Arial" w:cs="Arial"/>
          <w:sz w:val="22"/>
          <w:szCs w:val="22"/>
          <w:lang w:val="en-CA"/>
        </w:rPr>
        <w:t xml:space="preserve"> a report and formal presentation both given in early December.</w:t>
      </w:r>
    </w:p>
    <w:p w:rsidR="002A0769" w:rsidRDefault="002A0769" w:rsidP="00564F10">
      <w:pPr>
        <w:spacing w:line="360" w:lineRule="auto"/>
        <w:rPr>
          <w:rFonts w:ascii="Arial" w:hAnsi="Arial" w:cs="Arial"/>
          <w:b/>
          <w:color w:val="548DD4" w:themeColor="text2" w:themeTint="99"/>
          <w:sz w:val="32"/>
          <w:szCs w:val="32"/>
          <w:lang w:val="en-CA"/>
        </w:rPr>
      </w:pPr>
      <w:bookmarkStart w:id="0" w:name="_GoBack"/>
      <w:bookmarkEnd w:id="0"/>
    </w:p>
    <w:p w:rsidR="004C79D7" w:rsidRPr="00C55B84" w:rsidRDefault="004C79D7" w:rsidP="00564F10">
      <w:pPr>
        <w:spacing w:line="360" w:lineRule="auto"/>
        <w:rPr>
          <w:rFonts w:ascii="Arial" w:hAnsi="Arial" w:cs="Arial"/>
          <w:b/>
          <w:color w:val="548DD4" w:themeColor="text2" w:themeTint="99"/>
          <w:sz w:val="32"/>
          <w:szCs w:val="32"/>
          <w:lang w:val="en-CA"/>
        </w:rPr>
      </w:pPr>
    </w:p>
    <w:p w:rsidR="004C79D7" w:rsidRDefault="004C79D7" w:rsidP="00564F10">
      <w:pPr>
        <w:spacing w:line="360" w:lineRule="auto"/>
        <w:rPr>
          <w:rFonts w:ascii="Arial" w:hAnsi="Arial" w:cs="Arial"/>
          <w:b/>
          <w:color w:val="548DD4" w:themeColor="text2" w:themeTint="99"/>
          <w:sz w:val="32"/>
          <w:szCs w:val="32"/>
          <w:lang w:val="en-CA"/>
        </w:rPr>
        <w:sectPr w:rsidR="004C79D7" w:rsidSect="00825D5A">
          <w:headerReference w:type="default" r:id="rId10"/>
          <w:footerReference w:type="default" r:id="rId11"/>
          <w:pgSz w:w="12240" w:h="15840"/>
          <w:pgMar w:top="1440" w:right="1440" w:bottom="1440" w:left="1440" w:header="708" w:footer="708" w:gutter="0"/>
          <w:cols w:space="708"/>
          <w:titlePg/>
          <w:docGrid w:linePitch="360"/>
        </w:sectPr>
      </w:pPr>
    </w:p>
    <w:p w:rsidR="004C79D7" w:rsidRDefault="004C79D7" w:rsidP="00564F10">
      <w:pPr>
        <w:spacing w:line="360" w:lineRule="auto"/>
        <w:rPr>
          <w:rFonts w:ascii="Arial" w:hAnsi="Arial" w:cs="Arial"/>
          <w:b/>
          <w:color w:val="548DD4" w:themeColor="text2" w:themeTint="99"/>
          <w:sz w:val="32"/>
          <w:szCs w:val="32"/>
          <w:lang w:val="en-CA"/>
        </w:rPr>
        <w:sectPr w:rsidR="004C79D7" w:rsidSect="004C79D7">
          <w:pgSz w:w="15840" w:h="12240" w:orient="landscape"/>
          <w:pgMar w:top="1440" w:right="1440" w:bottom="1440" w:left="1440" w:header="709" w:footer="709" w:gutter="0"/>
          <w:cols w:space="708"/>
          <w:titlePg/>
          <w:docGrid w:linePitch="360"/>
        </w:sectPr>
      </w:pPr>
      <w:r>
        <w:rPr>
          <w:noProof/>
          <w:lang w:val="en-CA" w:eastAsia="en-CA"/>
        </w:rPr>
        <w:lastRenderedPageBreak/>
        <w:drawing>
          <wp:anchor distT="114300" distB="114300" distL="114300" distR="114300" simplePos="0" relativeHeight="251659264" behindDoc="0" locked="0" layoutInCell="0" hidden="0" allowOverlap="0" wp14:anchorId="6ADF0700" wp14:editId="091C6C1C">
            <wp:simplePos x="0" y="0"/>
            <wp:positionH relativeFrom="margin">
              <wp:posOffset>-137484</wp:posOffset>
            </wp:positionH>
            <wp:positionV relativeFrom="paragraph">
              <wp:posOffset>353491</wp:posOffset>
            </wp:positionV>
            <wp:extent cx="8858885" cy="5693410"/>
            <wp:effectExtent l="0" t="0" r="0" b="2540"/>
            <wp:wrapNone/>
            <wp:docPr id="1"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12"/>
                    <a:stretch>
                      <a:fillRect/>
                    </a:stretch>
                  </pic:blipFill>
                  <pic:spPr>
                    <a:xfrm>
                      <a:off x="0" y="0"/>
                      <a:ext cx="8858885" cy="5693410"/>
                    </a:xfrm>
                    <a:prstGeom prst="rect">
                      <a:avLst/>
                    </a:prstGeom>
                  </pic:spPr>
                </pic:pic>
              </a:graphicData>
            </a:graphic>
            <wp14:sizeRelH relativeFrom="margin">
              <wp14:pctWidth>0</wp14:pctWidth>
            </wp14:sizeRelH>
            <wp14:sizeRelV relativeFrom="margin">
              <wp14:pctHeight>0</wp14:pctHeight>
            </wp14:sizeRelV>
          </wp:anchor>
        </w:drawing>
      </w:r>
      <w:r w:rsidR="00EB353C" w:rsidRPr="00C55B84">
        <w:rPr>
          <w:rFonts w:ascii="Arial" w:hAnsi="Arial" w:cs="Arial"/>
          <w:b/>
          <w:color w:val="548DD4" w:themeColor="text2" w:themeTint="99"/>
          <w:sz w:val="32"/>
          <w:szCs w:val="32"/>
          <w:lang w:val="en-CA"/>
        </w:rPr>
        <w:t>PROJECT SCHEDULE</w:t>
      </w:r>
    </w:p>
    <w:p w:rsidR="004C79D7" w:rsidRPr="00C55B84" w:rsidRDefault="00DC223C" w:rsidP="004C79D7">
      <w:pPr>
        <w:spacing w:line="360" w:lineRule="auto"/>
        <w:rPr>
          <w:rFonts w:ascii="Arial" w:hAnsi="Arial" w:cs="Arial"/>
          <w:b/>
          <w:color w:val="548DD4" w:themeColor="text2" w:themeTint="99"/>
          <w:sz w:val="32"/>
          <w:szCs w:val="32"/>
          <w:lang w:val="en-CA"/>
        </w:rPr>
      </w:pPr>
      <w:r>
        <w:rPr>
          <w:rFonts w:ascii="Arial" w:hAnsi="Arial" w:cs="Arial"/>
          <w:b/>
          <w:color w:val="548DD4" w:themeColor="text2" w:themeTint="99"/>
          <w:sz w:val="32"/>
          <w:szCs w:val="32"/>
          <w:lang w:val="en-CA"/>
        </w:rPr>
        <w:lastRenderedPageBreak/>
        <w:t>ACRON</w:t>
      </w:r>
      <w:r w:rsidR="004C79D7" w:rsidRPr="00C55B84">
        <w:rPr>
          <w:rFonts w:ascii="Arial" w:hAnsi="Arial" w:cs="Arial"/>
          <w:b/>
          <w:color w:val="548DD4" w:themeColor="text2" w:themeTint="99"/>
          <w:sz w:val="32"/>
          <w:szCs w:val="32"/>
          <w:lang w:val="en-CA"/>
        </w:rPr>
        <w:t>YMS</w:t>
      </w:r>
    </w:p>
    <w:p w:rsidR="004C79D7" w:rsidRDefault="004C79D7" w:rsidP="004C79D7">
      <w:pPr>
        <w:spacing w:line="360" w:lineRule="auto"/>
        <w:rPr>
          <w:rFonts w:ascii="Arial" w:eastAsia="Arial" w:hAnsi="Arial" w:cs="Arial"/>
          <w:sz w:val="22"/>
          <w:szCs w:val="22"/>
          <w:lang w:val="en-CA" w:eastAsia="en-CA"/>
        </w:rPr>
      </w:pPr>
      <w:r>
        <w:rPr>
          <w:rFonts w:ascii="Arial" w:eastAsia="Arial" w:hAnsi="Arial" w:cs="Arial"/>
          <w:sz w:val="22"/>
          <w:szCs w:val="22"/>
          <w:lang w:val="en-CA" w:eastAsia="en-CA"/>
        </w:rPr>
        <w:t>CNSC – Canadian Nuclear Safety Commission</w:t>
      </w:r>
    </w:p>
    <w:p w:rsidR="004C79D7" w:rsidRDefault="004C79D7" w:rsidP="004C79D7">
      <w:pPr>
        <w:spacing w:line="360" w:lineRule="auto"/>
        <w:rPr>
          <w:rFonts w:ascii="Arial" w:eastAsia="Arial" w:hAnsi="Arial" w:cs="Arial"/>
          <w:sz w:val="22"/>
          <w:szCs w:val="22"/>
          <w:lang w:val="en-CA" w:eastAsia="en-CA"/>
        </w:rPr>
      </w:pPr>
      <w:r>
        <w:rPr>
          <w:rFonts w:ascii="Arial" w:eastAsia="Arial" w:hAnsi="Arial" w:cs="Arial"/>
          <w:sz w:val="22"/>
          <w:szCs w:val="22"/>
          <w:lang w:val="en-CA" w:eastAsia="en-CA"/>
        </w:rPr>
        <w:t>FP- Full Power</w:t>
      </w:r>
    </w:p>
    <w:p w:rsidR="004C79D7" w:rsidRDefault="004C79D7" w:rsidP="004C79D7">
      <w:pPr>
        <w:spacing w:line="360" w:lineRule="auto"/>
        <w:rPr>
          <w:rFonts w:ascii="Arial" w:eastAsia="Arial" w:hAnsi="Arial" w:cs="Arial"/>
          <w:sz w:val="22"/>
          <w:szCs w:val="22"/>
          <w:lang w:val="en-CA" w:eastAsia="en-CA"/>
        </w:rPr>
      </w:pPr>
      <w:r w:rsidRPr="00C55B84">
        <w:rPr>
          <w:rFonts w:ascii="Arial" w:eastAsia="Arial" w:hAnsi="Arial" w:cs="Arial"/>
          <w:sz w:val="22"/>
          <w:szCs w:val="22"/>
          <w:lang w:val="en-CA" w:eastAsia="en-CA"/>
        </w:rPr>
        <w:t>Gen IV – Generation IV</w:t>
      </w:r>
    </w:p>
    <w:p w:rsidR="004C79D7" w:rsidRDefault="004C79D7" w:rsidP="004C79D7">
      <w:pPr>
        <w:spacing w:line="360" w:lineRule="auto"/>
        <w:rPr>
          <w:rFonts w:ascii="Arial" w:eastAsia="Arial" w:hAnsi="Arial" w:cs="Arial"/>
          <w:sz w:val="22"/>
          <w:szCs w:val="22"/>
          <w:lang w:val="en-CA" w:eastAsia="en-CA"/>
        </w:rPr>
      </w:pPr>
      <w:r>
        <w:rPr>
          <w:rFonts w:ascii="Arial" w:eastAsia="Arial" w:hAnsi="Arial" w:cs="Arial"/>
          <w:sz w:val="22"/>
          <w:szCs w:val="22"/>
          <w:lang w:val="en-CA" w:eastAsia="en-CA"/>
        </w:rPr>
        <w:t xml:space="preserve">GIF – Generation IV International </w:t>
      </w:r>
      <w:r w:rsidR="001C68E4">
        <w:rPr>
          <w:rFonts w:ascii="Arial" w:eastAsia="Arial" w:hAnsi="Arial" w:cs="Arial"/>
          <w:sz w:val="22"/>
          <w:szCs w:val="22"/>
          <w:lang w:val="en-CA" w:eastAsia="en-CA"/>
        </w:rPr>
        <w:t>Forum</w:t>
      </w:r>
    </w:p>
    <w:p w:rsidR="004C79D7" w:rsidRDefault="004C79D7" w:rsidP="004C79D7">
      <w:pPr>
        <w:spacing w:line="360" w:lineRule="auto"/>
        <w:rPr>
          <w:rFonts w:ascii="Arial" w:eastAsia="Arial" w:hAnsi="Arial" w:cs="Arial"/>
          <w:sz w:val="22"/>
          <w:szCs w:val="22"/>
          <w:lang w:val="en-CA" w:eastAsia="en-CA"/>
        </w:rPr>
      </w:pPr>
      <w:r>
        <w:rPr>
          <w:rFonts w:ascii="Arial" w:eastAsia="Arial" w:hAnsi="Arial" w:cs="Arial"/>
          <w:sz w:val="22"/>
          <w:szCs w:val="22"/>
          <w:lang w:val="en-CA" w:eastAsia="en-CA"/>
        </w:rPr>
        <w:t>LWR – Light Water Reactor</w:t>
      </w:r>
    </w:p>
    <w:p w:rsidR="004C79D7" w:rsidRPr="00C55B84" w:rsidRDefault="004C79D7" w:rsidP="004C79D7">
      <w:pPr>
        <w:spacing w:line="360" w:lineRule="auto"/>
        <w:rPr>
          <w:rFonts w:ascii="Arial" w:eastAsia="Arial" w:hAnsi="Arial" w:cs="Arial"/>
          <w:sz w:val="22"/>
          <w:szCs w:val="22"/>
          <w:lang w:val="en-CA" w:eastAsia="en-CA"/>
        </w:rPr>
      </w:pPr>
      <w:r>
        <w:rPr>
          <w:rFonts w:ascii="Arial" w:eastAsia="Arial" w:hAnsi="Arial" w:cs="Arial"/>
          <w:sz w:val="22"/>
          <w:szCs w:val="22"/>
          <w:lang w:val="en-CA" w:eastAsia="en-CA"/>
        </w:rPr>
        <w:t>NSCA – Nuclear Safety and Control Act</w:t>
      </w:r>
    </w:p>
    <w:p w:rsidR="004C79D7" w:rsidRPr="00C55B84" w:rsidRDefault="004C79D7" w:rsidP="004C79D7">
      <w:pPr>
        <w:spacing w:line="360" w:lineRule="auto"/>
        <w:rPr>
          <w:rFonts w:ascii="Arial" w:eastAsia="Arial" w:hAnsi="Arial" w:cs="Arial"/>
          <w:sz w:val="22"/>
          <w:szCs w:val="22"/>
          <w:lang w:val="en-CA" w:eastAsia="en-CA"/>
        </w:rPr>
      </w:pPr>
      <w:r w:rsidRPr="00C55B84">
        <w:rPr>
          <w:rFonts w:ascii="Arial" w:eastAsia="Arial" w:hAnsi="Arial" w:cs="Arial"/>
          <w:sz w:val="22"/>
          <w:szCs w:val="22"/>
          <w:lang w:val="en-CA" w:eastAsia="en-CA"/>
        </w:rPr>
        <w:t>SCWR – Supercritical Water</w:t>
      </w:r>
      <w:r>
        <w:rPr>
          <w:rFonts w:ascii="Arial" w:eastAsia="Arial" w:hAnsi="Arial" w:cs="Arial"/>
          <w:sz w:val="22"/>
          <w:szCs w:val="22"/>
          <w:lang w:val="en-CA" w:eastAsia="en-CA"/>
        </w:rPr>
        <w:t>-cooled</w:t>
      </w:r>
      <w:r w:rsidRPr="00C55B84">
        <w:rPr>
          <w:rFonts w:ascii="Arial" w:eastAsia="Arial" w:hAnsi="Arial" w:cs="Arial"/>
          <w:sz w:val="22"/>
          <w:szCs w:val="22"/>
          <w:lang w:val="en-CA" w:eastAsia="en-CA"/>
        </w:rPr>
        <w:t xml:space="preserve"> Reactor</w:t>
      </w:r>
    </w:p>
    <w:p w:rsidR="002A0769" w:rsidRPr="00C55B84" w:rsidRDefault="002A0769" w:rsidP="00564F10">
      <w:pPr>
        <w:spacing w:line="360" w:lineRule="auto"/>
        <w:rPr>
          <w:rFonts w:ascii="Arial" w:hAnsi="Arial" w:cs="Arial"/>
          <w:b/>
          <w:color w:val="548DD4" w:themeColor="text2" w:themeTint="99"/>
          <w:sz w:val="32"/>
          <w:szCs w:val="32"/>
          <w:lang w:val="en-CA"/>
        </w:rPr>
      </w:pPr>
    </w:p>
    <w:p w:rsidR="002A0769" w:rsidRDefault="002A0769" w:rsidP="00564F10">
      <w:pPr>
        <w:spacing w:line="360" w:lineRule="auto"/>
        <w:rPr>
          <w:rFonts w:ascii="Arial" w:hAnsi="Arial" w:cs="Arial"/>
          <w:b/>
          <w:color w:val="548DD4" w:themeColor="text2" w:themeTint="99"/>
          <w:sz w:val="32"/>
          <w:szCs w:val="32"/>
          <w:lang w:val="en-CA"/>
        </w:rPr>
      </w:pPr>
    </w:p>
    <w:p w:rsidR="004C79D7" w:rsidRDefault="004C79D7" w:rsidP="00564F10">
      <w:pPr>
        <w:spacing w:line="360" w:lineRule="auto"/>
        <w:rPr>
          <w:rFonts w:ascii="Arial" w:hAnsi="Arial" w:cs="Arial"/>
          <w:b/>
          <w:color w:val="548DD4" w:themeColor="text2" w:themeTint="99"/>
          <w:sz w:val="32"/>
          <w:szCs w:val="32"/>
          <w:lang w:val="en-CA"/>
        </w:rPr>
      </w:pPr>
    </w:p>
    <w:p w:rsidR="004C79D7" w:rsidRDefault="004C79D7" w:rsidP="00564F10">
      <w:pPr>
        <w:spacing w:line="360" w:lineRule="auto"/>
        <w:rPr>
          <w:rFonts w:ascii="Arial" w:hAnsi="Arial" w:cs="Arial"/>
          <w:b/>
          <w:color w:val="548DD4" w:themeColor="text2" w:themeTint="99"/>
          <w:sz w:val="32"/>
          <w:szCs w:val="32"/>
          <w:lang w:val="en-CA"/>
        </w:rPr>
      </w:pPr>
    </w:p>
    <w:p w:rsidR="004C79D7" w:rsidRDefault="004C79D7" w:rsidP="00564F10">
      <w:pPr>
        <w:spacing w:line="360" w:lineRule="auto"/>
        <w:rPr>
          <w:rFonts w:ascii="Arial" w:hAnsi="Arial" w:cs="Arial"/>
          <w:b/>
          <w:color w:val="548DD4" w:themeColor="text2" w:themeTint="99"/>
          <w:sz w:val="32"/>
          <w:szCs w:val="32"/>
          <w:lang w:val="en-CA"/>
        </w:rPr>
      </w:pPr>
    </w:p>
    <w:p w:rsidR="004C79D7" w:rsidRDefault="004C79D7" w:rsidP="00564F10">
      <w:pPr>
        <w:spacing w:line="360" w:lineRule="auto"/>
        <w:rPr>
          <w:rFonts w:ascii="Arial" w:hAnsi="Arial" w:cs="Arial"/>
          <w:b/>
          <w:color w:val="548DD4" w:themeColor="text2" w:themeTint="99"/>
          <w:sz w:val="32"/>
          <w:szCs w:val="32"/>
          <w:lang w:val="en-CA"/>
        </w:rPr>
      </w:pPr>
    </w:p>
    <w:p w:rsidR="004C79D7" w:rsidRDefault="004C79D7" w:rsidP="00564F10">
      <w:pPr>
        <w:spacing w:line="360" w:lineRule="auto"/>
        <w:rPr>
          <w:rFonts w:ascii="Arial" w:hAnsi="Arial" w:cs="Arial"/>
          <w:b/>
          <w:color w:val="548DD4" w:themeColor="text2" w:themeTint="99"/>
          <w:sz w:val="32"/>
          <w:szCs w:val="32"/>
          <w:lang w:val="en-CA"/>
        </w:rPr>
      </w:pPr>
    </w:p>
    <w:p w:rsidR="004C79D7" w:rsidRDefault="004C79D7" w:rsidP="00564F10">
      <w:pPr>
        <w:spacing w:line="360" w:lineRule="auto"/>
        <w:rPr>
          <w:rFonts w:ascii="Arial" w:hAnsi="Arial" w:cs="Arial"/>
          <w:b/>
          <w:color w:val="548DD4" w:themeColor="text2" w:themeTint="99"/>
          <w:sz w:val="32"/>
          <w:szCs w:val="32"/>
          <w:lang w:val="en-CA"/>
        </w:rPr>
      </w:pPr>
    </w:p>
    <w:p w:rsidR="004C79D7" w:rsidRDefault="004C79D7" w:rsidP="00564F10">
      <w:pPr>
        <w:spacing w:line="360" w:lineRule="auto"/>
        <w:rPr>
          <w:rFonts w:ascii="Arial" w:hAnsi="Arial" w:cs="Arial"/>
          <w:b/>
          <w:color w:val="548DD4" w:themeColor="text2" w:themeTint="99"/>
          <w:sz w:val="32"/>
          <w:szCs w:val="32"/>
          <w:lang w:val="en-CA"/>
        </w:rPr>
      </w:pPr>
    </w:p>
    <w:p w:rsidR="004C79D7" w:rsidRDefault="004C79D7" w:rsidP="00564F10">
      <w:pPr>
        <w:spacing w:line="360" w:lineRule="auto"/>
        <w:rPr>
          <w:rFonts w:ascii="Arial" w:hAnsi="Arial" w:cs="Arial"/>
          <w:b/>
          <w:color w:val="548DD4" w:themeColor="text2" w:themeTint="99"/>
          <w:sz w:val="32"/>
          <w:szCs w:val="32"/>
          <w:lang w:val="en-CA"/>
        </w:rPr>
      </w:pPr>
    </w:p>
    <w:p w:rsidR="004C79D7" w:rsidRDefault="004C79D7" w:rsidP="00564F10">
      <w:pPr>
        <w:spacing w:line="360" w:lineRule="auto"/>
        <w:rPr>
          <w:rFonts w:ascii="Arial" w:hAnsi="Arial" w:cs="Arial"/>
          <w:b/>
          <w:color w:val="548DD4" w:themeColor="text2" w:themeTint="99"/>
          <w:sz w:val="32"/>
          <w:szCs w:val="32"/>
          <w:lang w:val="en-CA"/>
        </w:rPr>
      </w:pPr>
    </w:p>
    <w:p w:rsidR="004C79D7" w:rsidRDefault="004C79D7" w:rsidP="00564F10">
      <w:pPr>
        <w:spacing w:line="360" w:lineRule="auto"/>
        <w:rPr>
          <w:rFonts w:ascii="Arial" w:hAnsi="Arial" w:cs="Arial"/>
          <w:b/>
          <w:color w:val="548DD4" w:themeColor="text2" w:themeTint="99"/>
          <w:sz w:val="32"/>
          <w:szCs w:val="32"/>
          <w:lang w:val="en-CA"/>
        </w:rPr>
      </w:pPr>
    </w:p>
    <w:p w:rsidR="004C79D7" w:rsidRDefault="004C79D7" w:rsidP="00564F10">
      <w:pPr>
        <w:spacing w:line="360" w:lineRule="auto"/>
        <w:rPr>
          <w:rFonts w:ascii="Arial" w:hAnsi="Arial" w:cs="Arial"/>
          <w:b/>
          <w:color w:val="548DD4" w:themeColor="text2" w:themeTint="99"/>
          <w:sz w:val="32"/>
          <w:szCs w:val="32"/>
          <w:lang w:val="en-CA"/>
        </w:rPr>
      </w:pPr>
    </w:p>
    <w:p w:rsidR="004C79D7" w:rsidRDefault="004C79D7" w:rsidP="00564F10">
      <w:pPr>
        <w:spacing w:line="360" w:lineRule="auto"/>
        <w:rPr>
          <w:rFonts w:ascii="Arial" w:hAnsi="Arial" w:cs="Arial"/>
          <w:b/>
          <w:color w:val="548DD4" w:themeColor="text2" w:themeTint="99"/>
          <w:sz w:val="32"/>
          <w:szCs w:val="32"/>
          <w:lang w:val="en-CA"/>
        </w:rPr>
      </w:pPr>
    </w:p>
    <w:p w:rsidR="004C79D7" w:rsidRDefault="004C79D7" w:rsidP="00564F10">
      <w:pPr>
        <w:spacing w:line="360" w:lineRule="auto"/>
        <w:rPr>
          <w:rFonts w:ascii="Arial" w:hAnsi="Arial" w:cs="Arial"/>
          <w:b/>
          <w:color w:val="548DD4" w:themeColor="text2" w:themeTint="99"/>
          <w:sz w:val="32"/>
          <w:szCs w:val="32"/>
          <w:lang w:val="en-CA"/>
        </w:rPr>
      </w:pPr>
    </w:p>
    <w:p w:rsidR="004C79D7" w:rsidRDefault="004C79D7" w:rsidP="00564F10">
      <w:pPr>
        <w:spacing w:line="360" w:lineRule="auto"/>
        <w:rPr>
          <w:rFonts w:ascii="Arial" w:hAnsi="Arial" w:cs="Arial"/>
          <w:b/>
          <w:color w:val="548DD4" w:themeColor="text2" w:themeTint="99"/>
          <w:sz w:val="32"/>
          <w:szCs w:val="32"/>
          <w:lang w:val="en-CA"/>
        </w:rPr>
      </w:pPr>
    </w:p>
    <w:p w:rsidR="004C79D7" w:rsidRDefault="004C79D7" w:rsidP="00564F10">
      <w:pPr>
        <w:spacing w:line="360" w:lineRule="auto"/>
        <w:rPr>
          <w:rFonts w:ascii="Arial" w:hAnsi="Arial" w:cs="Arial"/>
          <w:b/>
          <w:color w:val="548DD4" w:themeColor="text2" w:themeTint="99"/>
          <w:sz w:val="32"/>
          <w:szCs w:val="32"/>
          <w:lang w:val="en-CA"/>
        </w:rPr>
      </w:pPr>
    </w:p>
    <w:p w:rsidR="004C79D7" w:rsidRPr="00C55B84" w:rsidRDefault="004C79D7" w:rsidP="00564F10">
      <w:pPr>
        <w:spacing w:line="360" w:lineRule="auto"/>
        <w:rPr>
          <w:rFonts w:ascii="Arial" w:hAnsi="Arial" w:cs="Arial"/>
          <w:b/>
          <w:color w:val="548DD4" w:themeColor="text2" w:themeTint="99"/>
          <w:sz w:val="32"/>
          <w:szCs w:val="32"/>
          <w:lang w:val="en-CA"/>
        </w:rPr>
      </w:pPr>
    </w:p>
    <w:p w:rsidR="002A0769" w:rsidRPr="00C55B84" w:rsidRDefault="002A0769" w:rsidP="00564F10">
      <w:pPr>
        <w:spacing w:line="360" w:lineRule="auto"/>
        <w:rPr>
          <w:rFonts w:ascii="Arial" w:hAnsi="Arial" w:cs="Arial"/>
          <w:b/>
          <w:color w:val="548DD4" w:themeColor="text2" w:themeTint="99"/>
          <w:sz w:val="32"/>
          <w:szCs w:val="32"/>
          <w:lang w:val="en-CA"/>
        </w:rPr>
      </w:pPr>
      <w:r w:rsidRPr="00C55B84">
        <w:rPr>
          <w:rFonts w:ascii="Arial" w:hAnsi="Arial" w:cs="Arial"/>
          <w:b/>
          <w:color w:val="548DD4" w:themeColor="text2" w:themeTint="99"/>
          <w:sz w:val="32"/>
          <w:szCs w:val="32"/>
          <w:lang w:val="en-CA"/>
        </w:rPr>
        <w:lastRenderedPageBreak/>
        <w:t xml:space="preserve">REFERENCES  </w:t>
      </w:r>
    </w:p>
    <w:p w:rsidR="002A0769" w:rsidRDefault="002A0769" w:rsidP="00564F10">
      <w:pPr>
        <w:spacing w:line="360" w:lineRule="auto"/>
        <w:rPr>
          <w:rFonts w:ascii="Arial" w:hAnsi="Arial" w:cs="Arial"/>
          <w:b/>
          <w:color w:val="548DD4" w:themeColor="text2" w:themeTint="99"/>
          <w:sz w:val="32"/>
          <w:szCs w:val="32"/>
          <w:lang w:val="en-CA"/>
        </w:rPr>
      </w:pPr>
    </w:p>
    <w:p w:rsidR="00D12AC6" w:rsidRDefault="00D00477" w:rsidP="00D12AC6">
      <w:pPr>
        <w:pStyle w:val="ListParagraph"/>
        <w:spacing w:line="360" w:lineRule="auto"/>
        <w:ind w:left="0"/>
        <w:rPr>
          <w:rFonts w:ascii="Arial" w:eastAsia="Verdana" w:hAnsi="Arial" w:cs="Arial"/>
          <w:sz w:val="22"/>
          <w:szCs w:val="22"/>
          <w:lang w:val="en-CA" w:eastAsia="en-CA"/>
        </w:rPr>
      </w:pPr>
      <w:proofErr w:type="spellStart"/>
      <w:r w:rsidRPr="00D00477">
        <w:rPr>
          <w:rFonts w:ascii="Arial" w:eastAsia="Verdana" w:hAnsi="Arial" w:cs="Arial"/>
          <w:sz w:val="22"/>
          <w:szCs w:val="22"/>
          <w:lang w:val="en-CA" w:eastAsia="en-CA"/>
        </w:rPr>
        <w:t>Azevedo</w:t>
      </w:r>
      <w:proofErr w:type="spellEnd"/>
      <w:r w:rsidRPr="00D00477">
        <w:rPr>
          <w:rFonts w:ascii="Arial" w:eastAsia="Verdana" w:hAnsi="Arial" w:cs="Arial"/>
          <w:sz w:val="22"/>
          <w:szCs w:val="22"/>
          <w:lang w:val="en-CA" w:eastAsia="en-CA"/>
        </w:rPr>
        <w:t>, C. (2011)</w:t>
      </w:r>
      <w:r w:rsidR="00D12AC6" w:rsidRPr="00D00477">
        <w:rPr>
          <w:rFonts w:ascii="Arial" w:eastAsia="Verdana" w:hAnsi="Arial" w:cs="Arial"/>
          <w:sz w:val="22"/>
          <w:szCs w:val="22"/>
          <w:lang w:val="en-CA" w:eastAsia="en-CA"/>
        </w:rPr>
        <w:t xml:space="preserve">.  </w:t>
      </w:r>
      <w:r w:rsidRPr="00D00477">
        <w:rPr>
          <w:rFonts w:ascii="Arial" w:eastAsia="Verdana" w:hAnsi="Arial" w:cs="Arial"/>
          <w:sz w:val="22"/>
          <w:szCs w:val="22"/>
          <w:lang w:val="en-CA" w:eastAsia="en-CA"/>
        </w:rPr>
        <w:t xml:space="preserve">Review of Selection of fuel cladding material for nuclear fission reactors. </w:t>
      </w:r>
      <w:proofErr w:type="gramStart"/>
      <w:r w:rsidRPr="00D00477">
        <w:rPr>
          <w:rFonts w:ascii="Arial" w:eastAsia="Verdana" w:hAnsi="Arial" w:cs="Arial"/>
          <w:sz w:val="22"/>
          <w:szCs w:val="22"/>
          <w:lang w:val="en-CA" w:eastAsia="en-CA"/>
        </w:rPr>
        <w:t>Engineering Failure Analysis, 18, 1943-1962.</w:t>
      </w:r>
      <w:proofErr w:type="gramEnd"/>
    </w:p>
    <w:p w:rsidR="00D12AC6" w:rsidRDefault="00D12AC6" w:rsidP="00D12AC6">
      <w:pPr>
        <w:pStyle w:val="ListParagraph"/>
        <w:spacing w:line="360" w:lineRule="auto"/>
        <w:ind w:left="0"/>
        <w:rPr>
          <w:rFonts w:ascii="Arial" w:eastAsia="Verdana" w:hAnsi="Arial" w:cs="Arial"/>
          <w:sz w:val="22"/>
          <w:szCs w:val="22"/>
          <w:lang w:val="en-CA" w:eastAsia="en-CA"/>
        </w:rPr>
      </w:pPr>
    </w:p>
    <w:p w:rsidR="00D00477" w:rsidRPr="00D00477" w:rsidRDefault="00D12AC6" w:rsidP="00D12AC6">
      <w:pPr>
        <w:pStyle w:val="ListParagraph"/>
        <w:spacing w:line="360" w:lineRule="auto"/>
        <w:ind w:left="0"/>
        <w:rPr>
          <w:rFonts w:ascii="Arial" w:eastAsia="Verdana" w:hAnsi="Arial" w:cs="Arial"/>
          <w:sz w:val="22"/>
          <w:szCs w:val="22"/>
          <w:lang w:val="en-CA" w:eastAsia="en-CA"/>
        </w:rPr>
      </w:pPr>
      <w:proofErr w:type="gramStart"/>
      <w:r>
        <w:rPr>
          <w:rFonts w:ascii="Arial" w:eastAsia="Verdana" w:hAnsi="Arial" w:cs="Arial"/>
          <w:sz w:val="22"/>
          <w:szCs w:val="22"/>
          <w:lang w:val="en-CA" w:eastAsia="en-CA"/>
        </w:rPr>
        <w:t>LAMARSH, J.R., BARATTA, A.J.</w:t>
      </w:r>
      <w:r w:rsidRPr="00D12AC6">
        <w:rPr>
          <w:rFonts w:ascii="Arial" w:eastAsia="Verdana" w:hAnsi="Arial" w:cs="Arial"/>
          <w:sz w:val="22"/>
          <w:szCs w:val="22"/>
          <w:lang w:val="en-CA" w:eastAsia="en-CA"/>
        </w:rPr>
        <w:t xml:space="preserve"> </w:t>
      </w:r>
      <w:r w:rsidRPr="00D00477">
        <w:rPr>
          <w:rFonts w:ascii="Arial" w:eastAsia="Verdana" w:hAnsi="Arial" w:cs="Arial"/>
          <w:sz w:val="22"/>
          <w:szCs w:val="22"/>
          <w:lang w:val="en-CA" w:eastAsia="en-CA"/>
        </w:rPr>
        <w:t>(2001).</w:t>
      </w:r>
      <w:proofErr w:type="gramEnd"/>
      <w:r w:rsidRPr="00D00477">
        <w:rPr>
          <w:rFonts w:ascii="Arial" w:eastAsia="Verdana" w:hAnsi="Arial" w:cs="Arial"/>
          <w:sz w:val="22"/>
          <w:szCs w:val="22"/>
          <w:lang w:val="en-CA" w:eastAsia="en-CA"/>
        </w:rPr>
        <w:t xml:space="preserve">  </w:t>
      </w:r>
      <w:r w:rsidR="00D00477" w:rsidRPr="00D00477">
        <w:rPr>
          <w:rFonts w:ascii="Arial" w:eastAsia="Verdana" w:hAnsi="Arial" w:cs="Arial"/>
          <w:sz w:val="22"/>
          <w:szCs w:val="22"/>
          <w:lang w:val="en-CA" w:eastAsia="en-CA"/>
        </w:rPr>
        <w:t xml:space="preserve">Introduction to Nuclear Engineering, 3° ed., Upper Saddler River: Prendice Hall, </w:t>
      </w:r>
    </w:p>
    <w:p w:rsidR="00D12AC6" w:rsidRDefault="00D12AC6" w:rsidP="00D12AC6">
      <w:pPr>
        <w:pStyle w:val="ListParagraph"/>
        <w:spacing w:line="360" w:lineRule="auto"/>
        <w:ind w:left="0"/>
        <w:rPr>
          <w:rFonts w:ascii="Arial" w:eastAsia="Verdana" w:hAnsi="Arial" w:cs="Arial"/>
          <w:sz w:val="22"/>
          <w:szCs w:val="22"/>
          <w:lang w:val="en-CA" w:eastAsia="en-CA"/>
        </w:rPr>
      </w:pPr>
    </w:p>
    <w:p w:rsidR="00C55B84" w:rsidRPr="00526CBD" w:rsidRDefault="00D00477" w:rsidP="00D12AC6">
      <w:pPr>
        <w:pStyle w:val="ListParagraph"/>
        <w:spacing w:line="360" w:lineRule="auto"/>
        <w:ind w:left="0"/>
        <w:rPr>
          <w:rFonts w:ascii="Arial" w:hAnsi="Arial" w:cs="Arial"/>
          <w:sz w:val="32"/>
          <w:szCs w:val="32"/>
          <w:lang w:val="en-CA"/>
        </w:rPr>
      </w:pPr>
      <w:proofErr w:type="gramStart"/>
      <w:r w:rsidRPr="00D00477">
        <w:rPr>
          <w:rFonts w:ascii="Arial" w:eastAsia="Verdana" w:hAnsi="Arial" w:cs="Arial"/>
          <w:sz w:val="22"/>
          <w:szCs w:val="22"/>
          <w:lang w:val="en-CA" w:eastAsia="en-CA"/>
        </w:rPr>
        <w:t>Thick Walled Cylinders.</w:t>
      </w:r>
      <w:proofErr w:type="gramEnd"/>
      <w:r w:rsidRPr="00D00477">
        <w:rPr>
          <w:rFonts w:ascii="Arial" w:eastAsia="Verdana" w:hAnsi="Arial" w:cs="Arial"/>
          <w:sz w:val="22"/>
          <w:szCs w:val="22"/>
          <w:lang w:val="en-CA" w:eastAsia="en-CA"/>
        </w:rPr>
        <w:t xml:space="preserve">  </w:t>
      </w:r>
      <w:proofErr w:type="gramStart"/>
      <w:r w:rsidRPr="00D00477">
        <w:rPr>
          <w:rFonts w:ascii="Arial" w:eastAsia="Verdana" w:hAnsi="Arial" w:cs="Arial"/>
          <w:sz w:val="22"/>
          <w:szCs w:val="22"/>
          <w:lang w:val="en-CA" w:eastAsia="en-CA"/>
        </w:rPr>
        <w:t>(n.d.).</w:t>
      </w:r>
      <w:proofErr w:type="gramEnd"/>
      <w:r w:rsidRPr="00D00477">
        <w:rPr>
          <w:rFonts w:ascii="Arial" w:eastAsia="Verdana" w:hAnsi="Arial" w:cs="Arial"/>
          <w:sz w:val="22"/>
          <w:szCs w:val="22"/>
          <w:lang w:val="en-CA" w:eastAsia="en-CA"/>
        </w:rPr>
        <w:t xml:space="preserve"> </w:t>
      </w:r>
      <w:proofErr w:type="gramStart"/>
      <w:r w:rsidRPr="00D00477">
        <w:rPr>
          <w:rFonts w:ascii="Arial" w:eastAsia="Verdana" w:hAnsi="Arial" w:cs="Arial"/>
          <w:sz w:val="22"/>
          <w:szCs w:val="22"/>
          <w:lang w:val="en-CA" w:eastAsia="en-CA"/>
        </w:rPr>
        <w:t>University of Washington.</w:t>
      </w:r>
      <w:proofErr w:type="gramEnd"/>
      <w:r w:rsidRPr="00D00477">
        <w:rPr>
          <w:rFonts w:ascii="Arial" w:eastAsia="Verdana" w:hAnsi="Arial" w:cs="Arial"/>
          <w:sz w:val="22"/>
          <w:szCs w:val="22"/>
          <w:lang w:val="en-CA" w:eastAsia="en-CA"/>
        </w:rPr>
        <w:t xml:space="preserve">  Retrieved Oct. 11th 2013 from </w:t>
      </w:r>
      <w:hyperlink r:id="rId13" w:history="1">
        <w:r w:rsidR="00526CBD" w:rsidRPr="00672BEF">
          <w:rPr>
            <w:rStyle w:val="Hyperlink"/>
            <w:rFonts w:ascii="Arial" w:eastAsia="Verdana" w:hAnsi="Arial" w:cs="Arial"/>
            <w:sz w:val="22"/>
            <w:szCs w:val="22"/>
            <w:lang w:val="en-CA" w:eastAsia="en-CA"/>
          </w:rPr>
          <w:t>http://courses.washington.edu/me354a/Thick%20Walled%20Cylinders.pdf</w:t>
        </w:r>
      </w:hyperlink>
    </w:p>
    <w:p w:rsidR="00D12AC6" w:rsidRDefault="00D12AC6" w:rsidP="00D12AC6">
      <w:pPr>
        <w:pStyle w:val="ListParagraph"/>
        <w:spacing w:line="360" w:lineRule="auto"/>
        <w:ind w:left="0"/>
        <w:rPr>
          <w:rFonts w:ascii="Arial" w:hAnsi="Arial" w:cs="Arial"/>
          <w:sz w:val="22"/>
          <w:szCs w:val="22"/>
          <w:lang w:val="en-CA"/>
        </w:rPr>
      </w:pPr>
    </w:p>
    <w:p w:rsidR="00526CBD" w:rsidRPr="00526CBD" w:rsidRDefault="00526CBD" w:rsidP="00D12AC6">
      <w:pPr>
        <w:pStyle w:val="ListParagraph"/>
        <w:spacing w:line="360" w:lineRule="auto"/>
        <w:ind w:left="0"/>
        <w:rPr>
          <w:rFonts w:ascii="Arial" w:hAnsi="Arial" w:cs="Arial"/>
          <w:sz w:val="32"/>
          <w:szCs w:val="32"/>
          <w:lang w:val="en-CA"/>
        </w:rPr>
      </w:pPr>
      <w:r>
        <w:rPr>
          <w:rFonts w:ascii="Arial" w:hAnsi="Arial" w:cs="Arial"/>
          <w:sz w:val="22"/>
          <w:szCs w:val="22"/>
          <w:lang w:val="en-CA"/>
        </w:rPr>
        <w:t xml:space="preserve"> </w:t>
      </w:r>
      <w:proofErr w:type="gramStart"/>
      <w:r>
        <w:rPr>
          <w:rFonts w:ascii="Arial" w:hAnsi="Arial" w:cs="Arial"/>
          <w:sz w:val="22"/>
          <w:szCs w:val="22"/>
          <w:lang w:val="en-CA"/>
        </w:rPr>
        <w:t>Directorate – General Environment</w:t>
      </w:r>
      <w:r w:rsidR="00D12AC6">
        <w:rPr>
          <w:rFonts w:ascii="Arial" w:hAnsi="Arial" w:cs="Arial"/>
          <w:sz w:val="22"/>
          <w:szCs w:val="22"/>
          <w:lang w:val="en-CA"/>
        </w:rPr>
        <w:t>.</w:t>
      </w:r>
      <w:proofErr w:type="gramEnd"/>
      <w:r w:rsidR="00D12AC6">
        <w:rPr>
          <w:rFonts w:ascii="Arial" w:hAnsi="Arial" w:cs="Arial"/>
          <w:sz w:val="22"/>
          <w:szCs w:val="22"/>
          <w:lang w:val="en-CA"/>
        </w:rPr>
        <w:t xml:space="preserve">  </w:t>
      </w:r>
      <w:proofErr w:type="gramStart"/>
      <w:r>
        <w:rPr>
          <w:rFonts w:ascii="Arial" w:hAnsi="Arial" w:cs="Arial"/>
          <w:sz w:val="22"/>
          <w:szCs w:val="22"/>
          <w:lang w:val="en-CA"/>
        </w:rPr>
        <w:t>(1999). Fuel Cladding Failure Criteria.</w:t>
      </w:r>
      <w:proofErr w:type="gramEnd"/>
      <w:r w:rsidRPr="00526CBD">
        <w:rPr>
          <w:rFonts w:ascii="Arial" w:hAnsi="Arial" w:cs="Arial"/>
          <w:sz w:val="22"/>
          <w:szCs w:val="22"/>
          <w:lang w:val="en-CA"/>
        </w:rPr>
        <w:t xml:space="preserve"> </w:t>
      </w:r>
      <w:proofErr w:type="gramStart"/>
      <w:r>
        <w:rPr>
          <w:rFonts w:ascii="Arial" w:hAnsi="Arial" w:cs="Arial"/>
          <w:sz w:val="22"/>
          <w:szCs w:val="22"/>
          <w:lang w:val="en-CA"/>
        </w:rPr>
        <w:t>European Commission Nuclear Safety and the Environment.</w:t>
      </w:r>
      <w:proofErr w:type="gramEnd"/>
    </w:p>
    <w:p w:rsidR="00D12AC6" w:rsidRDefault="00D12AC6" w:rsidP="00D12AC6">
      <w:pPr>
        <w:pStyle w:val="ListParagraph"/>
        <w:spacing w:line="360" w:lineRule="auto"/>
        <w:ind w:left="0"/>
        <w:rPr>
          <w:rFonts w:ascii="Arial" w:hAnsi="Arial" w:cs="Arial"/>
          <w:sz w:val="22"/>
          <w:szCs w:val="22"/>
          <w:lang w:val="en-CA"/>
        </w:rPr>
      </w:pPr>
    </w:p>
    <w:p w:rsidR="00526CBD" w:rsidRPr="00D00477" w:rsidRDefault="00526CBD" w:rsidP="00D12AC6">
      <w:pPr>
        <w:pStyle w:val="ListParagraph"/>
        <w:spacing w:line="360" w:lineRule="auto"/>
        <w:ind w:left="0"/>
        <w:rPr>
          <w:rFonts w:ascii="Arial" w:hAnsi="Arial" w:cs="Arial"/>
          <w:sz w:val="32"/>
          <w:szCs w:val="32"/>
          <w:lang w:val="en-CA"/>
        </w:rPr>
      </w:pPr>
      <w:proofErr w:type="gramStart"/>
      <w:r>
        <w:rPr>
          <w:rFonts w:ascii="Arial" w:hAnsi="Arial" w:cs="Arial"/>
          <w:sz w:val="22"/>
          <w:szCs w:val="22"/>
          <w:lang w:val="en-CA"/>
        </w:rPr>
        <w:t>Tang, R. Zhang, L. Zhu, F. (2009)</w:t>
      </w:r>
      <w:r w:rsidR="00D12AC6">
        <w:rPr>
          <w:rFonts w:ascii="Arial" w:hAnsi="Arial" w:cs="Arial"/>
          <w:sz w:val="22"/>
          <w:szCs w:val="22"/>
          <w:lang w:val="en-CA"/>
        </w:rPr>
        <w:t>.</w:t>
      </w:r>
      <w:proofErr w:type="gramEnd"/>
      <w:r w:rsidR="00D12AC6">
        <w:rPr>
          <w:rFonts w:ascii="Arial" w:hAnsi="Arial" w:cs="Arial"/>
          <w:sz w:val="22"/>
          <w:szCs w:val="22"/>
          <w:lang w:val="en-CA"/>
        </w:rPr>
        <w:t xml:space="preserve">  </w:t>
      </w:r>
      <w:proofErr w:type="gramStart"/>
      <w:r>
        <w:rPr>
          <w:rFonts w:ascii="Arial" w:hAnsi="Arial" w:cs="Arial"/>
          <w:sz w:val="22"/>
          <w:szCs w:val="22"/>
          <w:lang w:val="en-CA"/>
        </w:rPr>
        <w:t>Corrosion Mechanisms of Candidate structural Materials for Supercritical Water-cooled Reactor.</w:t>
      </w:r>
      <w:proofErr w:type="gramEnd"/>
      <w:r w:rsidR="00B20062">
        <w:rPr>
          <w:rFonts w:ascii="Arial" w:hAnsi="Arial" w:cs="Arial"/>
          <w:sz w:val="22"/>
          <w:szCs w:val="22"/>
          <w:lang w:val="en-CA"/>
        </w:rPr>
        <w:t xml:space="preserve"> </w:t>
      </w:r>
      <w:r w:rsidR="004A437A">
        <w:rPr>
          <w:rFonts w:ascii="Arial" w:hAnsi="Arial" w:cs="Arial"/>
          <w:sz w:val="22"/>
          <w:szCs w:val="22"/>
          <w:lang w:val="en-CA"/>
        </w:rPr>
        <w:t>China: Front. Energy Power Eng.</w:t>
      </w:r>
    </w:p>
    <w:p w:rsidR="002A0769" w:rsidRPr="00C55B84" w:rsidRDefault="002A0769" w:rsidP="00564F10">
      <w:pPr>
        <w:spacing w:line="360" w:lineRule="auto"/>
        <w:rPr>
          <w:rFonts w:ascii="Arial" w:hAnsi="Arial" w:cs="Arial"/>
        </w:rPr>
      </w:pPr>
    </w:p>
    <w:sectPr w:rsidR="002A0769" w:rsidRPr="00C55B84" w:rsidSect="00825D5A">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070" w:rsidRDefault="00491070" w:rsidP="00825D5A">
      <w:r>
        <w:separator/>
      </w:r>
    </w:p>
  </w:endnote>
  <w:endnote w:type="continuationSeparator" w:id="0">
    <w:p w:rsidR="00491070" w:rsidRDefault="00491070" w:rsidP="00825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9D7" w:rsidRDefault="004C79D7">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UOIT</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EC68A2" w:rsidRPr="00EC68A2">
      <w:rPr>
        <w:rFonts w:asciiTheme="majorHAnsi" w:eastAsiaTheme="majorEastAsia" w:hAnsiTheme="majorHAnsi" w:cstheme="majorBidi"/>
        <w:noProof/>
      </w:rPr>
      <w:t>6</w:t>
    </w:r>
    <w:r>
      <w:rPr>
        <w:rFonts w:asciiTheme="majorHAnsi" w:eastAsiaTheme="majorEastAsia" w:hAnsiTheme="majorHAnsi" w:cstheme="majorBidi"/>
        <w:noProof/>
      </w:rPr>
      <w:fldChar w:fldCharType="end"/>
    </w:r>
  </w:p>
  <w:p w:rsidR="004C79D7" w:rsidRDefault="004C79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070" w:rsidRDefault="00491070" w:rsidP="00825D5A">
      <w:r>
        <w:separator/>
      </w:r>
    </w:p>
  </w:footnote>
  <w:footnote w:type="continuationSeparator" w:id="0">
    <w:p w:rsidR="00491070" w:rsidRDefault="00491070" w:rsidP="00825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9D7" w:rsidRDefault="004C79D7">
    <w:pPr>
      <w:pStyle w:val="Header"/>
    </w:pPr>
    <w:r>
      <w:ptab w:relativeTo="margin" w:alignment="center" w:leader="none"/>
    </w:r>
    <w:r>
      <w:ptab w:relativeTo="margin" w:alignment="right" w:leader="none"/>
    </w:r>
    <w:r>
      <w:t>Design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F6C9D"/>
    <w:multiLevelType w:val="hybridMultilevel"/>
    <w:tmpl w:val="0F602E74"/>
    <w:lvl w:ilvl="0" w:tplc="9A54F4FE">
      <w:start w:val="1"/>
      <w:numFmt w:val="decimal"/>
      <w:lvlText w:val="%1."/>
      <w:lvlJc w:val="left"/>
      <w:pPr>
        <w:ind w:left="644" w:hanging="360"/>
      </w:pPr>
      <w:rPr>
        <w:rFonts w:hint="default"/>
        <w:color w:val="auto"/>
        <w:sz w:val="22"/>
        <w:szCs w:val="22"/>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ACF02EB"/>
    <w:multiLevelType w:val="multilevel"/>
    <w:tmpl w:val="24006F8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A476CCB"/>
    <w:multiLevelType w:val="multilevel"/>
    <w:tmpl w:val="DD48B4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56FF2E4F"/>
    <w:multiLevelType w:val="hybridMultilevel"/>
    <w:tmpl w:val="B8E25E74"/>
    <w:lvl w:ilvl="0" w:tplc="362E0D0A">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796725B2"/>
    <w:multiLevelType w:val="hybridMultilevel"/>
    <w:tmpl w:val="90DA9642"/>
    <w:lvl w:ilvl="0" w:tplc="10090001">
      <w:start w:val="1"/>
      <w:numFmt w:val="bullet"/>
      <w:lvlText w:val=""/>
      <w:lvlJc w:val="left"/>
      <w:pPr>
        <w:ind w:left="3576" w:hanging="360"/>
      </w:pPr>
      <w:rPr>
        <w:rFonts w:ascii="Symbol" w:hAnsi="Symbol" w:hint="default"/>
      </w:rPr>
    </w:lvl>
    <w:lvl w:ilvl="1" w:tplc="10090003" w:tentative="1">
      <w:start w:val="1"/>
      <w:numFmt w:val="bullet"/>
      <w:lvlText w:val="o"/>
      <w:lvlJc w:val="left"/>
      <w:pPr>
        <w:ind w:left="4296" w:hanging="360"/>
      </w:pPr>
      <w:rPr>
        <w:rFonts w:ascii="Courier New" w:hAnsi="Courier New" w:cs="Courier New" w:hint="default"/>
      </w:rPr>
    </w:lvl>
    <w:lvl w:ilvl="2" w:tplc="10090005" w:tentative="1">
      <w:start w:val="1"/>
      <w:numFmt w:val="bullet"/>
      <w:lvlText w:val=""/>
      <w:lvlJc w:val="left"/>
      <w:pPr>
        <w:ind w:left="5016" w:hanging="360"/>
      </w:pPr>
      <w:rPr>
        <w:rFonts w:ascii="Wingdings" w:hAnsi="Wingdings" w:hint="default"/>
      </w:rPr>
    </w:lvl>
    <w:lvl w:ilvl="3" w:tplc="10090001" w:tentative="1">
      <w:start w:val="1"/>
      <w:numFmt w:val="bullet"/>
      <w:lvlText w:val=""/>
      <w:lvlJc w:val="left"/>
      <w:pPr>
        <w:ind w:left="5736" w:hanging="360"/>
      </w:pPr>
      <w:rPr>
        <w:rFonts w:ascii="Symbol" w:hAnsi="Symbol" w:hint="default"/>
      </w:rPr>
    </w:lvl>
    <w:lvl w:ilvl="4" w:tplc="10090003" w:tentative="1">
      <w:start w:val="1"/>
      <w:numFmt w:val="bullet"/>
      <w:lvlText w:val="o"/>
      <w:lvlJc w:val="left"/>
      <w:pPr>
        <w:ind w:left="6456" w:hanging="360"/>
      </w:pPr>
      <w:rPr>
        <w:rFonts w:ascii="Courier New" w:hAnsi="Courier New" w:cs="Courier New" w:hint="default"/>
      </w:rPr>
    </w:lvl>
    <w:lvl w:ilvl="5" w:tplc="10090005" w:tentative="1">
      <w:start w:val="1"/>
      <w:numFmt w:val="bullet"/>
      <w:lvlText w:val=""/>
      <w:lvlJc w:val="left"/>
      <w:pPr>
        <w:ind w:left="7176" w:hanging="360"/>
      </w:pPr>
      <w:rPr>
        <w:rFonts w:ascii="Wingdings" w:hAnsi="Wingdings" w:hint="default"/>
      </w:rPr>
    </w:lvl>
    <w:lvl w:ilvl="6" w:tplc="10090001" w:tentative="1">
      <w:start w:val="1"/>
      <w:numFmt w:val="bullet"/>
      <w:lvlText w:val=""/>
      <w:lvlJc w:val="left"/>
      <w:pPr>
        <w:ind w:left="7896" w:hanging="360"/>
      </w:pPr>
      <w:rPr>
        <w:rFonts w:ascii="Symbol" w:hAnsi="Symbol" w:hint="default"/>
      </w:rPr>
    </w:lvl>
    <w:lvl w:ilvl="7" w:tplc="10090003" w:tentative="1">
      <w:start w:val="1"/>
      <w:numFmt w:val="bullet"/>
      <w:lvlText w:val="o"/>
      <w:lvlJc w:val="left"/>
      <w:pPr>
        <w:ind w:left="8616" w:hanging="360"/>
      </w:pPr>
      <w:rPr>
        <w:rFonts w:ascii="Courier New" w:hAnsi="Courier New" w:cs="Courier New" w:hint="default"/>
      </w:rPr>
    </w:lvl>
    <w:lvl w:ilvl="8" w:tplc="10090005" w:tentative="1">
      <w:start w:val="1"/>
      <w:numFmt w:val="bullet"/>
      <w:lvlText w:val=""/>
      <w:lvlJc w:val="left"/>
      <w:pPr>
        <w:ind w:left="9336"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activeWritingStyle w:appName="MSWord" w:lang="en-CA" w:vendorID="64" w:dllVersion="131078" w:nlCheck="1" w:checkStyle="1"/>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D5A"/>
    <w:rsid w:val="000D6B36"/>
    <w:rsid w:val="0012357D"/>
    <w:rsid w:val="001C0D1F"/>
    <w:rsid w:val="001C68E4"/>
    <w:rsid w:val="001F5323"/>
    <w:rsid w:val="00295DA2"/>
    <w:rsid w:val="002A0769"/>
    <w:rsid w:val="002C6C91"/>
    <w:rsid w:val="00302416"/>
    <w:rsid w:val="00351E88"/>
    <w:rsid w:val="003B26A5"/>
    <w:rsid w:val="003D5921"/>
    <w:rsid w:val="00426BB3"/>
    <w:rsid w:val="00490975"/>
    <w:rsid w:val="00491070"/>
    <w:rsid w:val="004A437A"/>
    <w:rsid w:val="004B7289"/>
    <w:rsid w:val="004C79D7"/>
    <w:rsid w:val="00526CBD"/>
    <w:rsid w:val="005348F6"/>
    <w:rsid w:val="00564F10"/>
    <w:rsid w:val="005C28A8"/>
    <w:rsid w:val="005C7D26"/>
    <w:rsid w:val="005E6058"/>
    <w:rsid w:val="0068144C"/>
    <w:rsid w:val="006E17E3"/>
    <w:rsid w:val="006F2D54"/>
    <w:rsid w:val="007517F3"/>
    <w:rsid w:val="00803A7A"/>
    <w:rsid w:val="00825D5A"/>
    <w:rsid w:val="008E382B"/>
    <w:rsid w:val="00902D0C"/>
    <w:rsid w:val="0096195C"/>
    <w:rsid w:val="00967300"/>
    <w:rsid w:val="009E1B31"/>
    <w:rsid w:val="00A517EE"/>
    <w:rsid w:val="00A6679C"/>
    <w:rsid w:val="00AB087E"/>
    <w:rsid w:val="00AF4F34"/>
    <w:rsid w:val="00B20062"/>
    <w:rsid w:val="00B503A0"/>
    <w:rsid w:val="00C049AE"/>
    <w:rsid w:val="00C22233"/>
    <w:rsid w:val="00C55B84"/>
    <w:rsid w:val="00D00477"/>
    <w:rsid w:val="00D12AC6"/>
    <w:rsid w:val="00D46675"/>
    <w:rsid w:val="00D570A8"/>
    <w:rsid w:val="00DC223C"/>
    <w:rsid w:val="00DD191A"/>
    <w:rsid w:val="00E124FB"/>
    <w:rsid w:val="00E52753"/>
    <w:rsid w:val="00E905A1"/>
    <w:rsid w:val="00EB353C"/>
    <w:rsid w:val="00EC68A2"/>
    <w:rsid w:val="00EC7E10"/>
    <w:rsid w:val="00F4039C"/>
    <w:rsid w:val="00F602EB"/>
    <w:rsid w:val="00F73D8C"/>
    <w:rsid w:val="00F87C55"/>
    <w:rsid w:val="00FE088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D5A"/>
    <w:pPr>
      <w:spacing w:after="0" w:line="240" w:lineRule="auto"/>
    </w:pPr>
    <w:rPr>
      <w:rFonts w:ascii="Times New Roman" w:eastAsia="Times New Roman" w:hAnsi="Times New Roman"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POSALTITLE">
    <w:name w:val="PROPOSAL TITLE"/>
    <w:basedOn w:val="Normal"/>
    <w:link w:val="PROPOSALTITLEChar"/>
    <w:qFormat/>
    <w:rsid w:val="00825D5A"/>
    <w:pPr>
      <w:widowControl w:val="0"/>
      <w:autoSpaceDE w:val="0"/>
      <w:autoSpaceDN w:val="0"/>
      <w:adjustRightInd w:val="0"/>
      <w:spacing w:line="288" w:lineRule="auto"/>
      <w:textAlignment w:val="center"/>
    </w:pPr>
    <w:rPr>
      <w:rFonts w:ascii="Arial" w:hAnsi="Arial"/>
      <w:b/>
      <w:color w:val="F68026"/>
      <w:sz w:val="40"/>
      <w:szCs w:val="40"/>
    </w:rPr>
  </w:style>
  <w:style w:type="paragraph" w:customStyle="1" w:styleId="APROPOSALTOCLIENT">
    <w:name w:val="A PROPOSAL TO: CLIENT"/>
    <w:basedOn w:val="Normal"/>
    <w:link w:val="APROPOSALTOCLIENTChar"/>
    <w:qFormat/>
    <w:rsid w:val="00825D5A"/>
    <w:pPr>
      <w:widowControl w:val="0"/>
      <w:autoSpaceDE w:val="0"/>
      <w:autoSpaceDN w:val="0"/>
      <w:adjustRightInd w:val="0"/>
      <w:spacing w:line="288" w:lineRule="auto"/>
      <w:textAlignment w:val="center"/>
    </w:pPr>
    <w:rPr>
      <w:rFonts w:ascii="Arial" w:hAnsi="Arial"/>
      <w:color w:val="0B0B0C"/>
      <w:sz w:val="28"/>
      <w:szCs w:val="28"/>
    </w:rPr>
  </w:style>
  <w:style w:type="character" w:customStyle="1" w:styleId="PROPOSALTITLEChar">
    <w:name w:val="PROPOSAL TITLE Char"/>
    <w:basedOn w:val="DefaultParagraphFont"/>
    <w:link w:val="PROPOSALTITLE"/>
    <w:rsid w:val="00825D5A"/>
    <w:rPr>
      <w:rFonts w:eastAsia="Times New Roman" w:cs="Times New Roman"/>
      <w:b/>
      <w:color w:val="F68026"/>
      <w:sz w:val="40"/>
      <w:szCs w:val="40"/>
      <w:lang w:val="en-US"/>
    </w:rPr>
  </w:style>
  <w:style w:type="character" w:customStyle="1" w:styleId="APROPOSALTOCLIENTChar">
    <w:name w:val="A PROPOSAL TO: CLIENT Char"/>
    <w:basedOn w:val="DefaultParagraphFont"/>
    <w:link w:val="APROPOSALTOCLIENT"/>
    <w:rsid w:val="00825D5A"/>
    <w:rPr>
      <w:rFonts w:eastAsia="Times New Roman" w:cs="Times New Roman"/>
      <w:color w:val="0B0B0C"/>
      <w:sz w:val="28"/>
      <w:szCs w:val="28"/>
      <w:lang w:val="en-US"/>
    </w:rPr>
  </w:style>
  <w:style w:type="paragraph" w:styleId="BalloonText">
    <w:name w:val="Balloon Text"/>
    <w:basedOn w:val="Normal"/>
    <w:link w:val="BalloonTextChar"/>
    <w:uiPriority w:val="99"/>
    <w:semiHidden/>
    <w:unhideWhenUsed/>
    <w:rsid w:val="00825D5A"/>
    <w:rPr>
      <w:rFonts w:ascii="Tahoma" w:hAnsi="Tahoma" w:cs="Tahoma"/>
      <w:sz w:val="16"/>
      <w:szCs w:val="16"/>
    </w:rPr>
  </w:style>
  <w:style w:type="character" w:customStyle="1" w:styleId="BalloonTextChar">
    <w:name w:val="Balloon Text Char"/>
    <w:basedOn w:val="DefaultParagraphFont"/>
    <w:link w:val="BalloonText"/>
    <w:uiPriority w:val="99"/>
    <w:semiHidden/>
    <w:rsid w:val="00825D5A"/>
    <w:rPr>
      <w:rFonts w:ascii="Tahoma" w:eastAsia="Times New Roman" w:hAnsi="Tahoma" w:cs="Tahoma"/>
      <w:sz w:val="16"/>
      <w:szCs w:val="16"/>
      <w:lang w:val="en-US"/>
    </w:rPr>
  </w:style>
  <w:style w:type="paragraph" w:customStyle="1" w:styleId="ImagePlaceHolder">
    <w:name w:val="Image Place Holder"/>
    <w:basedOn w:val="Normal"/>
    <w:rsid w:val="00825D5A"/>
    <w:pPr>
      <w:jc w:val="center"/>
    </w:pPr>
    <w:rPr>
      <w:rFonts w:ascii="Arial" w:hAnsi="Arial"/>
      <w:color w:val="333333"/>
      <w:sz w:val="22"/>
    </w:rPr>
  </w:style>
  <w:style w:type="paragraph" w:styleId="Header">
    <w:name w:val="header"/>
    <w:basedOn w:val="Normal"/>
    <w:link w:val="HeaderChar"/>
    <w:uiPriority w:val="99"/>
    <w:unhideWhenUsed/>
    <w:rsid w:val="00825D5A"/>
    <w:pPr>
      <w:tabs>
        <w:tab w:val="center" w:pos="4680"/>
        <w:tab w:val="right" w:pos="9360"/>
      </w:tabs>
    </w:pPr>
  </w:style>
  <w:style w:type="character" w:customStyle="1" w:styleId="HeaderChar">
    <w:name w:val="Header Char"/>
    <w:basedOn w:val="DefaultParagraphFont"/>
    <w:link w:val="Header"/>
    <w:uiPriority w:val="99"/>
    <w:rsid w:val="00825D5A"/>
    <w:rPr>
      <w:rFonts w:ascii="Times New Roman" w:eastAsia="Times New Roman" w:hAnsi="Times New Roman" w:cs="Times New Roman"/>
      <w:szCs w:val="24"/>
      <w:lang w:val="en-US"/>
    </w:rPr>
  </w:style>
  <w:style w:type="paragraph" w:styleId="Footer">
    <w:name w:val="footer"/>
    <w:basedOn w:val="Normal"/>
    <w:link w:val="FooterChar"/>
    <w:uiPriority w:val="99"/>
    <w:unhideWhenUsed/>
    <w:rsid w:val="00825D5A"/>
    <w:pPr>
      <w:tabs>
        <w:tab w:val="center" w:pos="4680"/>
        <w:tab w:val="right" w:pos="9360"/>
      </w:tabs>
    </w:pPr>
  </w:style>
  <w:style w:type="character" w:customStyle="1" w:styleId="FooterChar">
    <w:name w:val="Footer Char"/>
    <w:basedOn w:val="DefaultParagraphFont"/>
    <w:link w:val="Footer"/>
    <w:uiPriority w:val="99"/>
    <w:rsid w:val="00825D5A"/>
    <w:rPr>
      <w:rFonts w:ascii="Times New Roman" w:eastAsia="Times New Roman" w:hAnsi="Times New Roman" w:cs="Times New Roman"/>
      <w:szCs w:val="24"/>
      <w:lang w:val="en-US"/>
    </w:rPr>
  </w:style>
  <w:style w:type="paragraph" w:styleId="NoSpacing">
    <w:name w:val="No Spacing"/>
    <w:link w:val="NoSpacingChar"/>
    <w:uiPriority w:val="1"/>
    <w:qFormat/>
    <w:rsid w:val="00825D5A"/>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825D5A"/>
    <w:rPr>
      <w:rFonts w:asciiTheme="minorHAnsi" w:eastAsiaTheme="minorEastAsia" w:hAnsiTheme="minorHAnsi"/>
      <w:sz w:val="22"/>
      <w:lang w:val="en-US" w:eastAsia="ja-JP"/>
    </w:rPr>
  </w:style>
  <w:style w:type="paragraph" w:customStyle="1" w:styleId="Default">
    <w:name w:val="Default"/>
    <w:rsid w:val="001C0D1F"/>
    <w:pPr>
      <w:autoSpaceDE w:val="0"/>
      <w:autoSpaceDN w:val="0"/>
      <w:adjustRightInd w:val="0"/>
      <w:spacing w:after="0" w:line="240" w:lineRule="auto"/>
    </w:pPr>
    <w:rPr>
      <w:rFonts w:ascii="Times New Roman" w:hAnsi="Times New Roman" w:cs="Times New Roman"/>
      <w:color w:val="000000"/>
      <w:szCs w:val="24"/>
    </w:rPr>
  </w:style>
  <w:style w:type="paragraph" w:styleId="ListParagraph">
    <w:name w:val="List Paragraph"/>
    <w:basedOn w:val="Normal"/>
    <w:uiPriority w:val="34"/>
    <w:qFormat/>
    <w:rsid w:val="00D00477"/>
    <w:pPr>
      <w:ind w:left="720"/>
      <w:contextualSpacing/>
    </w:pPr>
  </w:style>
  <w:style w:type="character" w:styleId="Hyperlink">
    <w:name w:val="Hyperlink"/>
    <w:basedOn w:val="DefaultParagraphFont"/>
    <w:uiPriority w:val="99"/>
    <w:unhideWhenUsed/>
    <w:rsid w:val="00526CBD"/>
    <w:rPr>
      <w:color w:val="0000FF" w:themeColor="hyperlink"/>
      <w:u w:val="single"/>
    </w:rPr>
  </w:style>
  <w:style w:type="character" w:styleId="FollowedHyperlink">
    <w:name w:val="FollowedHyperlink"/>
    <w:basedOn w:val="DefaultParagraphFont"/>
    <w:uiPriority w:val="99"/>
    <w:semiHidden/>
    <w:unhideWhenUsed/>
    <w:rsid w:val="00526CBD"/>
    <w:rPr>
      <w:color w:val="800080" w:themeColor="followedHyperlink"/>
      <w:u w:val="single"/>
    </w:rPr>
  </w:style>
  <w:style w:type="paragraph" w:styleId="NormalWeb">
    <w:name w:val="Normal (Web)"/>
    <w:basedOn w:val="Normal"/>
    <w:uiPriority w:val="99"/>
    <w:unhideWhenUsed/>
    <w:rsid w:val="00295DA2"/>
    <w:pPr>
      <w:spacing w:before="100" w:beforeAutospacing="1" w:after="100" w:afterAutospacing="1"/>
    </w:pPr>
    <w:rPr>
      <w:lang w:val="en-CA" w:eastAsia="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4"/>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D5A"/>
    <w:pPr>
      <w:spacing w:after="0" w:line="240" w:lineRule="auto"/>
    </w:pPr>
    <w:rPr>
      <w:rFonts w:ascii="Times New Roman" w:eastAsia="Times New Roman" w:hAnsi="Times New Roman"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POSALTITLE">
    <w:name w:val="PROPOSAL TITLE"/>
    <w:basedOn w:val="Normal"/>
    <w:link w:val="PROPOSALTITLEChar"/>
    <w:qFormat/>
    <w:rsid w:val="00825D5A"/>
    <w:pPr>
      <w:widowControl w:val="0"/>
      <w:autoSpaceDE w:val="0"/>
      <w:autoSpaceDN w:val="0"/>
      <w:adjustRightInd w:val="0"/>
      <w:spacing w:line="288" w:lineRule="auto"/>
      <w:textAlignment w:val="center"/>
    </w:pPr>
    <w:rPr>
      <w:rFonts w:ascii="Arial" w:hAnsi="Arial"/>
      <w:b/>
      <w:color w:val="F68026"/>
      <w:sz w:val="40"/>
      <w:szCs w:val="40"/>
    </w:rPr>
  </w:style>
  <w:style w:type="paragraph" w:customStyle="1" w:styleId="APROPOSALTOCLIENT">
    <w:name w:val="A PROPOSAL TO: CLIENT"/>
    <w:basedOn w:val="Normal"/>
    <w:link w:val="APROPOSALTOCLIENTChar"/>
    <w:qFormat/>
    <w:rsid w:val="00825D5A"/>
    <w:pPr>
      <w:widowControl w:val="0"/>
      <w:autoSpaceDE w:val="0"/>
      <w:autoSpaceDN w:val="0"/>
      <w:adjustRightInd w:val="0"/>
      <w:spacing w:line="288" w:lineRule="auto"/>
      <w:textAlignment w:val="center"/>
    </w:pPr>
    <w:rPr>
      <w:rFonts w:ascii="Arial" w:hAnsi="Arial"/>
      <w:color w:val="0B0B0C"/>
      <w:sz w:val="28"/>
      <w:szCs w:val="28"/>
    </w:rPr>
  </w:style>
  <w:style w:type="character" w:customStyle="1" w:styleId="PROPOSALTITLEChar">
    <w:name w:val="PROPOSAL TITLE Char"/>
    <w:basedOn w:val="DefaultParagraphFont"/>
    <w:link w:val="PROPOSALTITLE"/>
    <w:rsid w:val="00825D5A"/>
    <w:rPr>
      <w:rFonts w:eastAsia="Times New Roman" w:cs="Times New Roman"/>
      <w:b/>
      <w:color w:val="F68026"/>
      <w:sz w:val="40"/>
      <w:szCs w:val="40"/>
      <w:lang w:val="en-US"/>
    </w:rPr>
  </w:style>
  <w:style w:type="character" w:customStyle="1" w:styleId="APROPOSALTOCLIENTChar">
    <w:name w:val="A PROPOSAL TO: CLIENT Char"/>
    <w:basedOn w:val="DefaultParagraphFont"/>
    <w:link w:val="APROPOSALTOCLIENT"/>
    <w:rsid w:val="00825D5A"/>
    <w:rPr>
      <w:rFonts w:eastAsia="Times New Roman" w:cs="Times New Roman"/>
      <w:color w:val="0B0B0C"/>
      <w:sz w:val="28"/>
      <w:szCs w:val="28"/>
      <w:lang w:val="en-US"/>
    </w:rPr>
  </w:style>
  <w:style w:type="paragraph" w:styleId="BalloonText">
    <w:name w:val="Balloon Text"/>
    <w:basedOn w:val="Normal"/>
    <w:link w:val="BalloonTextChar"/>
    <w:uiPriority w:val="99"/>
    <w:semiHidden/>
    <w:unhideWhenUsed/>
    <w:rsid w:val="00825D5A"/>
    <w:rPr>
      <w:rFonts w:ascii="Tahoma" w:hAnsi="Tahoma" w:cs="Tahoma"/>
      <w:sz w:val="16"/>
      <w:szCs w:val="16"/>
    </w:rPr>
  </w:style>
  <w:style w:type="character" w:customStyle="1" w:styleId="BalloonTextChar">
    <w:name w:val="Balloon Text Char"/>
    <w:basedOn w:val="DefaultParagraphFont"/>
    <w:link w:val="BalloonText"/>
    <w:uiPriority w:val="99"/>
    <w:semiHidden/>
    <w:rsid w:val="00825D5A"/>
    <w:rPr>
      <w:rFonts w:ascii="Tahoma" w:eastAsia="Times New Roman" w:hAnsi="Tahoma" w:cs="Tahoma"/>
      <w:sz w:val="16"/>
      <w:szCs w:val="16"/>
      <w:lang w:val="en-US"/>
    </w:rPr>
  </w:style>
  <w:style w:type="paragraph" w:customStyle="1" w:styleId="ImagePlaceHolder">
    <w:name w:val="Image Place Holder"/>
    <w:basedOn w:val="Normal"/>
    <w:rsid w:val="00825D5A"/>
    <w:pPr>
      <w:jc w:val="center"/>
    </w:pPr>
    <w:rPr>
      <w:rFonts w:ascii="Arial" w:hAnsi="Arial"/>
      <w:color w:val="333333"/>
      <w:sz w:val="22"/>
    </w:rPr>
  </w:style>
  <w:style w:type="paragraph" w:styleId="Header">
    <w:name w:val="header"/>
    <w:basedOn w:val="Normal"/>
    <w:link w:val="HeaderChar"/>
    <w:uiPriority w:val="99"/>
    <w:unhideWhenUsed/>
    <w:rsid w:val="00825D5A"/>
    <w:pPr>
      <w:tabs>
        <w:tab w:val="center" w:pos="4680"/>
        <w:tab w:val="right" w:pos="9360"/>
      </w:tabs>
    </w:pPr>
  </w:style>
  <w:style w:type="character" w:customStyle="1" w:styleId="HeaderChar">
    <w:name w:val="Header Char"/>
    <w:basedOn w:val="DefaultParagraphFont"/>
    <w:link w:val="Header"/>
    <w:uiPriority w:val="99"/>
    <w:rsid w:val="00825D5A"/>
    <w:rPr>
      <w:rFonts w:ascii="Times New Roman" w:eastAsia="Times New Roman" w:hAnsi="Times New Roman" w:cs="Times New Roman"/>
      <w:szCs w:val="24"/>
      <w:lang w:val="en-US"/>
    </w:rPr>
  </w:style>
  <w:style w:type="paragraph" w:styleId="Footer">
    <w:name w:val="footer"/>
    <w:basedOn w:val="Normal"/>
    <w:link w:val="FooterChar"/>
    <w:uiPriority w:val="99"/>
    <w:unhideWhenUsed/>
    <w:rsid w:val="00825D5A"/>
    <w:pPr>
      <w:tabs>
        <w:tab w:val="center" w:pos="4680"/>
        <w:tab w:val="right" w:pos="9360"/>
      </w:tabs>
    </w:pPr>
  </w:style>
  <w:style w:type="character" w:customStyle="1" w:styleId="FooterChar">
    <w:name w:val="Footer Char"/>
    <w:basedOn w:val="DefaultParagraphFont"/>
    <w:link w:val="Footer"/>
    <w:uiPriority w:val="99"/>
    <w:rsid w:val="00825D5A"/>
    <w:rPr>
      <w:rFonts w:ascii="Times New Roman" w:eastAsia="Times New Roman" w:hAnsi="Times New Roman" w:cs="Times New Roman"/>
      <w:szCs w:val="24"/>
      <w:lang w:val="en-US"/>
    </w:rPr>
  </w:style>
  <w:style w:type="paragraph" w:styleId="NoSpacing">
    <w:name w:val="No Spacing"/>
    <w:link w:val="NoSpacingChar"/>
    <w:uiPriority w:val="1"/>
    <w:qFormat/>
    <w:rsid w:val="00825D5A"/>
    <w:pPr>
      <w:spacing w:after="0" w:line="240" w:lineRule="auto"/>
    </w:pPr>
    <w:rPr>
      <w:rFonts w:asciiTheme="minorHAnsi" w:eastAsiaTheme="minorEastAsia" w:hAnsiTheme="minorHAnsi"/>
      <w:sz w:val="22"/>
      <w:lang w:val="en-US" w:eastAsia="ja-JP"/>
    </w:rPr>
  </w:style>
  <w:style w:type="character" w:customStyle="1" w:styleId="NoSpacingChar">
    <w:name w:val="No Spacing Char"/>
    <w:basedOn w:val="DefaultParagraphFont"/>
    <w:link w:val="NoSpacing"/>
    <w:uiPriority w:val="1"/>
    <w:rsid w:val="00825D5A"/>
    <w:rPr>
      <w:rFonts w:asciiTheme="minorHAnsi" w:eastAsiaTheme="minorEastAsia" w:hAnsiTheme="minorHAnsi"/>
      <w:sz w:val="22"/>
      <w:lang w:val="en-US" w:eastAsia="ja-JP"/>
    </w:rPr>
  </w:style>
  <w:style w:type="paragraph" w:customStyle="1" w:styleId="Default">
    <w:name w:val="Default"/>
    <w:rsid w:val="001C0D1F"/>
    <w:pPr>
      <w:autoSpaceDE w:val="0"/>
      <w:autoSpaceDN w:val="0"/>
      <w:adjustRightInd w:val="0"/>
      <w:spacing w:after="0" w:line="240" w:lineRule="auto"/>
    </w:pPr>
    <w:rPr>
      <w:rFonts w:ascii="Times New Roman" w:hAnsi="Times New Roman" w:cs="Times New Roman"/>
      <w:color w:val="000000"/>
      <w:szCs w:val="24"/>
    </w:rPr>
  </w:style>
  <w:style w:type="paragraph" w:styleId="ListParagraph">
    <w:name w:val="List Paragraph"/>
    <w:basedOn w:val="Normal"/>
    <w:uiPriority w:val="34"/>
    <w:qFormat/>
    <w:rsid w:val="00D00477"/>
    <w:pPr>
      <w:ind w:left="720"/>
      <w:contextualSpacing/>
    </w:pPr>
  </w:style>
  <w:style w:type="character" w:styleId="Hyperlink">
    <w:name w:val="Hyperlink"/>
    <w:basedOn w:val="DefaultParagraphFont"/>
    <w:uiPriority w:val="99"/>
    <w:unhideWhenUsed/>
    <w:rsid w:val="00526CBD"/>
    <w:rPr>
      <w:color w:val="0000FF" w:themeColor="hyperlink"/>
      <w:u w:val="single"/>
    </w:rPr>
  </w:style>
  <w:style w:type="character" w:styleId="FollowedHyperlink">
    <w:name w:val="FollowedHyperlink"/>
    <w:basedOn w:val="DefaultParagraphFont"/>
    <w:uiPriority w:val="99"/>
    <w:semiHidden/>
    <w:unhideWhenUsed/>
    <w:rsid w:val="00526CBD"/>
    <w:rPr>
      <w:color w:val="800080" w:themeColor="followedHyperlink"/>
      <w:u w:val="single"/>
    </w:rPr>
  </w:style>
  <w:style w:type="paragraph" w:styleId="NormalWeb">
    <w:name w:val="Normal (Web)"/>
    <w:basedOn w:val="Normal"/>
    <w:uiPriority w:val="99"/>
    <w:unhideWhenUsed/>
    <w:rsid w:val="00295DA2"/>
    <w:pPr>
      <w:spacing w:before="100" w:beforeAutospacing="1" w:after="100" w:afterAutospacing="1"/>
    </w:pPr>
    <w:rPr>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968821">
      <w:bodyDiv w:val="1"/>
      <w:marLeft w:val="0"/>
      <w:marRight w:val="0"/>
      <w:marTop w:val="0"/>
      <w:marBottom w:val="0"/>
      <w:divBdr>
        <w:top w:val="none" w:sz="0" w:space="0" w:color="auto"/>
        <w:left w:val="none" w:sz="0" w:space="0" w:color="auto"/>
        <w:bottom w:val="none" w:sz="0" w:space="0" w:color="auto"/>
        <w:right w:val="none" w:sz="0" w:space="0" w:color="auto"/>
      </w:divBdr>
    </w:div>
    <w:div w:id="1584606018">
      <w:bodyDiv w:val="1"/>
      <w:marLeft w:val="0"/>
      <w:marRight w:val="0"/>
      <w:marTop w:val="0"/>
      <w:marBottom w:val="0"/>
      <w:divBdr>
        <w:top w:val="none" w:sz="0" w:space="0" w:color="auto"/>
        <w:left w:val="none" w:sz="0" w:space="0" w:color="auto"/>
        <w:bottom w:val="none" w:sz="0" w:space="0" w:color="auto"/>
        <w:right w:val="none" w:sz="0" w:space="0" w:color="auto"/>
      </w:divBdr>
    </w:div>
    <w:div w:id="197474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ourses.washington.edu/me354a/Thick%20Walled%20Cylinders.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CF758-B82D-4FBA-B4E7-B7B7B7940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11</Pages>
  <Words>2206</Words>
  <Characters>12576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UOIT</Company>
  <LinksUpToDate>false</LinksUpToDate>
  <CharactersWithSpaces>14753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EndUser</dc:creator>
  <cp:lastModifiedBy>mobilef</cp:lastModifiedBy>
  <cp:revision>4</cp:revision>
  <dcterms:created xsi:type="dcterms:W3CDTF">2013-10-12T00:42:00Z</dcterms:created>
  <dcterms:modified xsi:type="dcterms:W3CDTF">2013-10-12T02:43:00Z</dcterms:modified>
</cp:coreProperties>
</file>