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4600" w:type="pct"/>
        <w:jc w:val="center"/>
        <w:tblCellSpacing w:w="0" w:type="dxa"/>
        <w:shd w:val="clear" w:color="auto" w:fill="FFFFFF"/>
        <w:tblCellMar>
          <w:top w:w="45" w:type="dxa"/>
          <w:left w:w="45" w:type="dxa"/>
          <w:bottom w:w="45" w:type="dxa"/>
          <w:right w:w="45" w:type="dxa"/>
        </w:tblCellMar>
        <w:tblLook w:val="04A0" w:firstRow="1" w:lastRow="0" w:firstColumn="1" w:lastColumn="0" w:noHBand="0" w:noVBand="1"/>
      </w:tblPr>
      <w:tblGrid>
        <w:gridCol w:w="2802"/>
        <w:gridCol w:w="5809"/>
      </w:tblGrid>
      <w:tr w:rsidR="00AB466C" w:rsidRPr="00AB466C" w:rsidTr="00AB466C">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Business</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GE Aviation</w:t>
            </w:r>
          </w:p>
        </w:tc>
      </w:tr>
      <w:tr w:rsidR="00AB466C" w:rsidRPr="00AB466C" w:rsidTr="00AB466C">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Business Segment</w:t>
            </w:r>
          </w:p>
        </w:tc>
        <w:tc>
          <w:tcPr>
            <w:tcW w:w="4000"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Aviation</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bookmarkStart w:id="0" w:name="_GoBack"/>
            <w:bookmarkEnd w:id="0"/>
            <w:r w:rsidRPr="00AB466C">
              <w:rPr>
                <w:rFonts w:ascii="Arial" w:eastAsia="Times New Roman" w:hAnsi="Arial" w:cs="Arial"/>
                <w:b/>
                <w:bCs/>
                <w:color w:val="000000"/>
                <w:sz w:val="20"/>
                <w:szCs w:val="20"/>
              </w:rPr>
              <w:t>Posted Position Title</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Composite Design Engineer / Technologist</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Career Level</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Experienced</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Function</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Engineering/Technology</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Function Segment</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Product Design and Development</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Location(s) Where Opening Is Available</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United States</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U.S. State, China or Canada Provinces</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Ohio</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City</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Cincinnati</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Postal Code</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45215-1988</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Relocation Expenses</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Yes</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Role Summary/Purpose</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17"/>
                <w:szCs w:val="17"/>
              </w:rPr>
              <w:t>GE is an equal opportunity employer, offering a great work environment, challenging career opportunities, professional training and competitive compensation.</w:t>
            </w:r>
            <w:r w:rsidRPr="00AB466C">
              <w:rPr>
                <w:rFonts w:ascii="Arial" w:eastAsia="Times New Roman" w:hAnsi="Arial" w:cs="Arial"/>
                <w:color w:val="000000"/>
                <w:sz w:val="17"/>
                <w:szCs w:val="17"/>
              </w:rPr>
              <w:br/>
            </w:r>
            <w:r w:rsidRPr="00AB466C">
              <w:rPr>
                <w:rFonts w:ascii="Arial" w:eastAsia="Times New Roman" w:hAnsi="Arial" w:cs="Arial"/>
                <w:color w:val="000000"/>
                <w:sz w:val="17"/>
                <w:szCs w:val="17"/>
              </w:rPr>
              <w:br/>
              <w:t>The Composite Design Engineer / Technologist will provide direction and assistance to work group in order to meet assigned objectives. In this role, you will work within defined parameters to make decisions, apply concepts to issues of moderate complexity, and resolve issues through immediate action or short-term planning.</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Essential Responsibilities</w:t>
            </w:r>
          </w:p>
        </w:tc>
        <w:tc>
          <w:tcPr>
            <w:tcW w:w="3373" w:type="pct"/>
            <w:shd w:val="clear" w:color="auto" w:fill="FFFFFF"/>
            <w:vAlign w:val="center"/>
            <w:hideMark/>
          </w:tcPr>
          <w:p w:rsidR="00AB466C" w:rsidRPr="00AB466C" w:rsidRDefault="00AB466C" w:rsidP="00AB466C">
            <w:pPr>
              <w:spacing w:after="0" w:line="210" w:lineRule="atLeast"/>
              <w:rPr>
                <w:rFonts w:ascii="Times New Roman" w:eastAsia="Times New Roman" w:hAnsi="Times New Roman" w:cs="Times New Roman"/>
                <w:sz w:val="17"/>
                <w:szCs w:val="17"/>
              </w:rPr>
            </w:pPr>
            <w:r w:rsidRPr="00AB466C">
              <w:rPr>
                <w:rFonts w:ascii="Arial" w:eastAsia="Times New Roman" w:hAnsi="Arial" w:cs="Arial"/>
                <w:color w:val="000000"/>
                <w:sz w:val="17"/>
                <w:szCs w:val="17"/>
              </w:rPr>
              <w:t>In addition, you will:</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Execute, with guidance, the design, analysis, test, or integration of assigned composite component that meets business standards and program / product requirements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Prepare and present technical data to internal and external customers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Document and communicate results of technical data generated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Participate on teams assigned to address specific organizational initiatives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Share engineering information and promote open dialogue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Prepare invention disclosures to protect the technology that provides a competitive advantage to the business </w:t>
            </w:r>
          </w:p>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Assure proper documentation of technical data generated for the assigned projects and/or tasks consistent with engineering policies and procedures</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Qualifications/Requirements</w:t>
            </w:r>
          </w:p>
        </w:tc>
        <w:tc>
          <w:tcPr>
            <w:tcW w:w="3373" w:type="pct"/>
            <w:shd w:val="clear" w:color="auto" w:fill="FFFFFF"/>
            <w:vAlign w:val="center"/>
            <w:hideMark/>
          </w:tcPr>
          <w:p w:rsidR="00AB466C" w:rsidRPr="00AB466C" w:rsidRDefault="00AB466C" w:rsidP="00AB466C">
            <w:pPr>
              <w:spacing w:after="0" w:line="240" w:lineRule="auto"/>
              <w:rPr>
                <w:rFonts w:ascii="Times New Roman" w:eastAsia="Times New Roman" w:hAnsi="Times New Roman" w:cs="Times New Roman"/>
                <w:sz w:val="27"/>
                <w:szCs w:val="2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Bachelor’s Degree in Engineering, Physics, Chemistry, Mathematics, or Computer Science (OR a High School Diploma / GED with a minimum of 4 years of experience in an Engineering, IT, Scientific or related technical position)</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Additional Eligibility Qualifications</w:t>
            </w:r>
          </w:p>
        </w:tc>
        <w:tc>
          <w:tcPr>
            <w:tcW w:w="3373" w:type="pct"/>
            <w:shd w:val="clear" w:color="auto" w:fill="FFFFFF"/>
            <w:vAlign w:val="center"/>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color w:val="000000"/>
                <w:sz w:val="17"/>
                <w:szCs w:val="17"/>
              </w:rPr>
              <w:t>GE will only employ those who are legally authorized to work in the United States for this opening. Any offer of employment is conditioned upon the successful completion of a background investigation and drug screen.</w:t>
            </w:r>
          </w:p>
        </w:tc>
      </w:tr>
      <w:tr w:rsidR="00AB466C" w:rsidRPr="00AB466C" w:rsidTr="00C9224A">
        <w:trPr>
          <w:tblCellSpacing w:w="0" w:type="dxa"/>
          <w:jc w:val="center"/>
        </w:trPr>
        <w:tc>
          <w:tcPr>
            <w:tcW w:w="0" w:type="auto"/>
            <w:shd w:val="clear" w:color="auto" w:fill="FFFFFF"/>
            <w:hideMark/>
          </w:tcPr>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Arial" w:cs="Arial"/>
                <w:b/>
                <w:bCs/>
                <w:color w:val="000000"/>
                <w:sz w:val="20"/>
                <w:szCs w:val="20"/>
              </w:rPr>
              <w:t>Desired Characteristics</w:t>
            </w:r>
          </w:p>
        </w:tc>
        <w:tc>
          <w:tcPr>
            <w:tcW w:w="3373" w:type="pct"/>
            <w:shd w:val="clear" w:color="auto" w:fill="FFFFFF"/>
            <w:vAlign w:val="center"/>
            <w:hideMark/>
          </w:tcPr>
          <w:p w:rsidR="00AB466C" w:rsidRPr="00AB466C" w:rsidRDefault="00AB466C" w:rsidP="00AB466C">
            <w:pPr>
              <w:spacing w:after="0" w:line="210" w:lineRule="atLeast"/>
              <w:rPr>
                <w:rFonts w:ascii="Times New Roman" w:eastAsia="Times New Roman" w:hAnsi="Times New Roman" w:cs="Times New Roman"/>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Previous design experience on fan and booster component, and hardware ownership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Previous experience on Composite Design and manufacturing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Familiarity with design, test and analysis tools and systems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Strong oral and written communication skills </w:t>
            </w:r>
          </w:p>
          <w:p w:rsidR="00AB466C" w:rsidRPr="00AB466C" w:rsidRDefault="00AB466C" w:rsidP="00AB466C">
            <w:pPr>
              <w:spacing w:after="0" w:line="210" w:lineRule="atLeast"/>
              <w:rPr>
                <w:rFonts w:ascii="Arial" w:eastAsia="Times New Roman" w:hAnsi="Arial" w:cs="Arial"/>
                <w:color w:val="000000"/>
                <w:sz w:val="17"/>
                <w:szCs w:val="1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Strong interpersonal and leadership skills </w:t>
            </w:r>
          </w:p>
          <w:p w:rsidR="00AB466C" w:rsidRPr="00AB466C" w:rsidRDefault="00AB466C" w:rsidP="00AB466C">
            <w:pPr>
              <w:spacing w:after="0" w:line="240" w:lineRule="auto"/>
              <w:rPr>
                <w:rFonts w:ascii="Arial" w:eastAsia="Times New Roman" w:hAnsi="Arial" w:cs="Arial"/>
                <w:color w:val="000000"/>
                <w:sz w:val="27"/>
                <w:szCs w:val="27"/>
              </w:rPr>
            </w:pPr>
            <w:r w:rsidRPr="00AB466C">
              <w:rPr>
                <w:rFonts w:ascii="Arial" w:eastAsia="Times New Roman" w:hAnsi="Symbol" w:cs="Arial"/>
                <w:color w:val="000000"/>
                <w:sz w:val="17"/>
                <w:szCs w:val="17"/>
              </w:rPr>
              <w:t></w:t>
            </w:r>
            <w:r w:rsidRPr="00AB466C">
              <w:rPr>
                <w:rFonts w:ascii="Arial" w:eastAsia="Times New Roman" w:hAnsi="Arial" w:cs="Arial"/>
                <w:color w:val="000000"/>
                <w:sz w:val="17"/>
                <w:szCs w:val="17"/>
              </w:rPr>
              <w:t xml:space="preserve">  PC proficiency</w:t>
            </w:r>
          </w:p>
        </w:tc>
      </w:tr>
      <w:tr w:rsidR="00AB466C" w:rsidRPr="00AB466C" w:rsidTr="00C9224A">
        <w:trPr>
          <w:tblCellSpacing w:w="0" w:type="dxa"/>
          <w:jc w:val="center"/>
        </w:trPr>
        <w:tc>
          <w:tcPr>
            <w:tcW w:w="0" w:type="auto"/>
            <w:shd w:val="clear" w:color="auto" w:fill="FFFFFF"/>
          </w:tcPr>
          <w:p w:rsidR="00AB466C" w:rsidRPr="00AB466C" w:rsidRDefault="00AB466C" w:rsidP="00AB466C">
            <w:pPr>
              <w:spacing w:after="0" w:line="240" w:lineRule="auto"/>
              <w:rPr>
                <w:rFonts w:ascii="Arial" w:eastAsia="Times New Roman" w:hAnsi="Arial" w:cs="Arial"/>
                <w:color w:val="000000"/>
                <w:sz w:val="27"/>
                <w:szCs w:val="27"/>
              </w:rPr>
            </w:pPr>
          </w:p>
        </w:tc>
        <w:tc>
          <w:tcPr>
            <w:tcW w:w="3373" w:type="pct"/>
            <w:shd w:val="clear" w:color="auto" w:fill="FFFFFF"/>
            <w:vAlign w:val="center"/>
          </w:tcPr>
          <w:p w:rsidR="00AB466C" w:rsidRPr="00AB466C" w:rsidRDefault="00AB466C" w:rsidP="00AB466C">
            <w:pPr>
              <w:spacing w:after="0" w:line="240" w:lineRule="auto"/>
              <w:rPr>
                <w:rFonts w:ascii="Times New Roman" w:eastAsia="Times New Roman" w:hAnsi="Times New Roman" w:cs="Times New Roman"/>
                <w:sz w:val="27"/>
                <w:szCs w:val="27"/>
              </w:rPr>
            </w:pPr>
          </w:p>
        </w:tc>
      </w:tr>
    </w:tbl>
    <w:p w:rsidR="00785F75" w:rsidRDefault="00785F75"/>
    <w:sectPr w:rsidR="00785F75">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466C"/>
    <w:rsid w:val="00785F75"/>
    <w:rsid w:val="00AB466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BF658FBE-D692-417C-B32F-3DB27741B96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fieldlabel">
    <w:name w:val="fieldlabel"/>
    <w:basedOn w:val="DefaultParagraphFont"/>
    <w:rsid w:val="00AB466C"/>
  </w:style>
  <w:style w:type="character" w:customStyle="1" w:styleId="text">
    <w:name w:val="text"/>
    <w:basedOn w:val="DefaultParagraphFont"/>
    <w:rsid w:val="00AB466C"/>
  </w:style>
  <w:style w:type="character" w:customStyle="1" w:styleId="apple-converted-space">
    <w:name w:val="apple-converted-space"/>
    <w:basedOn w:val="DefaultParagraphFont"/>
    <w:rsid w:val="00AB466C"/>
  </w:style>
  <w:style w:type="character" w:styleId="Hyperlink">
    <w:name w:val="Hyperlink"/>
    <w:basedOn w:val="DefaultParagraphFont"/>
    <w:uiPriority w:val="99"/>
    <w:semiHidden/>
    <w:unhideWhenUsed/>
    <w:rsid w:val="00AB466C"/>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3665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376</Words>
  <Characters>2144</Characters>
  <Application>Microsoft Office Word</Application>
  <DocSecurity>0</DocSecurity>
  <Lines>17</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Conrad Bambeck</dc:creator>
  <cp:keywords/>
  <dc:description/>
  <cp:lastModifiedBy>Conrad Bambeck</cp:lastModifiedBy>
  <cp:revision>1</cp:revision>
  <dcterms:created xsi:type="dcterms:W3CDTF">2013-08-28T04:15:00Z</dcterms:created>
  <dcterms:modified xsi:type="dcterms:W3CDTF">2013-08-28T04:16:00Z</dcterms:modified>
</cp:coreProperties>
</file>