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908" w:rsidRDefault="003A2908" w:rsidP="003A2908">
      <w:pPr>
        <w:pStyle w:val="Heading1"/>
        <w:jc w:val="center"/>
      </w:pPr>
      <w:r>
        <w:t>REVIEW:</w:t>
      </w:r>
      <w:bookmarkStart w:id="0" w:name="_GoBack"/>
      <w:bookmarkEnd w:id="0"/>
      <w:r>
        <w:t xml:space="preserve"> CHAPTER 2</w:t>
      </w:r>
    </w:p>
    <w:p w:rsidR="003A2908" w:rsidRDefault="003A2908"/>
    <w:p w:rsidR="009C03C3" w:rsidRPr="006B435E" w:rsidRDefault="006B435E">
      <w:pPr>
        <w:rPr>
          <w:rFonts w:ascii="Times" w:eastAsia="Times New Roman" w:hAnsi="Times" w:cs="Times New Roman"/>
          <w:sz w:val="20"/>
          <w:szCs w:val="20"/>
        </w:rPr>
      </w:pPr>
      <w:proofErr w:type="gramStart"/>
      <w:r>
        <w:t xml:space="preserve">1 </w:t>
      </w:r>
      <w:r w:rsidRPr="006B435E">
        <w:rPr>
          <w:rFonts w:ascii="Times" w:eastAsia="Times New Roman" w:hAnsi="Times" w:cs="Times New Roman"/>
          <w:color w:val="000000"/>
          <w:sz w:val="27"/>
          <w:szCs w:val="27"/>
        </w:rPr>
        <w:t>(1) liberty (2) egalitarianism, (3) individualism, (4) populism and (5) laissez-faire.</w:t>
      </w:r>
      <w:proofErr w:type="gramEnd"/>
    </w:p>
    <w:p w:rsidR="006B435E" w:rsidRDefault="006B435E"/>
    <w:p w:rsidR="006B435E" w:rsidRDefault="006B435E">
      <w:r>
        <w:t xml:space="preserve">2 made the hull house for children </w:t>
      </w:r>
    </w:p>
    <w:p w:rsidR="006B435E" w:rsidRDefault="006B435E"/>
    <w:p w:rsidR="006B435E" w:rsidRDefault="006B435E">
      <w:r>
        <w:t>3 help set the constitutionality of segregation</w:t>
      </w:r>
    </w:p>
    <w:p w:rsidR="006B435E" w:rsidRDefault="006B435E"/>
    <w:p w:rsidR="006B435E" w:rsidRDefault="006B435E">
      <w:r>
        <w:t xml:space="preserve">4 helped build libraries </w:t>
      </w:r>
      <w:proofErr w:type="spellStart"/>
      <w:r>
        <w:t>etc</w:t>
      </w:r>
      <w:proofErr w:type="spellEnd"/>
      <w:r>
        <w:t xml:space="preserve"> with all the money he earned </w:t>
      </w:r>
    </w:p>
    <w:p w:rsidR="006B435E" w:rsidRDefault="006B435E"/>
    <w:p w:rsidR="006B435E" w:rsidRDefault="006B435E">
      <w:proofErr w:type="gramStart"/>
      <w:r>
        <w:t>5 billionaire</w:t>
      </w:r>
      <w:proofErr w:type="gramEnd"/>
      <w:r>
        <w:t xml:space="preserve"> philanthropist who helped people with his money</w:t>
      </w:r>
    </w:p>
    <w:p w:rsidR="006B435E" w:rsidRDefault="006B435E"/>
    <w:p w:rsidR="006B435E" w:rsidRPr="006B435E" w:rsidRDefault="006B435E">
      <w:pPr>
        <w:rPr>
          <w:rFonts w:ascii="Times" w:eastAsia="Times New Roman" w:hAnsi="Times" w:cs="Times New Roman"/>
          <w:sz w:val="20"/>
          <w:szCs w:val="20"/>
        </w:rPr>
      </w:pPr>
      <w:r>
        <w:t xml:space="preserve">6 </w:t>
      </w:r>
      <w:r w:rsidRPr="006B435E">
        <w:rPr>
          <w:rFonts w:ascii="Helvetica" w:eastAsia="Times New Roman" w:hAnsi="Helvetica" w:cs="Times New Roman"/>
          <w:color w:val="000000"/>
          <w:sz w:val="20"/>
          <w:szCs w:val="20"/>
          <w:shd w:val="clear" w:color="auto" w:fill="FFFFFF"/>
        </w:rPr>
        <w:t>the </w:t>
      </w:r>
      <w:r w:rsidRPr="006B435E">
        <w:rPr>
          <w:rFonts w:ascii="Helvetica" w:eastAsia="Times New Roman" w:hAnsi="Helvetica" w:cs="Times New Roman"/>
          <w:b/>
          <w:bCs/>
          <w:color w:val="000000"/>
          <w:sz w:val="20"/>
          <w:szCs w:val="20"/>
          <w:shd w:val="clear" w:color="auto" w:fill="FFFFFF"/>
        </w:rPr>
        <w:t>Gilded Age</w:t>
      </w:r>
      <w:r w:rsidRPr="006B435E">
        <w:rPr>
          <w:rFonts w:ascii="Helvetica" w:eastAsia="Times New Roman" w:hAnsi="Helvetica" w:cs="Times New Roman"/>
          <w:color w:val="000000"/>
          <w:sz w:val="20"/>
          <w:szCs w:val="20"/>
          <w:shd w:val="clear" w:color="auto" w:fill="FFFFFF"/>
        </w:rPr>
        <w:t> is a period spanning approximately the 1870's to the turn of the twentieth century</w:t>
      </w:r>
    </w:p>
    <w:p w:rsidR="006B435E" w:rsidRDefault="006B435E"/>
    <w:p w:rsidR="006B435E" w:rsidRDefault="006B435E">
      <w:r>
        <w:t xml:space="preserve">7 </w:t>
      </w:r>
      <w:proofErr w:type="gramStart"/>
      <w:r>
        <w:t>party</w:t>
      </w:r>
      <w:proofErr w:type="gramEnd"/>
      <w:r>
        <w:t xml:space="preserve"> of the “people” (common man)</w:t>
      </w:r>
    </w:p>
    <w:p w:rsidR="006B435E" w:rsidRDefault="006B435E"/>
    <w:p w:rsidR="006B435E" w:rsidRPr="006B435E" w:rsidRDefault="006B435E" w:rsidP="006B435E">
      <w:pPr>
        <w:rPr>
          <w:rFonts w:ascii="Times" w:eastAsia="Times New Roman" w:hAnsi="Times" w:cs="Times New Roman"/>
          <w:sz w:val="20"/>
          <w:szCs w:val="20"/>
        </w:rPr>
      </w:pPr>
      <w:r>
        <w:t xml:space="preserve">8 </w:t>
      </w:r>
      <w:r w:rsidRPr="006B435E">
        <w:rPr>
          <w:rFonts w:ascii="Helvetica" w:eastAsia="Times New Roman" w:hAnsi="Helvetica" w:cs="Times New Roman"/>
          <w:color w:val="000000"/>
          <w:sz w:val="20"/>
          <w:szCs w:val="20"/>
          <w:shd w:val="clear" w:color="auto" w:fill="FFFFFF"/>
        </w:rPr>
        <w:t>The </w:t>
      </w:r>
      <w:r w:rsidRPr="006B435E">
        <w:rPr>
          <w:rFonts w:ascii="Helvetica" w:eastAsia="Times New Roman" w:hAnsi="Helvetica" w:cs="Times New Roman"/>
          <w:b/>
          <w:bCs/>
          <w:color w:val="000000"/>
          <w:sz w:val="20"/>
          <w:szCs w:val="20"/>
          <w:shd w:val="clear" w:color="auto" w:fill="FFFFFF"/>
        </w:rPr>
        <w:t>Social Gospel</w:t>
      </w:r>
      <w:r w:rsidRPr="006B435E">
        <w:rPr>
          <w:rFonts w:ascii="Helvetica" w:eastAsia="Times New Roman" w:hAnsi="Helvetica" w:cs="Times New Roman"/>
          <w:color w:val="000000"/>
          <w:sz w:val="20"/>
          <w:szCs w:val="20"/>
          <w:shd w:val="clear" w:color="auto" w:fill="FFFFFF"/>
        </w:rPr>
        <w:t> movement is a </w:t>
      </w:r>
      <w:hyperlink r:id="rId5" w:tooltip="Protestantism" w:history="1">
        <w:r w:rsidRPr="006B435E">
          <w:rPr>
            <w:rFonts w:ascii="Helvetica" w:eastAsia="Times New Roman" w:hAnsi="Helvetica" w:cs="Times New Roman"/>
            <w:color w:val="0B0080"/>
            <w:sz w:val="20"/>
            <w:szCs w:val="20"/>
            <w:shd w:val="clear" w:color="auto" w:fill="FFFFFF"/>
          </w:rPr>
          <w:t xml:space="preserve">Protestant </w:t>
        </w:r>
        <w:proofErr w:type="spellStart"/>
        <w:r w:rsidRPr="006B435E">
          <w:rPr>
            <w:rFonts w:ascii="Helvetica" w:eastAsia="Times New Roman" w:hAnsi="Helvetica" w:cs="Times New Roman"/>
            <w:color w:val="0B0080"/>
            <w:sz w:val="20"/>
            <w:szCs w:val="20"/>
            <w:shd w:val="clear" w:color="auto" w:fill="FFFFFF"/>
          </w:rPr>
          <w:t>Christian</w:t>
        </w:r>
      </w:hyperlink>
      <w:r w:rsidRPr="006B435E">
        <w:rPr>
          <w:rFonts w:ascii="Helvetica" w:eastAsia="Times New Roman" w:hAnsi="Helvetica" w:cs="Times New Roman"/>
          <w:color w:val="000000"/>
          <w:sz w:val="20"/>
          <w:szCs w:val="20"/>
          <w:shd w:val="clear" w:color="auto" w:fill="FFFFFF"/>
        </w:rPr>
        <w:t>intellectual</w:t>
      </w:r>
      <w:proofErr w:type="spellEnd"/>
      <w:r w:rsidRPr="006B435E">
        <w:rPr>
          <w:rFonts w:ascii="Helvetica" w:eastAsia="Times New Roman" w:hAnsi="Helvetica" w:cs="Times New Roman"/>
          <w:color w:val="000000"/>
          <w:sz w:val="20"/>
          <w:szCs w:val="20"/>
          <w:shd w:val="clear" w:color="auto" w:fill="FFFFFF"/>
        </w:rPr>
        <w:t xml:space="preserve"> movement that was most prominent in the early 20th century United States and Canada. The movement </w:t>
      </w:r>
      <w:proofErr w:type="spellStart"/>
      <w:r w:rsidRPr="006B435E">
        <w:rPr>
          <w:rFonts w:ascii="Helvetica" w:eastAsia="Times New Roman" w:hAnsi="Helvetica" w:cs="Times New Roman"/>
          <w:color w:val="000000"/>
          <w:sz w:val="20"/>
          <w:szCs w:val="20"/>
          <w:shd w:val="clear" w:color="auto" w:fill="FFFFFF"/>
        </w:rPr>
        <w:t>applied</w:t>
      </w:r>
      <w:hyperlink r:id="rId6" w:tooltip="Christian ethics" w:history="1">
        <w:r w:rsidRPr="006B435E">
          <w:rPr>
            <w:rFonts w:ascii="Helvetica" w:eastAsia="Times New Roman" w:hAnsi="Helvetica" w:cs="Times New Roman"/>
            <w:color w:val="0B0080"/>
            <w:sz w:val="20"/>
            <w:szCs w:val="20"/>
            <w:shd w:val="clear" w:color="auto" w:fill="FFFFFF"/>
          </w:rPr>
          <w:t>Christian</w:t>
        </w:r>
        <w:proofErr w:type="spellEnd"/>
        <w:r w:rsidRPr="006B435E">
          <w:rPr>
            <w:rFonts w:ascii="Helvetica" w:eastAsia="Times New Roman" w:hAnsi="Helvetica" w:cs="Times New Roman"/>
            <w:color w:val="0B0080"/>
            <w:sz w:val="20"/>
            <w:szCs w:val="20"/>
            <w:shd w:val="clear" w:color="auto" w:fill="FFFFFF"/>
          </w:rPr>
          <w:t xml:space="preserve"> ethics</w:t>
        </w:r>
      </w:hyperlink>
      <w:r w:rsidRPr="006B435E">
        <w:rPr>
          <w:rFonts w:ascii="Helvetica" w:eastAsia="Times New Roman" w:hAnsi="Helvetica" w:cs="Times New Roman"/>
          <w:color w:val="000000"/>
          <w:sz w:val="20"/>
          <w:szCs w:val="20"/>
          <w:shd w:val="clear" w:color="auto" w:fill="FFFFFF"/>
        </w:rPr>
        <w:t> to </w:t>
      </w:r>
      <w:hyperlink r:id="rId7" w:tooltip="Social issues" w:history="1">
        <w:r w:rsidRPr="006B435E">
          <w:rPr>
            <w:rFonts w:ascii="Helvetica" w:eastAsia="Times New Roman" w:hAnsi="Helvetica" w:cs="Times New Roman"/>
            <w:color w:val="0B0080"/>
            <w:sz w:val="20"/>
            <w:szCs w:val="20"/>
            <w:shd w:val="clear" w:color="auto" w:fill="FFFFFF"/>
          </w:rPr>
          <w:t>social problems</w:t>
        </w:r>
      </w:hyperlink>
      <w:r w:rsidRPr="006B435E">
        <w:rPr>
          <w:rFonts w:ascii="Helvetica" w:eastAsia="Times New Roman" w:hAnsi="Helvetica" w:cs="Times New Roman"/>
          <w:color w:val="000000"/>
          <w:sz w:val="20"/>
          <w:szCs w:val="20"/>
          <w:shd w:val="clear" w:color="auto" w:fill="FFFFFF"/>
        </w:rPr>
        <w:t>, especially issues of </w:t>
      </w:r>
      <w:hyperlink r:id="rId8" w:tooltip="Social justice" w:history="1">
        <w:r w:rsidRPr="006B435E">
          <w:rPr>
            <w:rFonts w:ascii="Helvetica" w:eastAsia="Times New Roman" w:hAnsi="Helvetica" w:cs="Times New Roman"/>
            <w:color w:val="0B0080"/>
            <w:sz w:val="20"/>
            <w:szCs w:val="20"/>
            <w:shd w:val="clear" w:color="auto" w:fill="FFFFFF"/>
          </w:rPr>
          <w:t>social justice</w:t>
        </w:r>
      </w:hyperlink>
      <w:r w:rsidRPr="006B435E">
        <w:rPr>
          <w:rFonts w:ascii="Helvetica" w:eastAsia="Times New Roman" w:hAnsi="Helvetica" w:cs="Times New Roman"/>
          <w:color w:val="000000"/>
          <w:sz w:val="20"/>
          <w:szCs w:val="20"/>
          <w:shd w:val="clear" w:color="auto" w:fill="FFFFFF"/>
        </w:rPr>
        <w:t> such as economic inequality, poverty, alcoholism, crime, racial tensions, slums, bad hygiene, child labor, inadequate labor unions, poor schools, and the danger of war. </w:t>
      </w:r>
    </w:p>
    <w:p w:rsidR="006B435E" w:rsidRDefault="006B435E"/>
    <w:p w:rsidR="006B435E" w:rsidRDefault="006B435E">
      <w:r>
        <w:t>9</w:t>
      </w:r>
      <w:r w:rsidR="00AA0687">
        <w:t xml:space="preserve"> abolished slavery</w:t>
      </w:r>
    </w:p>
    <w:p w:rsidR="006B435E" w:rsidRDefault="006B435E"/>
    <w:p w:rsidR="006B435E" w:rsidRDefault="006B435E">
      <w:r>
        <w:t>10</w:t>
      </w:r>
      <w:r w:rsidR="00AA0687">
        <w:t xml:space="preserve"> born in the us= us citizen</w:t>
      </w:r>
    </w:p>
    <w:p w:rsidR="006B435E" w:rsidRDefault="006B435E"/>
    <w:p w:rsidR="006B435E" w:rsidRDefault="006B435E">
      <w:r>
        <w:t>11</w:t>
      </w:r>
      <w:r w:rsidR="00AA0687">
        <w:t xml:space="preserve"> prohibits denial to vote</w:t>
      </w:r>
    </w:p>
    <w:p w:rsidR="006B435E" w:rsidRDefault="006B435E"/>
    <w:p w:rsidR="006B435E" w:rsidRDefault="006B435E">
      <w:r>
        <w:t>12</w:t>
      </w:r>
      <w:r w:rsidR="00AA0687">
        <w:t xml:space="preserve"> </w:t>
      </w:r>
      <w:proofErr w:type="gramStart"/>
      <w:r w:rsidR="00AA0687">
        <w:t>railway</w:t>
      </w:r>
      <w:proofErr w:type="gramEnd"/>
      <w:r w:rsidR="00AA0687">
        <w:t xml:space="preserve"> that spanned across the country</w:t>
      </w:r>
    </w:p>
    <w:p w:rsidR="006B435E" w:rsidRDefault="006B435E"/>
    <w:p w:rsidR="006B435E" w:rsidRDefault="006B435E">
      <w:r>
        <w:t>13</w:t>
      </w:r>
      <w:r w:rsidR="00AA0687">
        <w:t xml:space="preserve"> giving land at little to no cost </w:t>
      </w:r>
    </w:p>
    <w:p w:rsidR="006B435E" w:rsidRDefault="006B435E"/>
    <w:p w:rsidR="006B435E" w:rsidRDefault="006B435E">
      <w:r>
        <w:t>14</w:t>
      </w:r>
      <w:r w:rsidR="00AA0687">
        <w:t xml:space="preserve"> prohibited immigration of </w:t>
      </w:r>
      <w:proofErr w:type="spellStart"/>
      <w:proofErr w:type="gramStart"/>
      <w:r w:rsidR="00AA0687">
        <w:t>chinese</w:t>
      </w:r>
      <w:proofErr w:type="spellEnd"/>
      <w:proofErr w:type="gramEnd"/>
      <w:r w:rsidR="00AA0687">
        <w:t xml:space="preserve"> laborers </w:t>
      </w:r>
    </w:p>
    <w:p w:rsidR="006B435E" w:rsidRDefault="006B435E"/>
    <w:p w:rsidR="006B435E" w:rsidRDefault="006B435E">
      <w:r>
        <w:t>15</w:t>
      </w:r>
      <w:r w:rsidR="00AA0687">
        <w:t xml:space="preserve"> not altered from original at all</w:t>
      </w:r>
    </w:p>
    <w:p w:rsidR="006B435E" w:rsidRDefault="006B435E"/>
    <w:p w:rsidR="006B435E" w:rsidRDefault="006B435E">
      <w:r>
        <w:t>16</w:t>
      </w:r>
      <w:r w:rsidR="00AA0687">
        <w:t xml:space="preserve"> interprets and analyzes primary </w:t>
      </w:r>
    </w:p>
    <w:p w:rsidR="006B435E" w:rsidRDefault="006B435E"/>
    <w:p w:rsidR="00AA0687" w:rsidRPr="00AA0687" w:rsidRDefault="006B435E" w:rsidP="00AA0687">
      <w:pPr>
        <w:rPr>
          <w:rFonts w:ascii="Times" w:eastAsia="Times New Roman" w:hAnsi="Times" w:cs="Times New Roman"/>
          <w:sz w:val="20"/>
          <w:szCs w:val="20"/>
        </w:rPr>
      </w:pPr>
      <w:r>
        <w:t>17</w:t>
      </w:r>
      <w:r w:rsidR="00AA0687">
        <w:t xml:space="preserve"> </w:t>
      </w:r>
      <w:r w:rsidR="00AA0687" w:rsidRPr="00AA0687">
        <w:rPr>
          <w:rFonts w:ascii="Helvetica" w:eastAsia="Times New Roman" w:hAnsi="Helvetica" w:cs="Times New Roman"/>
          <w:b/>
          <w:bCs/>
          <w:color w:val="000000"/>
          <w:sz w:val="20"/>
          <w:szCs w:val="20"/>
          <w:shd w:val="clear" w:color="auto" w:fill="FFFFFF"/>
        </w:rPr>
        <w:t>Booker Taliaferro Washington</w:t>
      </w:r>
      <w:r w:rsidR="00AA0687" w:rsidRPr="00AA0687">
        <w:rPr>
          <w:rFonts w:ascii="Helvetica" w:eastAsia="Times New Roman" w:hAnsi="Helvetica" w:cs="Times New Roman"/>
          <w:color w:val="000000"/>
          <w:sz w:val="20"/>
          <w:szCs w:val="20"/>
          <w:shd w:val="clear" w:color="auto" w:fill="FFFFFF"/>
        </w:rPr>
        <w:t> (April 5, 1856 – November 14, 1915) was an African-American educator, author, orator, and advisor to presidents of the United States. Between 1890 and 1915, Washington was the dominant leader in the </w:t>
      </w:r>
      <w:hyperlink r:id="rId9" w:tooltip="African-American" w:history="1">
        <w:r w:rsidR="00AA0687" w:rsidRPr="00AA0687">
          <w:rPr>
            <w:rFonts w:ascii="Helvetica" w:eastAsia="Times New Roman" w:hAnsi="Helvetica" w:cs="Times New Roman"/>
            <w:color w:val="0B0080"/>
            <w:sz w:val="20"/>
            <w:szCs w:val="20"/>
            <w:shd w:val="clear" w:color="auto" w:fill="FFFFFF"/>
          </w:rPr>
          <w:t>African-American</w:t>
        </w:r>
      </w:hyperlink>
      <w:r w:rsidR="00AA0687" w:rsidRPr="00AA0687">
        <w:rPr>
          <w:rFonts w:ascii="Helvetica" w:eastAsia="Times New Roman" w:hAnsi="Helvetica" w:cs="Times New Roman"/>
          <w:color w:val="000000"/>
          <w:sz w:val="20"/>
          <w:szCs w:val="20"/>
          <w:shd w:val="clear" w:color="auto" w:fill="FFFFFF"/>
        </w:rPr>
        <w:t> community.</w:t>
      </w:r>
    </w:p>
    <w:p w:rsidR="006B435E" w:rsidRDefault="006B435E"/>
    <w:p w:rsidR="00AA0687" w:rsidRPr="00AA0687" w:rsidRDefault="006B435E" w:rsidP="00AA0687">
      <w:pPr>
        <w:rPr>
          <w:rFonts w:ascii="Times" w:eastAsia="Times New Roman" w:hAnsi="Times" w:cs="Times New Roman"/>
          <w:sz w:val="20"/>
          <w:szCs w:val="20"/>
        </w:rPr>
      </w:pPr>
      <w:r>
        <w:lastRenderedPageBreak/>
        <w:t>18</w:t>
      </w:r>
      <w:r w:rsidR="00AA0687">
        <w:t xml:space="preserve"> </w:t>
      </w:r>
      <w:r w:rsidR="00AA0687" w:rsidRPr="00AA0687">
        <w:rPr>
          <w:rFonts w:ascii="Helvetica" w:eastAsia="Times New Roman" w:hAnsi="Helvetica" w:cs="Times New Roman"/>
          <w:b/>
          <w:bCs/>
          <w:color w:val="000000"/>
          <w:sz w:val="20"/>
          <w:szCs w:val="20"/>
          <w:shd w:val="clear" w:color="auto" w:fill="FFFFFF"/>
        </w:rPr>
        <w:t xml:space="preserve">William Edward </w:t>
      </w:r>
      <w:proofErr w:type="spellStart"/>
      <w:r w:rsidR="00AA0687" w:rsidRPr="00AA0687">
        <w:rPr>
          <w:rFonts w:ascii="Helvetica" w:eastAsia="Times New Roman" w:hAnsi="Helvetica" w:cs="Times New Roman"/>
          <w:b/>
          <w:bCs/>
          <w:color w:val="000000"/>
          <w:sz w:val="20"/>
          <w:szCs w:val="20"/>
          <w:shd w:val="clear" w:color="auto" w:fill="FFFFFF"/>
        </w:rPr>
        <w:t>Burghardt</w:t>
      </w:r>
      <w:proofErr w:type="spellEnd"/>
      <w:r w:rsidR="00AA0687" w:rsidRPr="00AA0687">
        <w:rPr>
          <w:rFonts w:ascii="Helvetica" w:eastAsia="Times New Roman" w:hAnsi="Helvetica" w:cs="Times New Roman"/>
          <w:color w:val="000000"/>
          <w:sz w:val="20"/>
          <w:szCs w:val="20"/>
          <w:shd w:val="clear" w:color="auto" w:fill="FFFFFF"/>
        </w:rPr>
        <w:t> "</w:t>
      </w:r>
      <w:r w:rsidR="00AA0687" w:rsidRPr="00AA0687">
        <w:rPr>
          <w:rFonts w:ascii="Helvetica" w:eastAsia="Times New Roman" w:hAnsi="Helvetica" w:cs="Times New Roman"/>
          <w:b/>
          <w:bCs/>
          <w:color w:val="000000"/>
          <w:sz w:val="20"/>
          <w:szCs w:val="20"/>
          <w:shd w:val="clear" w:color="auto" w:fill="FFFFFF"/>
        </w:rPr>
        <w:t>W. E. B.</w:t>
      </w:r>
      <w:r w:rsidR="00AA0687" w:rsidRPr="00AA0687">
        <w:rPr>
          <w:rFonts w:ascii="Helvetica" w:eastAsia="Times New Roman" w:hAnsi="Helvetica" w:cs="Times New Roman"/>
          <w:color w:val="000000"/>
          <w:sz w:val="20"/>
          <w:szCs w:val="20"/>
          <w:shd w:val="clear" w:color="auto" w:fill="FFFFFF"/>
        </w:rPr>
        <w:t>" </w:t>
      </w:r>
      <w:r w:rsidR="00AA0687" w:rsidRPr="00AA0687">
        <w:rPr>
          <w:rFonts w:ascii="Helvetica" w:eastAsia="Times New Roman" w:hAnsi="Helvetica" w:cs="Times New Roman"/>
          <w:b/>
          <w:bCs/>
          <w:color w:val="000000"/>
          <w:sz w:val="20"/>
          <w:szCs w:val="20"/>
          <w:shd w:val="clear" w:color="auto" w:fill="FFFFFF"/>
        </w:rPr>
        <w:t>Du Bois</w:t>
      </w:r>
      <w:r w:rsidR="00AA0687" w:rsidRPr="00AA0687">
        <w:rPr>
          <w:rFonts w:ascii="Helvetica" w:eastAsia="Times New Roman" w:hAnsi="Helvetica" w:cs="Times New Roman"/>
          <w:color w:val="000000"/>
          <w:sz w:val="20"/>
          <w:szCs w:val="20"/>
          <w:shd w:val="clear" w:color="auto" w:fill="FFFFFF"/>
        </w:rPr>
        <w:t> (pronounced</w:t>
      </w:r>
      <w:hyperlink r:id="rId10" w:tooltip="Help:IPA for English" w:history="1">
        <w:r w:rsidR="00AA0687" w:rsidRPr="00AA0687">
          <w:rPr>
            <w:rFonts w:ascii="Helvetica" w:eastAsia="Times New Roman" w:hAnsi="Helvetica" w:cs="Times New Roman"/>
            <w:color w:val="0B0080"/>
            <w:sz w:val="20"/>
            <w:szCs w:val="20"/>
            <w:u w:val="single"/>
            <w:shd w:val="clear" w:color="auto" w:fill="FFFFFF"/>
          </w:rPr>
          <w:t>/</w:t>
        </w:r>
      </w:hyperlink>
      <w:hyperlink r:id="rId11" w:anchor="Key" w:tooltip="Help:IPA for English" w:history="1">
        <w:r w:rsidR="00AA0687" w:rsidRPr="00AA0687">
          <w:rPr>
            <w:rFonts w:ascii="Helvetica" w:eastAsia="Times New Roman" w:hAnsi="Helvetica" w:cs="Times New Roman"/>
            <w:color w:val="0B0080"/>
            <w:sz w:val="20"/>
            <w:szCs w:val="20"/>
            <w:u w:val="single"/>
            <w:shd w:val="clear" w:color="auto" w:fill="FFFFFF"/>
          </w:rPr>
          <w:t>d</w:t>
        </w:r>
      </w:hyperlink>
      <w:hyperlink r:id="rId12" w:anchor="Key" w:tooltip="Help:IPA for English" w:history="1">
        <w:r w:rsidR="00AA0687" w:rsidRPr="00AA0687">
          <w:rPr>
            <w:rFonts w:ascii="Helvetica" w:eastAsia="Times New Roman" w:hAnsi="Helvetica" w:cs="Times New Roman"/>
            <w:color w:val="0B0080"/>
            <w:sz w:val="20"/>
            <w:szCs w:val="20"/>
            <w:u w:val="single"/>
            <w:shd w:val="clear" w:color="auto" w:fill="FFFFFF"/>
          </w:rPr>
          <w:t>uː</w:t>
        </w:r>
      </w:hyperlink>
      <w:hyperlink r:id="rId13" w:anchor="Key" w:tooltip="Help:IPA for English" w:history="1">
        <w:r w:rsidR="00AA0687" w:rsidRPr="00AA0687">
          <w:rPr>
            <w:rFonts w:ascii="Helvetica" w:eastAsia="Times New Roman" w:hAnsi="Helvetica" w:cs="Times New Roman"/>
            <w:color w:val="0B0080"/>
            <w:sz w:val="20"/>
            <w:szCs w:val="20"/>
            <w:u w:val="single"/>
            <w:shd w:val="clear" w:color="auto" w:fill="FFFFFF"/>
          </w:rPr>
          <w:t>ˈ</w:t>
        </w:r>
      </w:hyperlink>
      <w:hyperlink r:id="rId14" w:anchor="Key" w:tooltip="Help:IPA for English" w:history="1">
        <w:r w:rsidR="00AA0687" w:rsidRPr="00AA0687">
          <w:rPr>
            <w:rFonts w:ascii="Helvetica" w:eastAsia="Times New Roman" w:hAnsi="Helvetica" w:cs="Times New Roman"/>
            <w:color w:val="0B0080"/>
            <w:sz w:val="20"/>
            <w:szCs w:val="20"/>
            <w:u w:val="single"/>
            <w:shd w:val="clear" w:color="auto" w:fill="FFFFFF"/>
          </w:rPr>
          <w:t>b</w:t>
        </w:r>
      </w:hyperlink>
      <w:hyperlink r:id="rId15" w:anchor="Key" w:tooltip="Help:IPA for English" w:history="1">
        <w:r w:rsidR="00AA0687" w:rsidRPr="00AA0687">
          <w:rPr>
            <w:rFonts w:ascii="Helvetica" w:eastAsia="Times New Roman" w:hAnsi="Helvetica" w:cs="Times New Roman"/>
            <w:color w:val="0B0080"/>
            <w:sz w:val="20"/>
            <w:szCs w:val="20"/>
            <w:u w:val="single"/>
            <w:shd w:val="clear" w:color="auto" w:fill="FFFFFF"/>
          </w:rPr>
          <w:t>ɔɪ</w:t>
        </w:r>
      </w:hyperlink>
      <w:hyperlink r:id="rId16" w:anchor="Key" w:tooltip="Help:IPA for English" w:history="1">
        <w:r w:rsidR="00AA0687" w:rsidRPr="00AA0687">
          <w:rPr>
            <w:rFonts w:ascii="Helvetica" w:eastAsia="Times New Roman" w:hAnsi="Helvetica" w:cs="Times New Roman"/>
            <w:color w:val="0B0080"/>
            <w:sz w:val="20"/>
            <w:szCs w:val="20"/>
            <w:u w:val="single"/>
            <w:shd w:val="clear" w:color="auto" w:fill="FFFFFF"/>
          </w:rPr>
          <w:t>z</w:t>
        </w:r>
      </w:hyperlink>
      <w:hyperlink r:id="rId17" w:tooltip="Help:IPA for English" w:history="1">
        <w:r w:rsidR="00AA0687" w:rsidRPr="00AA0687">
          <w:rPr>
            <w:rFonts w:ascii="Helvetica" w:eastAsia="Times New Roman" w:hAnsi="Helvetica" w:cs="Times New Roman"/>
            <w:color w:val="0B0080"/>
            <w:sz w:val="20"/>
            <w:szCs w:val="20"/>
            <w:u w:val="single"/>
            <w:shd w:val="clear" w:color="auto" w:fill="FFFFFF"/>
          </w:rPr>
          <w:t>/</w:t>
        </w:r>
      </w:hyperlink>
      <w:r w:rsidR="00AA0687" w:rsidRPr="00AA0687">
        <w:rPr>
          <w:rFonts w:ascii="Helvetica" w:eastAsia="Times New Roman" w:hAnsi="Helvetica" w:cs="Times New Roman"/>
          <w:color w:val="000000"/>
          <w:sz w:val="20"/>
          <w:szCs w:val="20"/>
          <w:shd w:val="clear" w:color="auto" w:fill="FFFFFF"/>
        </w:rPr>
        <w:t> </w:t>
      </w:r>
      <w:hyperlink r:id="rId18" w:tooltip="Wikipedia:Pronunciation respelling key" w:history="1">
        <w:r w:rsidR="00AA0687" w:rsidRPr="00AA0687">
          <w:rPr>
            <w:rFonts w:ascii="Helvetica" w:eastAsia="Times New Roman" w:hAnsi="Helvetica" w:cs="Times New Roman"/>
            <w:i/>
            <w:iCs/>
            <w:color w:val="0B0080"/>
            <w:sz w:val="20"/>
            <w:szCs w:val="20"/>
            <w:u w:val="single"/>
            <w:shd w:val="clear" w:color="auto" w:fill="FFFFFF"/>
          </w:rPr>
          <w:t>doo-</w:t>
        </w:r>
        <w:r w:rsidR="00AA0687" w:rsidRPr="00AA0687">
          <w:rPr>
            <w:rFonts w:ascii="Helvetica" w:eastAsia="Times New Roman" w:hAnsi="Helvetica" w:cs="Times New Roman"/>
            <w:b/>
            <w:bCs/>
            <w:i/>
            <w:iCs/>
            <w:smallCaps/>
            <w:color w:val="0B0080"/>
            <w:sz w:val="20"/>
            <w:szCs w:val="20"/>
            <w:shd w:val="clear" w:color="auto" w:fill="FFFFFF"/>
          </w:rPr>
          <w:t>boyz</w:t>
        </w:r>
      </w:hyperlink>
      <w:r w:rsidR="00AA0687" w:rsidRPr="00AA0687">
        <w:rPr>
          <w:rFonts w:ascii="Helvetica" w:eastAsia="Times New Roman" w:hAnsi="Helvetica" w:cs="Times New Roman"/>
          <w:color w:val="000000"/>
          <w:sz w:val="20"/>
          <w:szCs w:val="20"/>
          <w:shd w:val="clear" w:color="auto" w:fill="FFFFFF"/>
        </w:rPr>
        <w:t>; February 23, 1868 – August 27, 1963) was an American </w:t>
      </w:r>
      <w:hyperlink r:id="rId19" w:tooltip="Sociologist" w:history="1">
        <w:r w:rsidR="00AA0687" w:rsidRPr="00AA0687">
          <w:rPr>
            <w:rFonts w:ascii="Helvetica" w:eastAsia="Times New Roman" w:hAnsi="Helvetica" w:cs="Times New Roman"/>
            <w:color w:val="0B0080"/>
            <w:sz w:val="20"/>
            <w:szCs w:val="20"/>
            <w:u w:val="single"/>
            <w:shd w:val="clear" w:color="auto" w:fill="FFFFFF"/>
          </w:rPr>
          <w:t>sociologist</w:t>
        </w:r>
      </w:hyperlink>
      <w:r w:rsidR="00AA0687" w:rsidRPr="00AA0687">
        <w:rPr>
          <w:rFonts w:ascii="Helvetica" w:eastAsia="Times New Roman" w:hAnsi="Helvetica" w:cs="Times New Roman"/>
          <w:color w:val="000000"/>
          <w:sz w:val="20"/>
          <w:szCs w:val="20"/>
          <w:shd w:val="clear" w:color="auto" w:fill="FFFFFF"/>
        </w:rPr>
        <w:t>, </w:t>
      </w:r>
      <w:hyperlink r:id="rId20" w:tooltip="Historian" w:history="1">
        <w:r w:rsidR="00AA0687" w:rsidRPr="00AA0687">
          <w:rPr>
            <w:rFonts w:ascii="Helvetica" w:eastAsia="Times New Roman" w:hAnsi="Helvetica" w:cs="Times New Roman"/>
            <w:color w:val="0B0080"/>
            <w:sz w:val="20"/>
            <w:szCs w:val="20"/>
            <w:u w:val="single"/>
            <w:shd w:val="clear" w:color="auto" w:fill="FFFFFF"/>
          </w:rPr>
          <w:t>historian</w:t>
        </w:r>
      </w:hyperlink>
      <w:r w:rsidR="00AA0687" w:rsidRPr="00AA0687">
        <w:rPr>
          <w:rFonts w:ascii="Helvetica" w:eastAsia="Times New Roman" w:hAnsi="Helvetica" w:cs="Times New Roman"/>
          <w:color w:val="000000"/>
          <w:sz w:val="20"/>
          <w:szCs w:val="20"/>
          <w:shd w:val="clear" w:color="auto" w:fill="FFFFFF"/>
        </w:rPr>
        <w:t>, </w:t>
      </w:r>
      <w:hyperlink r:id="rId21" w:tooltip="Civil rights activist" w:history="1">
        <w:r w:rsidR="00AA0687" w:rsidRPr="00AA0687">
          <w:rPr>
            <w:rFonts w:ascii="Helvetica" w:eastAsia="Times New Roman" w:hAnsi="Helvetica" w:cs="Times New Roman"/>
            <w:color w:val="0B0080"/>
            <w:sz w:val="20"/>
            <w:szCs w:val="20"/>
            <w:u w:val="single"/>
            <w:shd w:val="clear" w:color="auto" w:fill="FFFFFF"/>
          </w:rPr>
          <w:t>civil rights activist</w:t>
        </w:r>
      </w:hyperlink>
      <w:r w:rsidR="00AA0687" w:rsidRPr="00AA0687">
        <w:rPr>
          <w:rFonts w:ascii="Helvetica" w:eastAsia="Times New Roman" w:hAnsi="Helvetica" w:cs="Times New Roman"/>
          <w:color w:val="000000"/>
          <w:sz w:val="20"/>
          <w:szCs w:val="20"/>
          <w:shd w:val="clear" w:color="auto" w:fill="FFFFFF"/>
        </w:rPr>
        <w:t>, </w:t>
      </w:r>
      <w:hyperlink r:id="rId22" w:tooltip="Pan-Africanism" w:history="1">
        <w:r w:rsidR="00AA0687" w:rsidRPr="00AA0687">
          <w:rPr>
            <w:rFonts w:ascii="Helvetica" w:eastAsia="Times New Roman" w:hAnsi="Helvetica" w:cs="Times New Roman"/>
            <w:color w:val="0B0080"/>
            <w:sz w:val="20"/>
            <w:szCs w:val="20"/>
            <w:u w:val="single"/>
            <w:shd w:val="clear" w:color="auto" w:fill="FFFFFF"/>
          </w:rPr>
          <w:t>Pan-Africanist</w:t>
        </w:r>
      </w:hyperlink>
      <w:r w:rsidR="00AA0687" w:rsidRPr="00AA0687">
        <w:rPr>
          <w:rFonts w:ascii="Helvetica" w:eastAsia="Times New Roman" w:hAnsi="Helvetica" w:cs="Times New Roman"/>
          <w:color w:val="000000"/>
          <w:sz w:val="20"/>
          <w:szCs w:val="20"/>
          <w:shd w:val="clear" w:color="auto" w:fill="FFFFFF"/>
        </w:rPr>
        <w:t>, author and editor. Born in </w:t>
      </w:r>
      <w:hyperlink r:id="rId23" w:tooltip="Great Barrington, Massachusetts" w:history="1">
        <w:r w:rsidR="00AA0687" w:rsidRPr="00AA0687">
          <w:rPr>
            <w:rFonts w:ascii="Helvetica" w:eastAsia="Times New Roman" w:hAnsi="Helvetica" w:cs="Times New Roman"/>
            <w:color w:val="0B0080"/>
            <w:sz w:val="20"/>
            <w:szCs w:val="20"/>
            <w:u w:val="single"/>
            <w:shd w:val="clear" w:color="auto" w:fill="FFFFFF"/>
          </w:rPr>
          <w:t>Great Barrington, Massachusetts</w:t>
        </w:r>
      </w:hyperlink>
      <w:r w:rsidR="00AA0687" w:rsidRPr="00AA0687">
        <w:rPr>
          <w:rFonts w:ascii="Helvetica" w:eastAsia="Times New Roman" w:hAnsi="Helvetica" w:cs="Times New Roman"/>
          <w:color w:val="000000"/>
          <w:sz w:val="20"/>
          <w:szCs w:val="20"/>
          <w:shd w:val="clear" w:color="auto" w:fill="FFFFFF"/>
        </w:rPr>
        <w:t>, Du Bois grew up in a relatively tolerant and integrated community. After graduating from </w:t>
      </w:r>
      <w:hyperlink r:id="rId24" w:tooltip="Harvard" w:history="1">
        <w:r w:rsidR="00AA0687" w:rsidRPr="00AA0687">
          <w:rPr>
            <w:rFonts w:ascii="Helvetica" w:eastAsia="Times New Roman" w:hAnsi="Helvetica" w:cs="Times New Roman"/>
            <w:color w:val="0B0080"/>
            <w:sz w:val="20"/>
            <w:szCs w:val="20"/>
            <w:u w:val="single"/>
            <w:shd w:val="clear" w:color="auto" w:fill="FFFFFF"/>
          </w:rPr>
          <w:t>Harvard</w:t>
        </w:r>
      </w:hyperlink>
      <w:r w:rsidR="00AA0687" w:rsidRPr="00AA0687">
        <w:rPr>
          <w:rFonts w:ascii="Helvetica" w:eastAsia="Times New Roman" w:hAnsi="Helvetica" w:cs="Times New Roman"/>
          <w:color w:val="000000"/>
          <w:sz w:val="20"/>
          <w:szCs w:val="20"/>
          <w:shd w:val="clear" w:color="auto" w:fill="FFFFFF"/>
        </w:rPr>
        <w:t>, where he was the first </w:t>
      </w:r>
      <w:hyperlink r:id="rId25" w:tooltip="African American" w:history="1">
        <w:r w:rsidR="00AA0687" w:rsidRPr="00AA0687">
          <w:rPr>
            <w:rFonts w:ascii="Helvetica" w:eastAsia="Times New Roman" w:hAnsi="Helvetica" w:cs="Times New Roman"/>
            <w:color w:val="0B0080"/>
            <w:sz w:val="20"/>
            <w:szCs w:val="20"/>
            <w:u w:val="single"/>
            <w:shd w:val="clear" w:color="auto" w:fill="FFFFFF"/>
          </w:rPr>
          <w:t>African American</w:t>
        </w:r>
      </w:hyperlink>
      <w:r w:rsidR="00AA0687" w:rsidRPr="00AA0687">
        <w:rPr>
          <w:rFonts w:ascii="Helvetica" w:eastAsia="Times New Roman" w:hAnsi="Helvetica" w:cs="Times New Roman"/>
          <w:color w:val="000000"/>
          <w:sz w:val="20"/>
          <w:szCs w:val="20"/>
          <w:shd w:val="clear" w:color="auto" w:fill="FFFFFF"/>
        </w:rPr>
        <w:t> to earn a doctorate, he became a professor of history, sociology and economics at </w:t>
      </w:r>
      <w:hyperlink r:id="rId26" w:tooltip="Atlanta University" w:history="1">
        <w:r w:rsidR="00AA0687" w:rsidRPr="00AA0687">
          <w:rPr>
            <w:rFonts w:ascii="Helvetica" w:eastAsia="Times New Roman" w:hAnsi="Helvetica" w:cs="Times New Roman"/>
            <w:color w:val="0B0080"/>
            <w:sz w:val="20"/>
            <w:szCs w:val="20"/>
            <w:u w:val="single"/>
            <w:shd w:val="clear" w:color="auto" w:fill="FFFFFF"/>
          </w:rPr>
          <w:t>Atlanta University</w:t>
        </w:r>
      </w:hyperlink>
      <w:r w:rsidR="00AA0687" w:rsidRPr="00AA0687">
        <w:rPr>
          <w:rFonts w:ascii="Helvetica" w:eastAsia="Times New Roman" w:hAnsi="Helvetica" w:cs="Times New Roman"/>
          <w:color w:val="000000"/>
          <w:sz w:val="20"/>
          <w:szCs w:val="20"/>
          <w:shd w:val="clear" w:color="auto" w:fill="FFFFFF"/>
        </w:rPr>
        <w:t>. Du Bois was one of the co-founders of the </w:t>
      </w:r>
      <w:hyperlink r:id="rId27" w:tooltip="National Association for the Advancement of Colored People" w:history="1">
        <w:r w:rsidR="00AA0687" w:rsidRPr="00AA0687">
          <w:rPr>
            <w:rFonts w:ascii="Helvetica" w:eastAsia="Times New Roman" w:hAnsi="Helvetica" w:cs="Times New Roman"/>
            <w:color w:val="0B0080"/>
            <w:sz w:val="20"/>
            <w:szCs w:val="20"/>
            <w:u w:val="single"/>
            <w:shd w:val="clear" w:color="auto" w:fill="FFFFFF"/>
          </w:rPr>
          <w:t>National Association for the Advancement of Colored People</w:t>
        </w:r>
      </w:hyperlink>
      <w:r w:rsidR="00AA0687" w:rsidRPr="00AA0687">
        <w:rPr>
          <w:rFonts w:ascii="Helvetica" w:eastAsia="Times New Roman" w:hAnsi="Helvetica" w:cs="Times New Roman"/>
          <w:color w:val="000000"/>
          <w:sz w:val="20"/>
          <w:szCs w:val="20"/>
          <w:shd w:val="clear" w:color="auto" w:fill="FFFFFF"/>
        </w:rPr>
        <w:t> (NAACP) in 1909.</w:t>
      </w:r>
    </w:p>
    <w:p w:rsidR="006B435E" w:rsidRDefault="006B435E"/>
    <w:p w:rsidR="006B435E" w:rsidRDefault="006B435E">
      <w:r>
        <w:t>19</w:t>
      </w:r>
      <w:r w:rsidR="00AA0687">
        <w:t xml:space="preserve"> unreasonable laws set in place to oppress blacks</w:t>
      </w:r>
    </w:p>
    <w:p w:rsidR="006B435E" w:rsidRDefault="006B435E"/>
    <w:p w:rsidR="006B435E" w:rsidRDefault="006B435E">
      <w:r>
        <w:t>20</w:t>
      </w:r>
      <w:r w:rsidR="00AA0687">
        <w:t xml:space="preserve"> for European immigrants </w:t>
      </w:r>
    </w:p>
    <w:p w:rsidR="006B435E" w:rsidRDefault="006B435E"/>
    <w:p w:rsidR="006B435E" w:rsidRDefault="006B435E">
      <w:r>
        <w:t>21</w:t>
      </w:r>
      <w:r w:rsidR="00AA0687">
        <w:t xml:space="preserve"> for Asian immigrants </w:t>
      </w:r>
    </w:p>
    <w:p w:rsidR="006B435E" w:rsidRDefault="006B435E"/>
    <w:p w:rsidR="006B435E" w:rsidRPr="00AA0687" w:rsidRDefault="006B435E" w:rsidP="00AA0687">
      <w:pPr>
        <w:pStyle w:val="NormalWeb"/>
        <w:shd w:val="clear" w:color="auto" w:fill="FFFFFF"/>
        <w:spacing w:before="96" w:beforeAutospacing="0" w:after="120" w:afterAutospacing="0" w:line="288" w:lineRule="atLeast"/>
        <w:rPr>
          <w:rFonts w:ascii="Helvetica" w:hAnsi="Helvetica"/>
          <w:color w:val="000000"/>
        </w:rPr>
      </w:pPr>
      <w:r>
        <w:t>22</w:t>
      </w:r>
      <w:r w:rsidR="00AA0687">
        <w:t xml:space="preserve"> </w:t>
      </w:r>
      <w:r w:rsidR="00AA0687" w:rsidRPr="00AA0687">
        <w:rPr>
          <w:rFonts w:ascii="Helvetica" w:hAnsi="Helvetica"/>
          <w:color w:val="000000"/>
        </w:rPr>
        <w:t>A </w:t>
      </w:r>
      <w:r w:rsidR="00AA0687" w:rsidRPr="00AA0687">
        <w:rPr>
          <w:rFonts w:ascii="Helvetica" w:hAnsi="Helvetica"/>
          <w:b/>
          <w:bCs/>
          <w:color w:val="000000"/>
        </w:rPr>
        <w:t>political machine</w:t>
      </w:r>
      <w:r w:rsidR="00AA0687" w:rsidRPr="00AA0687">
        <w:rPr>
          <w:rFonts w:ascii="Helvetica" w:hAnsi="Helvetica"/>
          <w:color w:val="000000"/>
        </w:rPr>
        <w:t> is a political organization in which an authoritative boss or small group commands the support of a corps of supporters and businesses (usually </w:t>
      </w:r>
      <w:hyperlink r:id="rId28" w:tooltip="Political campaign" w:history="1">
        <w:r w:rsidR="00AA0687" w:rsidRPr="00AA0687">
          <w:rPr>
            <w:rFonts w:ascii="Helvetica" w:hAnsi="Helvetica"/>
            <w:color w:val="0B0080"/>
            <w:u w:val="single"/>
          </w:rPr>
          <w:t>campaign workers</w:t>
        </w:r>
      </w:hyperlink>
      <w:r w:rsidR="00AA0687" w:rsidRPr="00AA0687">
        <w:rPr>
          <w:rFonts w:ascii="Helvetica" w:hAnsi="Helvetica"/>
          <w:color w:val="000000"/>
        </w:rPr>
        <w:t>), who receive rewards for their efforts. The machine's power is based on the ability of the workers to </w:t>
      </w:r>
      <w:hyperlink r:id="rId29" w:tooltip="Get out the vote" w:history="1">
        <w:r w:rsidR="00AA0687" w:rsidRPr="00AA0687">
          <w:rPr>
            <w:rFonts w:ascii="Helvetica" w:hAnsi="Helvetica"/>
            <w:color w:val="0B0080"/>
            <w:u w:val="single"/>
          </w:rPr>
          <w:t>get out the vote</w:t>
        </w:r>
      </w:hyperlink>
      <w:r w:rsidR="00AA0687" w:rsidRPr="00AA0687">
        <w:rPr>
          <w:rFonts w:ascii="Helvetica" w:hAnsi="Helvetica"/>
          <w:color w:val="000000"/>
        </w:rPr>
        <w:t xml:space="preserve"> for their candidates on </w:t>
      </w:r>
      <w:proofErr w:type="gramStart"/>
      <w:r w:rsidR="00AA0687" w:rsidRPr="00AA0687">
        <w:rPr>
          <w:rFonts w:ascii="Helvetica" w:hAnsi="Helvetica"/>
          <w:color w:val="000000"/>
        </w:rPr>
        <w:t>election day</w:t>
      </w:r>
      <w:proofErr w:type="gramEnd"/>
      <w:r w:rsidR="00AA0687" w:rsidRPr="00AA0687">
        <w:rPr>
          <w:rFonts w:ascii="Helvetica" w:hAnsi="Helvetica"/>
          <w:color w:val="000000"/>
        </w:rPr>
        <w:t>.</w:t>
      </w:r>
    </w:p>
    <w:p w:rsidR="006B435E" w:rsidRDefault="006B435E"/>
    <w:p w:rsidR="00AA0687" w:rsidRPr="00AA0687" w:rsidRDefault="006B435E" w:rsidP="00AA0687">
      <w:pPr>
        <w:rPr>
          <w:rFonts w:ascii="Times" w:eastAsia="Times New Roman" w:hAnsi="Times" w:cs="Times New Roman"/>
          <w:sz w:val="20"/>
          <w:szCs w:val="20"/>
        </w:rPr>
      </w:pPr>
      <w:r>
        <w:t>23</w:t>
      </w:r>
      <w:r w:rsidR="00AA0687">
        <w:t xml:space="preserve"> </w:t>
      </w:r>
      <w:r w:rsidR="00AA0687" w:rsidRPr="00AA0687">
        <w:rPr>
          <w:rFonts w:ascii="Helvetica Neue" w:eastAsia="Times New Roman" w:hAnsi="Helvetica Neue" w:cs="Times New Roman"/>
          <w:color w:val="366388"/>
          <w:sz w:val="20"/>
          <w:szCs w:val="20"/>
          <w:shd w:val="clear" w:color="auto" w:fill="FFFFFF"/>
        </w:rPr>
        <w:t>Boss Tweed</w:t>
      </w:r>
      <w:r w:rsidR="00AA0687" w:rsidRPr="00AA0687">
        <w:rPr>
          <w:rFonts w:ascii="Helvetica Neue" w:eastAsia="Times New Roman" w:hAnsi="Helvetica Neue" w:cs="Times New Roman"/>
          <w:color w:val="000000"/>
          <w:sz w:val="20"/>
          <w:szCs w:val="20"/>
          <w:shd w:val="clear" w:color="auto" w:fill="FFFFFF"/>
        </w:rPr>
        <w:t> was an infamous figure in </w:t>
      </w:r>
      <w:r w:rsidR="00AA0687" w:rsidRPr="00AA0687">
        <w:rPr>
          <w:rFonts w:ascii="Helvetica Neue" w:eastAsia="Times New Roman" w:hAnsi="Helvetica Neue" w:cs="Times New Roman"/>
          <w:color w:val="366388"/>
          <w:sz w:val="20"/>
          <w:szCs w:val="20"/>
          <w:shd w:val="clear" w:color="auto" w:fill="FFFFFF"/>
        </w:rPr>
        <w:t>New York</w:t>
      </w:r>
      <w:r w:rsidR="00AA0687" w:rsidRPr="00AA0687">
        <w:rPr>
          <w:rFonts w:ascii="Helvetica Neue" w:eastAsia="Times New Roman" w:hAnsi="Helvetica Neue" w:cs="Times New Roman"/>
          <w:color w:val="000000"/>
          <w:sz w:val="20"/>
          <w:szCs w:val="20"/>
          <w:shd w:val="clear" w:color="auto" w:fill="FFFFFF"/>
        </w:rPr>
        <w:t xml:space="preserve"> politics </w:t>
      </w:r>
      <w:proofErr w:type="gramStart"/>
      <w:r w:rsidR="00AA0687" w:rsidRPr="00AA0687">
        <w:rPr>
          <w:rFonts w:ascii="Helvetica Neue" w:eastAsia="Times New Roman" w:hAnsi="Helvetica Neue" w:cs="Times New Roman"/>
          <w:color w:val="000000"/>
          <w:sz w:val="20"/>
          <w:szCs w:val="20"/>
          <w:shd w:val="clear" w:color="auto" w:fill="FFFFFF"/>
        </w:rPr>
        <w:t>who</w:t>
      </w:r>
      <w:proofErr w:type="gramEnd"/>
      <w:r w:rsidR="00AA0687" w:rsidRPr="00AA0687">
        <w:rPr>
          <w:rFonts w:ascii="Helvetica Neue" w:eastAsia="Times New Roman" w:hAnsi="Helvetica Neue" w:cs="Times New Roman"/>
          <w:color w:val="000000"/>
          <w:sz w:val="20"/>
          <w:szCs w:val="20"/>
          <w:shd w:val="clear" w:color="auto" w:fill="FFFFFF"/>
        </w:rPr>
        <w:t xml:space="preserve"> dominated New York City in the mid-1800s, and essentially controlled the Democratic Party in New York state during his years in power. He is often pointed to as an iconic figure of corruption and ruthlessness, and the successful prosecution and imprisonment of Boss Tweed marked a critical turning point in New York politics. By undermining Tweed </w:t>
      </w:r>
      <w:proofErr w:type="spellStart"/>
      <w:r w:rsidR="00AA0687" w:rsidRPr="00AA0687">
        <w:rPr>
          <w:rFonts w:ascii="Helvetica Neue" w:eastAsia="Times New Roman" w:hAnsi="Helvetica Neue" w:cs="Times New Roman"/>
          <w:color w:val="000000"/>
          <w:sz w:val="20"/>
          <w:szCs w:val="20"/>
          <w:shd w:val="clear" w:color="auto" w:fill="FFFFFF"/>
        </w:rPr>
        <w:t>and</w:t>
      </w:r>
      <w:r w:rsidR="00AA0687" w:rsidRPr="00AA0687">
        <w:rPr>
          <w:rFonts w:ascii="Helvetica Neue" w:eastAsia="Times New Roman" w:hAnsi="Helvetica Neue" w:cs="Times New Roman"/>
          <w:color w:val="366388"/>
          <w:sz w:val="20"/>
          <w:szCs w:val="20"/>
          <w:shd w:val="clear" w:color="auto" w:fill="FFFFFF"/>
        </w:rPr>
        <w:t>Tammany</w:t>
      </w:r>
      <w:proofErr w:type="spellEnd"/>
      <w:r w:rsidR="00AA0687" w:rsidRPr="00AA0687">
        <w:rPr>
          <w:rFonts w:ascii="Helvetica Neue" w:eastAsia="Times New Roman" w:hAnsi="Helvetica Neue" w:cs="Times New Roman"/>
          <w:color w:val="366388"/>
          <w:sz w:val="20"/>
          <w:szCs w:val="20"/>
          <w:shd w:val="clear" w:color="auto" w:fill="FFFFFF"/>
        </w:rPr>
        <w:t xml:space="preserve"> Hall</w:t>
      </w:r>
      <w:r w:rsidR="00AA0687" w:rsidRPr="00AA0687">
        <w:rPr>
          <w:rFonts w:ascii="Helvetica Neue" w:eastAsia="Times New Roman" w:hAnsi="Helvetica Neue" w:cs="Times New Roman"/>
          <w:color w:val="000000"/>
          <w:sz w:val="20"/>
          <w:szCs w:val="20"/>
          <w:shd w:val="clear" w:color="auto" w:fill="FFFFFF"/>
        </w:rPr>
        <w:t>, the political machine he spearheaded, much of the rampant corruption in New York was put an end, setting the stage for a more egalitarian city. </w:t>
      </w:r>
    </w:p>
    <w:p w:rsidR="006B435E" w:rsidRDefault="006B435E"/>
    <w:p w:rsidR="006B435E" w:rsidRDefault="006B435E">
      <w:r>
        <w:t>24</w:t>
      </w:r>
      <w:r w:rsidR="00AA0687">
        <w:t xml:space="preserve"> invented telephone</w:t>
      </w:r>
    </w:p>
    <w:p w:rsidR="006B435E" w:rsidRDefault="006B435E"/>
    <w:p w:rsidR="006B435E" w:rsidRDefault="006B435E">
      <w:r>
        <w:t>25</w:t>
      </w:r>
      <w:r w:rsidR="003A2908">
        <w:t xml:space="preserve"> “invented” the light bulb/ helped popularize DC</w:t>
      </w:r>
    </w:p>
    <w:p w:rsidR="006B435E" w:rsidRDefault="006B435E"/>
    <w:p w:rsidR="006B435E" w:rsidRDefault="006B435E">
      <w:r>
        <w:t>26</w:t>
      </w:r>
      <w:r w:rsidR="003A2908">
        <w:t xml:space="preserve"> set standard times for the country </w:t>
      </w:r>
    </w:p>
    <w:p w:rsidR="006B435E" w:rsidRDefault="006B435E"/>
    <w:p w:rsidR="006B435E" w:rsidRPr="003A2908" w:rsidRDefault="006B435E">
      <w:pPr>
        <w:rPr>
          <w:rFonts w:ascii="Times" w:eastAsia="Times New Roman" w:hAnsi="Times" w:cs="Times New Roman"/>
          <w:sz w:val="20"/>
          <w:szCs w:val="20"/>
        </w:rPr>
      </w:pPr>
      <w:r>
        <w:t>27</w:t>
      </w:r>
      <w:r w:rsidR="003A2908">
        <w:t xml:space="preserve"> </w:t>
      </w:r>
      <w:r w:rsidR="003A2908" w:rsidRPr="003A2908">
        <w:rPr>
          <w:rFonts w:ascii="Helvetica" w:eastAsia="Times New Roman" w:hAnsi="Helvetica" w:cs="Times New Roman"/>
          <w:color w:val="000000"/>
          <w:sz w:val="20"/>
          <w:szCs w:val="20"/>
          <w:shd w:val="clear" w:color="auto" w:fill="FFFFFF"/>
        </w:rPr>
        <w:t>The </w:t>
      </w:r>
      <w:r w:rsidR="003A2908" w:rsidRPr="003A2908">
        <w:rPr>
          <w:rFonts w:ascii="Helvetica" w:eastAsia="Times New Roman" w:hAnsi="Helvetica" w:cs="Times New Roman"/>
          <w:b/>
          <w:bCs/>
          <w:color w:val="000000"/>
          <w:sz w:val="20"/>
          <w:szCs w:val="20"/>
          <w:shd w:val="clear" w:color="auto" w:fill="FFFFFF"/>
        </w:rPr>
        <w:t>Interstate Commerce Act of 1887</w:t>
      </w:r>
      <w:r w:rsidR="003A2908" w:rsidRPr="003A2908">
        <w:rPr>
          <w:rFonts w:ascii="Helvetica" w:eastAsia="Times New Roman" w:hAnsi="Helvetica" w:cs="Times New Roman"/>
          <w:color w:val="000000"/>
          <w:sz w:val="20"/>
          <w:szCs w:val="20"/>
          <w:shd w:val="clear" w:color="auto" w:fill="FFFFFF"/>
        </w:rPr>
        <w:t> is a </w:t>
      </w:r>
      <w:hyperlink r:id="rId30" w:tooltip="United States federal law" w:history="1">
        <w:r w:rsidR="003A2908" w:rsidRPr="003A2908">
          <w:rPr>
            <w:rFonts w:ascii="Helvetica" w:eastAsia="Times New Roman" w:hAnsi="Helvetica" w:cs="Times New Roman"/>
            <w:color w:val="0B0080"/>
            <w:sz w:val="20"/>
            <w:szCs w:val="20"/>
            <w:shd w:val="clear" w:color="auto" w:fill="FFFFFF"/>
          </w:rPr>
          <w:t>United States federal law</w:t>
        </w:r>
      </w:hyperlink>
      <w:r w:rsidR="003A2908" w:rsidRPr="003A2908">
        <w:rPr>
          <w:rFonts w:ascii="Helvetica" w:eastAsia="Times New Roman" w:hAnsi="Helvetica" w:cs="Times New Roman"/>
          <w:color w:val="000000"/>
          <w:sz w:val="20"/>
          <w:szCs w:val="20"/>
          <w:shd w:val="clear" w:color="auto" w:fill="FFFFFF"/>
        </w:rPr>
        <w:t> that was designed to regulate the railroad industry, particularly its </w:t>
      </w:r>
      <w:hyperlink r:id="rId31" w:tooltip="Monopoly" w:history="1">
        <w:r w:rsidR="003A2908" w:rsidRPr="003A2908">
          <w:rPr>
            <w:rFonts w:ascii="Helvetica" w:eastAsia="Times New Roman" w:hAnsi="Helvetica" w:cs="Times New Roman"/>
            <w:color w:val="0B0080"/>
            <w:sz w:val="20"/>
            <w:szCs w:val="20"/>
            <w:shd w:val="clear" w:color="auto" w:fill="FFFFFF"/>
          </w:rPr>
          <w:t>monopolistic</w:t>
        </w:r>
      </w:hyperlink>
      <w:r w:rsidR="003A2908" w:rsidRPr="003A2908">
        <w:rPr>
          <w:rFonts w:ascii="Helvetica" w:eastAsia="Times New Roman" w:hAnsi="Helvetica" w:cs="Times New Roman"/>
          <w:color w:val="000000"/>
          <w:sz w:val="20"/>
          <w:szCs w:val="20"/>
          <w:shd w:val="clear" w:color="auto" w:fill="FFFFFF"/>
        </w:rPr>
        <w:t> practices.</w:t>
      </w:r>
      <w:hyperlink r:id="rId32" w:anchor="cite_note-1" w:history="1">
        <w:r w:rsidR="003A2908" w:rsidRPr="003A2908">
          <w:rPr>
            <w:rFonts w:ascii="Helvetica" w:eastAsia="Times New Roman" w:hAnsi="Helvetica" w:cs="Times New Roman"/>
            <w:color w:val="0B0080"/>
            <w:sz w:val="20"/>
            <w:szCs w:val="20"/>
            <w:shd w:val="clear" w:color="auto" w:fill="FFFFFF"/>
            <w:vertAlign w:val="superscript"/>
          </w:rPr>
          <w:t>[1]</w:t>
        </w:r>
      </w:hyperlink>
      <w:r w:rsidR="003A2908" w:rsidRPr="003A2908">
        <w:rPr>
          <w:rFonts w:ascii="Helvetica" w:eastAsia="Times New Roman" w:hAnsi="Helvetica" w:cs="Times New Roman"/>
          <w:color w:val="000000"/>
          <w:sz w:val="20"/>
          <w:szCs w:val="20"/>
          <w:shd w:val="clear" w:color="auto" w:fill="FFFFFF"/>
        </w:rPr>
        <w:t> The Act required that railroad rates be "reasonable and just," but did not empower the government to fix specific rates. It also required that railroads publicize shipping rates and prohibited short haul or long haul fare discrimination, a form of price discrimination against smaller markets, particularly farmers. The Act created a federal </w:t>
      </w:r>
      <w:hyperlink r:id="rId33" w:tooltip="Regulatory agency" w:history="1">
        <w:r w:rsidR="003A2908" w:rsidRPr="003A2908">
          <w:rPr>
            <w:rFonts w:ascii="Helvetica" w:eastAsia="Times New Roman" w:hAnsi="Helvetica" w:cs="Times New Roman"/>
            <w:color w:val="0B0080"/>
            <w:sz w:val="20"/>
            <w:szCs w:val="20"/>
            <w:shd w:val="clear" w:color="auto" w:fill="FFFFFF"/>
          </w:rPr>
          <w:t>regulatory agency</w:t>
        </w:r>
      </w:hyperlink>
      <w:r w:rsidR="003A2908" w:rsidRPr="003A2908">
        <w:rPr>
          <w:rFonts w:ascii="Helvetica" w:eastAsia="Times New Roman" w:hAnsi="Helvetica" w:cs="Times New Roman"/>
          <w:color w:val="000000"/>
          <w:sz w:val="20"/>
          <w:szCs w:val="20"/>
          <w:shd w:val="clear" w:color="auto" w:fill="FFFFFF"/>
        </w:rPr>
        <w:t>, the </w:t>
      </w:r>
      <w:hyperlink r:id="rId34" w:tooltip="Interstate Commerce Commission" w:history="1">
        <w:r w:rsidR="003A2908" w:rsidRPr="003A2908">
          <w:rPr>
            <w:rFonts w:ascii="Helvetica" w:eastAsia="Times New Roman" w:hAnsi="Helvetica" w:cs="Times New Roman"/>
            <w:color w:val="0B0080"/>
            <w:sz w:val="20"/>
            <w:szCs w:val="20"/>
            <w:shd w:val="clear" w:color="auto" w:fill="FFFFFF"/>
          </w:rPr>
          <w:t>Interstate Commerce Commission</w:t>
        </w:r>
      </w:hyperlink>
      <w:r w:rsidR="003A2908" w:rsidRPr="003A2908">
        <w:rPr>
          <w:rFonts w:ascii="Helvetica" w:eastAsia="Times New Roman" w:hAnsi="Helvetica" w:cs="Times New Roman"/>
          <w:color w:val="000000"/>
          <w:sz w:val="20"/>
          <w:szCs w:val="20"/>
          <w:shd w:val="clear" w:color="auto" w:fill="FFFFFF"/>
        </w:rPr>
        <w:t> (ICC), which it charged with monitoring railroads to ensure that they complied with the new regulations.</w:t>
      </w:r>
    </w:p>
    <w:p w:rsidR="006B435E" w:rsidRDefault="006B435E"/>
    <w:p w:rsidR="006B435E" w:rsidRDefault="006B435E">
      <w:r>
        <w:t>28</w:t>
      </w:r>
      <w:r w:rsidR="003A2908">
        <w:t xml:space="preserve"> Vertical- buy all things to make your thing</w:t>
      </w:r>
    </w:p>
    <w:p w:rsidR="003A2908" w:rsidRDefault="003A2908">
      <w:r>
        <w:t xml:space="preserve">      Horizontal- </w:t>
      </w:r>
      <w:proofErr w:type="gramStart"/>
      <w:r>
        <w:t>buy</w:t>
      </w:r>
      <w:proofErr w:type="gramEnd"/>
      <w:r>
        <w:t xml:space="preserve"> all competitors</w:t>
      </w:r>
    </w:p>
    <w:p w:rsidR="006B435E" w:rsidRDefault="006B435E"/>
    <w:p w:rsidR="006B435E" w:rsidRPr="003A2908" w:rsidRDefault="006B435E">
      <w:pPr>
        <w:rPr>
          <w:rFonts w:ascii="Times" w:eastAsia="Times New Roman" w:hAnsi="Times" w:cs="Times New Roman"/>
          <w:sz w:val="20"/>
          <w:szCs w:val="20"/>
        </w:rPr>
      </w:pPr>
      <w:r>
        <w:t>29</w:t>
      </w:r>
      <w:r w:rsidR="003A2908">
        <w:t xml:space="preserve"> </w:t>
      </w:r>
      <w:r w:rsidR="003A2908" w:rsidRPr="003A2908">
        <w:rPr>
          <w:rFonts w:ascii="Helvetica" w:eastAsia="Times New Roman" w:hAnsi="Helvetica" w:cs="Times New Roman"/>
          <w:b/>
          <w:bCs/>
          <w:color w:val="000000"/>
          <w:sz w:val="20"/>
          <w:szCs w:val="20"/>
          <w:shd w:val="clear" w:color="auto" w:fill="FFFFFF"/>
        </w:rPr>
        <w:t>Social Darwinism</w:t>
      </w:r>
      <w:r w:rsidR="003A2908" w:rsidRPr="003A2908">
        <w:rPr>
          <w:rFonts w:ascii="Helvetica" w:eastAsia="Times New Roman" w:hAnsi="Helvetica" w:cs="Times New Roman"/>
          <w:color w:val="000000"/>
          <w:sz w:val="20"/>
          <w:szCs w:val="20"/>
          <w:shd w:val="clear" w:color="auto" w:fill="FFFFFF"/>
        </w:rPr>
        <w:t> is a modern name given to various theories of society that emerged in </w:t>
      </w:r>
      <w:hyperlink r:id="rId35" w:tooltip="England" w:history="1">
        <w:r w:rsidR="003A2908" w:rsidRPr="003A2908">
          <w:rPr>
            <w:rFonts w:ascii="Helvetica" w:eastAsia="Times New Roman" w:hAnsi="Helvetica" w:cs="Times New Roman"/>
            <w:color w:val="0B0080"/>
            <w:sz w:val="20"/>
            <w:szCs w:val="20"/>
            <w:shd w:val="clear" w:color="auto" w:fill="FFFFFF"/>
          </w:rPr>
          <w:t>England</w:t>
        </w:r>
      </w:hyperlink>
      <w:r w:rsidR="003A2908" w:rsidRPr="003A2908">
        <w:rPr>
          <w:rFonts w:ascii="Helvetica" w:eastAsia="Times New Roman" w:hAnsi="Helvetica" w:cs="Times New Roman"/>
          <w:color w:val="000000"/>
          <w:sz w:val="20"/>
          <w:szCs w:val="20"/>
          <w:shd w:val="clear" w:color="auto" w:fill="FFFFFF"/>
        </w:rPr>
        <w:t xml:space="preserve"> and </w:t>
      </w:r>
      <w:proofErr w:type="spellStart"/>
      <w:r w:rsidR="003A2908" w:rsidRPr="003A2908">
        <w:rPr>
          <w:rFonts w:ascii="Helvetica" w:eastAsia="Times New Roman" w:hAnsi="Helvetica" w:cs="Times New Roman"/>
          <w:color w:val="000000"/>
          <w:sz w:val="20"/>
          <w:szCs w:val="20"/>
          <w:shd w:val="clear" w:color="auto" w:fill="FFFFFF"/>
        </w:rPr>
        <w:t>the</w:t>
      </w:r>
      <w:hyperlink r:id="rId36" w:tooltip="United States" w:history="1">
        <w:r w:rsidR="003A2908" w:rsidRPr="003A2908">
          <w:rPr>
            <w:rFonts w:ascii="Helvetica" w:eastAsia="Times New Roman" w:hAnsi="Helvetica" w:cs="Times New Roman"/>
            <w:color w:val="0B0080"/>
            <w:sz w:val="20"/>
            <w:szCs w:val="20"/>
            <w:shd w:val="clear" w:color="auto" w:fill="FFFFFF"/>
          </w:rPr>
          <w:t>United</w:t>
        </w:r>
        <w:proofErr w:type="spellEnd"/>
        <w:r w:rsidR="003A2908" w:rsidRPr="003A2908">
          <w:rPr>
            <w:rFonts w:ascii="Helvetica" w:eastAsia="Times New Roman" w:hAnsi="Helvetica" w:cs="Times New Roman"/>
            <w:color w:val="0B0080"/>
            <w:sz w:val="20"/>
            <w:szCs w:val="20"/>
            <w:shd w:val="clear" w:color="auto" w:fill="FFFFFF"/>
          </w:rPr>
          <w:t xml:space="preserve"> States</w:t>
        </w:r>
      </w:hyperlink>
      <w:r w:rsidR="003A2908" w:rsidRPr="003A2908">
        <w:rPr>
          <w:rFonts w:ascii="Helvetica" w:eastAsia="Times New Roman" w:hAnsi="Helvetica" w:cs="Times New Roman"/>
          <w:color w:val="000000"/>
          <w:sz w:val="20"/>
          <w:szCs w:val="20"/>
          <w:shd w:val="clear" w:color="auto" w:fill="FFFFFF"/>
        </w:rPr>
        <w:t> in the 1870s, and which allegedly sought to apply biological concepts of </w:t>
      </w:r>
      <w:hyperlink r:id="rId37" w:tooltip="Natural selection" w:history="1">
        <w:r w:rsidR="003A2908" w:rsidRPr="003A2908">
          <w:rPr>
            <w:rFonts w:ascii="Helvetica" w:eastAsia="Times New Roman" w:hAnsi="Helvetica" w:cs="Times New Roman"/>
            <w:color w:val="0B0080"/>
            <w:sz w:val="20"/>
            <w:szCs w:val="20"/>
            <w:shd w:val="clear" w:color="auto" w:fill="FFFFFF"/>
          </w:rPr>
          <w:t>natural selection</w:t>
        </w:r>
      </w:hyperlink>
      <w:r w:rsidR="003A2908" w:rsidRPr="003A2908">
        <w:rPr>
          <w:rFonts w:ascii="Helvetica" w:eastAsia="Times New Roman" w:hAnsi="Helvetica" w:cs="Times New Roman"/>
          <w:color w:val="000000"/>
          <w:sz w:val="20"/>
          <w:szCs w:val="20"/>
          <w:shd w:val="clear" w:color="auto" w:fill="FFFFFF"/>
        </w:rPr>
        <w:t> </w:t>
      </w:r>
      <w:proofErr w:type="spellStart"/>
      <w:r w:rsidR="003A2908" w:rsidRPr="003A2908">
        <w:rPr>
          <w:rFonts w:ascii="Helvetica" w:eastAsia="Times New Roman" w:hAnsi="Helvetica" w:cs="Times New Roman"/>
          <w:color w:val="000000"/>
          <w:sz w:val="20"/>
          <w:szCs w:val="20"/>
          <w:shd w:val="clear" w:color="auto" w:fill="FFFFFF"/>
        </w:rPr>
        <w:t>and</w:t>
      </w:r>
      <w:hyperlink r:id="rId38" w:tooltip="Survival of the fittest" w:history="1">
        <w:r w:rsidR="003A2908" w:rsidRPr="003A2908">
          <w:rPr>
            <w:rFonts w:ascii="Helvetica" w:eastAsia="Times New Roman" w:hAnsi="Helvetica" w:cs="Times New Roman"/>
            <w:color w:val="0B0080"/>
            <w:sz w:val="20"/>
            <w:szCs w:val="20"/>
            <w:shd w:val="clear" w:color="auto" w:fill="FFFFFF"/>
          </w:rPr>
          <w:t>survival</w:t>
        </w:r>
        <w:proofErr w:type="spellEnd"/>
        <w:r w:rsidR="003A2908" w:rsidRPr="003A2908">
          <w:rPr>
            <w:rFonts w:ascii="Helvetica" w:eastAsia="Times New Roman" w:hAnsi="Helvetica" w:cs="Times New Roman"/>
            <w:color w:val="0B0080"/>
            <w:sz w:val="20"/>
            <w:szCs w:val="20"/>
            <w:shd w:val="clear" w:color="auto" w:fill="FFFFFF"/>
          </w:rPr>
          <w:t xml:space="preserve"> of the fittest</w:t>
        </w:r>
      </w:hyperlink>
      <w:r w:rsidR="003A2908" w:rsidRPr="003A2908">
        <w:rPr>
          <w:rFonts w:ascii="Helvetica" w:eastAsia="Times New Roman" w:hAnsi="Helvetica" w:cs="Times New Roman"/>
          <w:color w:val="000000"/>
          <w:sz w:val="20"/>
          <w:szCs w:val="20"/>
          <w:shd w:val="clear" w:color="auto" w:fill="FFFFFF"/>
        </w:rPr>
        <w:t> to sociology and politics.</w:t>
      </w:r>
      <w:hyperlink r:id="rId39" w:anchor="cite_note-Riggenbach-1" w:history="1">
        <w:r w:rsidR="003A2908" w:rsidRPr="003A2908">
          <w:rPr>
            <w:rFonts w:ascii="Helvetica" w:eastAsia="Times New Roman" w:hAnsi="Helvetica" w:cs="Times New Roman"/>
            <w:color w:val="0B0080"/>
            <w:sz w:val="20"/>
            <w:szCs w:val="20"/>
            <w:shd w:val="clear" w:color="auto" w:fill="FFFFFF"/>
            <w:vertAlign w:val="superscript"/>
          </w:rPr>
          <w:t>[1]</w:t>
        </w:r>
      </w:hyperlink>
      <w:hyperlink r:id="rId40" w:anchor="cite_note-2" w:history="1">
        <w:r w:rsidR="003A2908" w:rsidRPr="003A2908">
          <w:rPr>
            <w:rFonts w:ascii="Helvetica" w:eastAsia="Times New Roman" w:hAnsi="Helvetica" w:cs="Times New Roman"/>
            <w:color w:val="0B0080"/>
            <w:sz w:val="20"/>
            <w:szCs w:val="20"/>
            <w:shd w:val="clear" w:color="auto" w:fill="FFFFFF"/>
            <w:vertAlign w:val="superscript"/>
          </w:rPr>
          <w:t>[2]</w:t>
        </w:r>
      </w:hyperlink>
      <w:r w:rsidR="003A2908" w:rsidRPr="003A2908">
        <w:rPr>
          <w:rFonts w:ascii="Helvetica" w:eastAsia="Times New Roman" w:hAnsi="Helvetica" w:cs="Times New Roman"/>
          <w:color w:val="000000"/>
          <w:sz w:val="20"/>
          <w:szCs w:val="20"/>
          <w:shd w:val="clear" w:color="auto" w:fill="FFFFFF"/>
        </w:rPr>
        <w:t> Social Darwinists generally argue that the strong should see their wealth and power increase while the weak should see their wealth and power decrease. </w:t>
      </w:r>
    </w:p>
    <w:p w:rsidR="006B435E" w:rsidRDefault="006B435E"/>
    <w:p w:rsidR="003A2908" w:rsidRPr="003A2908" w:rsidRDefault="006B435E" w:rsidP="003A2908">
      <w:pPr>
        <w:rPr>
          <w:rFonts w:ascii="Times" w:eastAsia="Times New Roman" w:hAnsi="Times" w:cs="Times New Roman"/>
          <w:sz w:val="20"/>
          <w:szCs w:val="20"/>
        </w:rPr>
      </w:pPr>
      <w:r>
        <w:t>30</w:t>
      </w:r>
      <w:r w:rsidR="003A2908">
        <w:t xml:space="preserve"> </w:t>
      </w:r>
      <w:r w:rsidR="003A2908" w:rsidRPr="003A2908">
        <w:rPr>
          <w:rFonts w:ascii="Helvetica" w:eastAsia="Times New Roman" w:hAnsi="Helvetica" w:cs="Times New Roman"/>
          <w:b/>
          <w:bCs/>
          <w:color w:val="000000"/>
          <w:sz w:val="20"/>
          <w:szCs w:val="20"/>
          <w:shd w:val="clear" w:color="auto" w:fill="FFFFFF"/>
        </w:rPr>
        <w:t>Socialism</w:t>
      </w:r>
      <w:r w:rsidR="003A2908" w:rsidRPr="003A2908">
        <w:rPr>
          <w:rFonts w:ascii="Helvetica" w:eastAsia="Times New Roman" w:hAnsi="Helvetica" w:cs="Times New Roman"/>
          <w:color w:val="000000"/>
          <w:sz w:val="20"/>
          <w:szCs w:val="20"/>
          <w:shd w:val="clear" w:color="auto" w:fill="FFFFFF"/>
        </w:rPr>
        <w:t> is an </w:t>
      </w:r>
      <w:hyperlink r:id="rId41" w:tooltip="Economic system" w:history="1">
        <w:r w:rsidR="003A2908" w:rsidRPr="003A2908">
          <w:rPr>
            <w:rFonts w:ascii="Helvetica" w:eastAsia="Times New Roman" w:hAnsi="Helvetica" w:cs="Times New Roman"/>
            <w:color w:val="0B0080"/>
            <w:sz w:val="20"/>
            <w:szCs w:val="20"/>
            <w:shd w:val="clear" w:color="auto" w:fill="FFFFFF"/>
          </w:rPr>
          <w:t>economic system</w:t>
        </w:r>
      </w:hyperlink>
      <w:r w:rsidR="003A2908" w:rsidRPr="003A2908">
        <w:rPr>
          <w:rFonts w:ascii="Helvetica" w:eastAsia="Times New Roman" w:hAnsi="Helvetica" w:cs="Times New Roman"/>
          <w:color w:val="000000"/>
          <w:sz w:val="20"/>
          <w:szCs w:val="20"/>
          <w:shd w:val="clear" w:color="auto" w:fill="FFFFFF"/>
        </w:rPr>
        <w:t> </w:t>
      </w:r>
      <w:proofErr w:type="spellStart"/>
      <w:r w:rsidR="003A2908" w:rsidRPr="003A2908">
        <w:rPr>
          <w:rFonts w:ascii="Helvetica" w:eastAsia="Times New Roman" w:hAnsi="Helvetica" w:cs="Times New Roman"/>
          <w:color w:val="000000"/>
          <w:sz w:val="20"/>
          <w:szCs w:val="20"/>
          <w:shd w:val="clear" w:color="auto" w:fill="FFFFFF"/>
        </w:rPr>
        <w:t>characterised</w:t>
      </w:r>
      <w:proofErr w:type="spellEnd"/>
      <w:r w:rsidR="003A2908" w:rsidRPr="003A2908">
        <w:rPr>
          <w:rFonts w:ascii="Helvetica" w:eastAsia="Times New Roman" w:hAnsi="Helvetica" w:cs="Times New Roman"/>
          <w:color w:val="000000"/>
          <w:sz w:val="20"/>
          <w:szCs w:val="20"/>
          <w:shd w:val="clear" w:color="auto" w:fill="FFFFFF"/>
        </w:rPr>
        <w:t xml:space="preserve"> by </w:t>
      </w:r>
      <w:hyperlink r:id="rId42" w:tooltip="Social ownership" w:history="1">
        <w:r w:rsidR="003A2908" w:rsidRPr="003A2908">
          <w:rPr>
            <w:rFonts w:ascii="Helvetica" w:eastAsia="Times New Roman" w:hAnsi="Helvetica" w:cs="Times New Roman"/>
            <w:color w:val="0B0080"/>
            <w:sz w:val="20"/>
            <w:szCs w:val="20"/>
            <w:shd w:val="clear" w:color="auto" w:fill="FFFFFF"/>
          </w:rPr>
          <w:t>social ownership</w:t>
        </w:r>
      </w:hyperlink>
      <w:r w:rsidR="003A2908" w:rsidRPr="003A2908">
        <w:rPr>
          <w:rFonts w:ascii="Helvetica" w:eastAsia="Times New Roman" w:hAnsi="Helvetica" w:cs="Times New Roman"/>
          <w:color w:val="000000"/>
          <w:sz w:val="20"/>
          <w:szCs w:val="20"/>
          <w:shd w:val="clear" w:color="auto" w:fill="FFFFFF"/>
        </w:rPr>
        <w:t> of the </w:t>
      </w:r>
      <w:hyperlink r:id="rId43" w:tooltip="Means of production" w:history="1">
        <w:r w:rsidR="003A2908" w:rsidRPr="003A2908">
          <w:rPr>
            <w:rFonts w:ascii="Helvetica" w:eastAsia="Times New Roman" w:hAnsi="Helvetica" w:cs="Times New Roman"/>
            <w:color w:val="0B0080"/>
            <w:sz w:val="20"/>
            <w:szCs w:val="20"/>
            <w:shd w:val="clear" w:color="auto" w:fill="FFFFFF"/>
          </w:rPr>
          <w:t>means of production</w:t>
        </w:r>
      </w:hyperlink>
      <w:r w:rsidR="003A2908" w:rsidRPr="003A2908">
        <w:rPr>
          <w:rFonts w:ascii="Helvetica" w:eastAsia="Times New Roman" w:hAnsi="Helvetica" w:cs="Times New Roman"/>
          <w:color w:val="000000"/>
          <w:sz w:val="20"/>
          <w:szCs w:val="20"/>
          <w:shd w:val="clear" w:color="auto" w:fill="FFFFFF"/>
        </w:rPr>
        <w:t> and co-operative management of the economy</w:t>
      </w:r>
    </w:p>
    <w:p w:rsidR="003A2908" w:rsidRDefault="003A2908"/>
    <w:p w:rsidR="003A2908" w:rsidRPr="003A2908" w:rsidRDefault="003A2908" w:rsidP="003A2908">
      <w:pPr>
        <w:rPr>
          <w:rFonts w:ascii="Times" w:eastAsia="Times New Roman" w:hAnsi="Times" w:cs="Times New Roman"/>
          <w:sz w:val="20"/>
          <w:szCs w:val="20"/>
        </w:rPr>
      </w:pPr>
      <w:r>
        <w:t xml:space="preserve">31 </w:t>
      </w:r>
      <w:r w:rsidRPr="003A2908">
        <w:rPr>
          <w:rFonts w:ascii="Helvetica" w:eastAsia="Times New Roman" w:hAnsi="Helvetica" w:cs="Times New Roman"/>
          <w:color w:val="000000"/>
          <w:sz w:val="20"/>
          <w:szCs w:val="20"/>
          <w:shd w:val="clear" w:color="auto" w:fill="FFFFFF"/>
        </w:rPr>
        <w:t>The </w:t>
      </w:r>
      <w:r w:rsidRPr="003A2908">
        <w:rPr>
          <w:rFonts w:ascii="Helvetica" w:eastAsia="Times New Roman" w:hAnsi="Helvetica" w:cs="Times New Roman"/>
          <w:b/>
          <w:bCs/>
          <w:color w:val="000000"/>
          <w:sz w:val="20"/>
          <w:szCs w:val="20"/>
          <w:shd w:val="clear" w:color="auto" w:fill="FFFFFF"/>
        </w:rPr>
        <w:t>Dawes Act of 1887</w:t>
      </w:r>
      <w:r w:rsidRPr="003A2908">
        <w:rPr>
          <w:rFonts w:ascii="Helvetica" w:eastAsia="Times New Roman" w:hAnsi="Helvetica" w:cs="Times New Roman"/>
          <w:color w:val="000000"/>
          <w:sz w:val="20"/>
          <w:szCs w:val="20"/>
          <w:shd w:val="clear" w:color="auto" w:fill="FFFFFF"/>
        </w:rPr>
        <w:t> (also known as the </w:t>
      </w:r>
      <w:r w:rsidRPr="003A2908">
        <w:rPr>
          <w:rFonts w:ascii="Helvetica" w:eastAsia="Times New Roman" w:hAnsi="Helvetica" w:cs="Times New Roman"/>
          <w:b/>
          <w:bCs/>
          <w:color w:val="000000"/>
          <w:sz w:val="20"/>
          <w:szCs w:val="20"/>
          <w:shd w:val="clear" w:color="auto" w:fill="FFFFFF"/>
        </w:rPr>
        <w:t>General Allotment Act</w:t>
      </w:r>
      <w:r w:rsidRPr="003A2908">
        <w:rPr>
          <w:rFonts w:ascii="Helvetica" w:eastAsia="Times New Roman" w:hAnsi="Helvetica" w:cs="Times New Roman"/>
          <w:color w:val="000000"/>
          <w:sz w:val="20"/>
          <w:szCs w:val="20"/>
          <w:shd w:val="clear" w:color="auto" w:fill="FFFFFF"/>
        </w:rPr>
        <w:t> or the </w:t>
      </w:r>
      <w:r w:rsidRPr="003A2908">
        <w:rPr>
          <w:rFonts w:ascii="Helvetica" w:eastAsia="Times New Roman" w:hAnsi="Helvetica" w:cs="Times New Roman"/>
          <w:b/>
          <w:bCs/>
          <w:color w:val="000000"/>
          <w:sz w:val="20"/>
          <w:szCs w:val="20"/>
          <w:shd w:val="clear" w:color="auto" w:fill="FFFFFF"/>
        </w:rPr>
        <w:t>Dawes Severalty Act of 1887</w:t>
      </w:r>
      <w:r w:rsidRPr="003A2908">
        <w:rPr>
          <w:rFonts w:ascii="Helvetica" w:eastAsia="Times New Roman" w:hAnsi="Helvetica" w:cs="Times New Roman"/>
          <w:color w:val="000000"/>
          <w:sz w:val="20"/>
          <w:szCs w:val="20"/>
          <w:shd w:val="clear" w:color="auto" w:fill="FFFFFF"/>
        </w:rPr>
        <w:t>),</w:t>
      </w:r>
      <w:hyperlink r:id="rId44" w:anchor="cite_note-1" w:history="1">
        <w:r w:rsidRPr="003A2908">
          <w:rPr>
            <w:rFonts w:ascii="Helvetica" w:eastAsia="Times New Roman" w:hAnsi="Helvetica" w:cs="Times New Roman"/>
            <w:color w:val="0B0080"/>
            <w:sz w:val="20"/>
            <w:szCs w:val="20"/>
            <w:shd w:val="clear" w:color="auto" w:fill="FFFFFF"/>
            <w:vertAlign w:val="superscript"/>
          </w:rPr>
          <w:t>[1]</w:t>
        </w:r>
      </w:hyperlink>
      <w:hyperlink r:id="rId45" w:anchor="cite_note-coursesa.matrix.msu.edu-2" w:history="1">
        <w:r w:rsidRPr="003A2908">
          <w:rPr>
            <w:rFonts w:ascii="Helvetica" w:eastAsia="Times New Roman" w:hAnsi="Helvetica" w:cs="Times New Roman"/>
            <w:color w:val="0B0080"/>
            <w:sz w:val="20"/>
            <w:szCs w:val="20"/>
            <w:shd w:val="clear" w:color="auto" w:fill="FFFFFF"/>
            <w:vertAlign w:val="superscript"/>
          </w:rPr>
          <w:t>[2]</w:t>
        </w:r>
      </w:hyperlink>
      <w:r w:rsidRPr="003A2908">
        <w:rPr>
          <w:rFonts w:ascii="Helvetica" w:eastAsia="Times New Roman" w:hAnsi="Helvetica" w:cs="Times New Roman"/>
          <w:color w:val="000000"/>
          <w:sz w:val="20"/>
          <w:szCs w:val="20"/>
          <w:shd w:val="clear" w:color="auto" w:fill="FFFFFF"/>
        </w:rPr>
        <w:t> adopted by Congress in 1887, authorized the President of the United States to survey </w:t>
      </w:r>
      <w:hyperlink r:id="rId46" w:tooltip="Indigenous people of the Americas" w:history="1">
        <w:r w:rsidRPr="003A2908">
          <w:rPr>
            <w:rFonts w:ascii="Helvetica" w:eastAsia="Times New Roman" w:hAnsi="Helvetica" w:cs="Times New Roman"/>
            <w:color w:val="0B0080"/>
            <w:sz w:val="20"/>
            <w:szCs w:val="20"/>
            <w:shd w:val="clear" w:color="auto" w:fill="FFFFFF"/>
          </w:rPr>
          <w:t>American Indian</w:t>
        </w:r>
      </w:hyperlink>
      <w:r w:rsidRPr="003A2908">
        <w:rPr>
          <w:rFonts w:ascii="Helvetica" w:eastAsia="Times New Roman" w:hAnsi="Helvetica" w:cs="Times New Roman"/>
          <w:color w:val="000000"/>
          <w:sz w:val="20"/>
          <w:szCs w:val="20"/>
          <w:shd w:val="clear" w:color="auto" w:fill="FFFFFF"/>
        </w:rPr>
        <w:t xml:space="preserve"> tribal land and divide it into allotments for individual Indians. </w:t>
      </w:r>
      <w:proofErr w:type="gramStart"/>
      <w:r w:rsidRPr="003A2908">
        <w:rPr>
          <w:rFonts w:ascii="Helvetica" w:eastAsia="Times New Roman" w:hAnsi="Helvetica" w:cs="Times New Roman"/>
          <w:color w:val="000000"/>
          <w:sz w:val="20"/>
          <w:szCs w:val="20"/>
          <w:shd w:val="clear" w:color="auto" w:fill="FFFFFF"/>
        </w:rPr>
        <w:t>Dawes Act was amended in 1891 and again in 1906 by the </w:t>
      </w:r>
      <w:hyperlink r:id="rId47" w:tooltip="Burke Act" w:history="1">
        <w:r w:rsidRPr="003A2908">
          <w:rPr>
            <w:rFonts w:ascii="Helvetica" w:eastAsia="Times New Roman" w:hAnsi="Helvetica" w:cs="Times New Roman"/>
            <w:color w:val="0B0080"/>
            <w:sz w:val="20"/>
            <w:szCs w:val="20"/>
            <w:shd w:val="clear" w:color="auto" w:fill="FFFFFF"/>
          </w:rPr>
          <w:t>Burke</w:t>
        </w:r>
        <w:proofErr w:type="gramEnd"/>
        <w:r w:rsidRPr="003A2908">
          <w:rPr>
            <w:rFonts w:ascii="Helvetica" w:eastAsia="Times New Roman" w:hAnsi="Helvetica" w:cs="Times New Roman"/>
            <w:color w:val="0B0080"/>
            <w:sz w:val="20"/>
            <w:szCs w:val="20"/>
            <w:shd w:val="clear" w:color="auto" w:fill="FFFFFF"/>
          </w:rPr>
          <w:t xml:space="preserve"> Act</w:t>
        </w:r>
      </w:hyperlink>
      <w:r w:rsidRPr="003A2908">
        <w:rPr>
          <w:rFonts w:ascii="Helvetica" w:eastAsia="Times New Roman" w:hAnsi="Helvetica" w:cs="Times New Roman"/>
          <w:color w:val="000000"/>
          <w:sz w:val="20"/>
          <w:szCs w:val="20"/>
          <w:shd w:val="clear" w:color="auto" w:fill="FFFFFF"/>
        </w:rPr>
        <w:t>.</w:t>
      </w:r>
    </w:p>
    <w:p w:rsidR="006B435E" w:rsidRDefault="006B435E"/>
    <w:p w:rsidR="006B435E" w:rsidRPr="003A2908" w:rsidRDefault="006B435E">
      <w:pPr>
        <w:rPr>
          <w:rFonts w:ascii="Times" w:eastAsia="Times New Roman" w:hAnsi="Times" w:cs="Times New Roman"/>
          <w:sz w:val="20"/>
          <w:szCs w:val="20"/>
        </w:rPr>
      </w:pPr>
      <w:r>
        <w:t>32</w:t>
      </w:r>
      <w:r w:rsidR="003A2908">
        <w:t xml:space="preserve"> </w:t>
      </w:r>
      <w:r w:rsidR="003A2908" w:rsidRPr="003A2908">
        <w:rPr>
          <w:rFonts w:ascii="Helvetica" w:eastAsia="Times New Roman" w:hAnsi="Helvetica" w:cs="Times New Roman"/>
          <w:color w:val="000000"/>
          <w:sz w:val="20"/>
          <w:szCs w:val="20"/>
          <w:shd w:val="clear" w:color="auto" w:fill="FFFFFF"/>
        </w:rPr>
        <w:t>The </w:t>
      </w:r>
      <w:r w:rsidR="003A2908" w:rsidRPr="003A2908">
        <w:rPr>
          <w:rFonts w:ascii="Helvetica" w:eastAsia="Times New Roman" w:hAnsi="Helvetica" w:cs="Times New Roman"/>
          <w:b/>
          <w:bCs/>
          <w:color w:val="000000"/>
          <w:sz w:val="20"/>
          <w:szCs w:val="20"/>
          <w:shd w:val="clear" w:color="auto" w:fill="FFFFFF"/>
        </w:rPr>
        <w:t>Chisholm Trail</w:t>
      </w:r>
      <w:r w:rsidR="003A2908" w:rsidRPr="003A2908">
        <w:rPr>
          <w:rFonts w:ascii="Helvetica" w:eastAsia="Times New Roman" w:hAnsi="Helvetica" w:cs="Times New Roman"/>
          <w:color w:val="000000"/>
          <w:sz w:val="20"/>
          <w:szCs w:val="20"/>
          <w:shd w:val="clear" w:color="auto" w:fill="FFFFFF"/>
        </w:rPr>
        <w:t> was a </w:t>
      </w:r>
      <w:hyperlink r:id="rId48" w:tooltip="Trail" w:history="1">
        <w:r w:rsidR="003A2908" w:rsidRPr="003A2908">
          <w:rPr>
            <w:rFonts w:ascii="Helvetica" w:eastAsia="Times New Roman" w:hAnsi="Helvetica" w:cs="Times New Roman"/>
            <w:color w:val="0B0080"/>
            <w:sz w:val="20"/>
            <w:szCs w:val="20"/>
            <w:shd w:val="clear" w:color="auto" w:fill="FFFFFF"/>
          </w:rPr>
          <w:t>trail</w:t>
        </w:r>
      </w:hyperlink>
      <w:r w:rsidR="003A2908" w:rsidRPr="003A2908">
        <w:rPr>
          <w:rFonts w:ascii="Helvetica" w:eastAsia="Times New Roman" w:hAnsi="Helvetica" w:cs="Times New Roman"/>
          <w:color w:val="000000"/>
          <w:sz w:val="20"/>
          <w:szCs w:val="20"/>
          <w:shd w:val="clear" w:color="auto" w:fill="FFFFFF"/>
        </w:rPr>
        <w:t> used in the late 19th century to </w:t>
      </w:r>
      <w:hyperlink r:id="rId49" w:tooltip="Cattle drive" w:history="1">
        <w:r w:rsidR="003A2908" w:rsidRPr="003A2908">
          <w:rPr>
            <w:rFonts w:ascii="Helvetica" w:eastAsia="Times New Roman" w:hAnsi="Helvetica" w:cs="Times New Roman"/>
            <w:color w:val="0B0080"/>
            <w:sz w:val="20"/>
            <w:szCs w:val="20"/>
            <w:shd w:val="clear" w:color="auto" w:fill="FFFFFF"/>
          </w:rPr>
          <w:t>drive cattle</w:t>
        </w:r>
      </w:hyperlink>
      <w:r w:rsidR="003A2908" w:rsidRPr="003A2908">
        <w:rPr>
          <w:rFonts w:ascii="Helvetica" w:eastAsia="Times New Roman" w:hAnsi="Helvetica" w:cs="Times New Roman"/>
          <w:color w:val="000000"/>
          <w:sz w:val="20"/>
          <w:szCs w:val="20"/>
          <w:shd w:val="clear" w:color="auto" w:fill="FFFFFF"/>
        </w:rPr>
        <w:t> overland from ranches in </w:t>
      </w:r>
      <w:hyperlink r:id="rId50" w:tooltip="Texas" w:history="1">
        <w:r w:rsidR="003A2908" w:rsidRPr="003A2908">
          <w:rPr>
            <w:rFonts w:ascii="Helvetica" w:eastAsia="Times New Roman" w:hAnsi="Helvetica" w:cs="Times New Roman"/>
            <w:color w:val="0B0080"/>
            <w:sz w:val="20"/>
            <w:szCs w:val="20"/>
            <w:shd w:val="clear" w:color="auto" w:fill="FFFFFF"/>
          </w:rPr>
          <w:t>Texas</w:t>
        </w:r>
      </w:hyperlink>
      <w:r w:rsidR="003A2908" w:rsidRPr="003A2908">
        <w:rPr>
          <w:rFonts w:ascii="Helvetica" w:eastAsia="Times New Roman" w:hAnsi="Helvetica" w:cs="Times New Roman"/>
          <w:color w:val="000000"/>
          <w:sz w:val="20"/>
          <w:szCs w:val="20"/>
          <w:shd w:val="clear" w:color="auto" w:fill="FFFFFF"/>
        </w:rPr>
        <w:t> to </w:t>
      </w:r>
      <w:hyperlink r:id="rId51" w:tooltip="Kansas" w:history="1">
        <w:proofErr w:type="gramStart"/>
        <w:r w:rsidR="003A2908" w:rsidRPr="003A2908">
          <w:rPr>
            <w:rFonts w:ascii="Helvetica" w:eastAsia="Times New Roman" w:hAnsi="Helvetica" w:cs="Times New Roman"/>
            <w:color w:val="0B0080"/>
            <w:sz w:val="20"/>
            <w:szCs w:val="20"/>
            <w:shd w:val="clear" w:color="auto" w:fill="FFFFFF"/>
          </w:rPr>
          <w:t>Kansas</w:t>
        </w:r>
        <w:proofErr w:type="gramEnd"/>
      </w:hyperlink>
      <w:r w:rsidR="003A2908" w:rsidRPr="003A2908">
        <w:rPr>
          <w:rFonts w:ascii="Helvetica" w:eastAsia="Times New Roman" w:hAnsi="Helvetica" w:cs="Times New Roman"/>
          <w:color w:val="000000"/>
          <w:sz w:val="20"/>
          <w:szCs w:val="20"/>
          <w:shd w:val="clear" w:color="auto" w:fill="FFFFFF"/>
        </w:rPr>
        <w:t> </w:t>
      </w:r>
      <w:hyperlink r:id="rId52" w:tooltip="Railhead" w:history="1">
        <w:r w:rsidR="003A2908" w:rsidRPr="003A2908">
          <w:rPr>
            <w:rFonts w:ascii="Helvetica" w:eastAsia="Times New Roman" w:hAnsi="Helvetica" w:cs="Times New Roman"/>
            <w:color w:val="0B0080"/>
            <w:sz w:val="20"/>
            <w:szCs w:val="20"/>
            <w:shd w:val="clear" w:color="auto" w:fill="FFFFFF"/>
          </w:rPr>
          <w:t>railheads</w:t>
        </w:r>
      </w:hyperlink>
      <w:r w:rsidR="003A2908" w:rsidRPr="003A2908">
        <w:rPr>
          <w:rFonts w:ascii="Helvetica" w:eastAsia="Times New Roman" w:hAnsi="Helvetica" w:cs="Times New Roman"/>
          <w:color w:val="000000"/>
          <w:sz w:val="20"/>
          <w:szCs w:val="20"/>
          <w:shd w:val="clear" w:color="auto" w:fill="FFFFFF"/>
        </w:rPr>
        <w:t>.</w:t>
      </w:r>
    </w:p>
    <w:p w:rsidR="006B435E" w:rsidRDefault="006B435E"/>
    <w:p w:rsidR="006B435E" w:rsidRPr="003A2908" w:rsidRDefault="006B435E">
      <w:pPr>
        <w:rPr>
          <w:rFonts w:ascii="Times" w:eastAsia="Times New Roman" w:hAnsi="Times" w:cs="Times New Roman"/>
          <w:sz w:val="20"/>
          <w:szCs w:val="20"/>
        </w:rPr>
      </w:pPr>
      <w:r>
        <w:t>33</w:t>
      </w:r>
      <w:r w:rsidR="003A2908">
        <w:t xml:space="preserve"> </w:t>
      </w:r>
      <w:r w:rsidR="003A2908" w:rsidRPr="003A2908">
        <w:rPr>
          <w:rFonts w:ascii="Helvetica" w:eastAsia="Times New Roman" w:hAnsi="Helvetica" w:cs="Times New Roman"/>
          <w:b/>
          <w:bCs/>
          <w:color w:val="000000"/>
          <w:sz w:val="20"/>
          <w:szCs w:val="20"/>
          <w:shd w:val="clear" w:color="auto" w:fill="FFFFFF"/>
        </w:rPr>
        <w:t>William Jennings Bryan</w:t>
      </w:r>
      <w:r w:rsidR="003A2908" w:rsidRPr="003A2908">
        <w:rPr>
          <w:rFonts w:ascii="Helvetica" w:eastAsia="Times New Roman" w:hAnsi="Helvetica" w:cs="Times New Roman"/>
          <w:color w:val="000000"/>
          <w:sz w:val="20"/>
          <w:szCs w:val="20"/>
          <w:shd w:val="clear" w:color="auto" w:fill="FFFFFF"/>
        </w:rPr>
        <w:t> (March 19, 1860 – July 26, 1925) was a leading American politician from the 1890s until his death. He was a dominant force in the populist wing of the </w:t>
      </w:r>
      <w:hyperlink r:id="rId53" w:tooltip="History of the Democratic Party (United States)" w:history="1">
        <w:r w:rsidR="003A2908" w:rsidRPr="003A2908">
          <w:rPr>
            <w:rFonts w:ascii="Helvetica" w:eastAsia="Times New Roman" w:hAnsi="Helvetica" w:cs="Times New Roman"/>
            <w:color w:val="0B0080"/>
            <w:sz w:val="20"/>
            <w:szCs w:val="20"/>
            <w:shd w:val="clear" w:color="auto" w:fill="FFFFFF"/>
          </w:rPr>
          <w:t>Democratic Party</w:t>
        </w:r>
      </w:hyperlink>
      <w:r w:rsidR="003A2908" w:rsidRPr="003A2908">
        <w:rPr>
          <w:rFonts w:ascii="Helvetica" w:eastAsia="Times New Roman" w:hAnsi="Helvetica" w:cs="Times New Roman"/>
          <w:color w:val="000000"/>
          <w:sz w:val="20"/>
          <w:szCs w:val="20"/>
          <w:shd w:val="clear" w:color="auto" w:fill="FFFFFF"/>
        </w:rPr>
        <w:t xml:space="preserve">, standing three times as the Party's candidate </w:t>
      </w:r>
      <w:proofErr w:type="spellStart"/>
      <w:r w:rsidR="003A2908" w:rsidRPr="003A2908">
        <w:rPr>
          <w:rFonts w:ascii="Helvetica" w:eastAsia="Times New Roman" w:hAnsi="Helvetica" w:cs="Times New Roman"/>
          <w:color w:val="000000"/>
          <w:sz w:val="20"/>
          <w:szCs w:val="20"/>
          <w:shd w:val="clear" w:color="auto" w:fill="FFFFFF"/>
        </w:rPr>
        <w:t>for</w:t>
      </w:r>
      <w:hyperlink r:id="rId54" w:tooltip="President of the United States" w:history="1">
        <w:r w:rsidR="003A2908" w:rsidRPr="003A2908">
          <w:rPr>
            <w:rFonts w:ascii="Helvetica" w:eastAsia="Times New Roman" w:hAnsi="Helvetica" w:cs="Times New Roman"/>
            <w:color w:val="0B0080"/>
            <w:sz w:val="20"/>
            <w:szCs w:val="20"/>
            <w:shd w:val="clear" w:color="auto" w:fill="FFFFFF"/>
          </w:rPr>
          <w:t>President</w:t>
        </w:r>
        <w:proofErr w:type="spellEnd"/>
        <w:r w:rsidR="003A2908" w:rsidRPr="003A2908">
          <w:rPr>
            <w:rFonts w:ascii="Helvetica" w:eastAsia="Times New Roman" w:hAnsi="Helvetica" w:cs="Times New Roman"/>
            <w:color w:val="0B0080"/>
            <w:sz w:val="20"/>
            <w:szCs w:val="20"/>
            <w:shd w:val="clear" w:color="auto" w:fill="FFFFFF"/>
          </w:rPr>
          <w:t xml:space="preserve"> of the United States</w:t>
        </w:r>
      </w:hyperlink>
      <w:r w:rsidR="003A2908" w:rsidRPr="003A2908">
        <w:rPr>
          <w:rFonts w:ascii="Helvetica" w:eastAsia="Times New Roman" w:hAnsi="Helvetica" w:cs="Times New Roman"/>
          <w:color w:val="000000"/>
          <w:sz w:val="20"/>
          <w:szCs w:val="20"/>
          <w:shd w:val="clear" w:color="auto" w:fill="FFFFFF"/>
        </w:rPr>
        <w:t> (1896, 1900 and 1908). He served two terms as a member of the </w:t>
      </w:r>
      <w:hyperlink r:id="rId55" w:tooltip="United States House of Representatives" w:history="1">
        <w:r w:rsidR="003A2908" w:rsidRPr="003A2908">
          <w:rPr>
            <w:rFonts w:ascii="Helvetica" w:eastAsia="Times New Roman" w:hAnsi="Helvetica" w:cs="Times New Roman"/>
            <w:color w:val="0B0080"/>
            <w:sz w:val="20"/>
            <w:szCs w:val="20"/>
            <w:shd w:val="clear" w:color="auto" w:fill="FFFFFF"/>
          </w:rPr>
          <w:t>United States House of Representatives</w:t>
        </w:r>
      </w:hyperlink>
      <w:r w:rsidR="003A2908" w:rsidRPr="003A2908">
        <w:rPr>
          <w:rFonts w:ascii="Helvetica" w:eastAsia="Times New Roman" w:hAnsi="Helvetica" w:cs="Times New Roman"/>
          <w:color w:val="000000"/>
          <w:sz w:val="20"/>
          <w:szCs w:val="20"/>
          <w:shd w:val="clear" w:color="auto" w:fill="FFFFFF"/>
        </w:rPr>
        <w:t> from </w:t>
      </w:r>
      <w:hyperlink r:id="rId56" w:tooltip="Nebraska" w:history="1">
        <w:r w:rsidR="003A2908" w:rsidRPr="003A2908">
          <w:rPr>
            <w:rFonts w:ascii="Helvetica" w:eastAsia="Times New Roman" w:hAnsi="Helvetica" w:cs="Times New Roman"/>
            <w:color w:val="0B0080"/>
            <w:sz w:val="20"/>
            <w:szCs w:val="20"/>
            <w:shd w:val="clear" w:color="auto" w:fill="FFFFFF"/>
          </w:rPr>
          <w:t>Nebraska</w:t>
        </w:r>
      </w:hyperlink>
      <w:r w:rsidR="003A2908" w:rsidRPr="003A2908">
        <w:rPr>
          <w:rFonts w:ascii="Helvetica" w:eastAsia="Times New Roman" w:hAnsi="Helvetica" w:cs="Times New Roman"/>
          <w:color w:val="000000"/>
          <w:sz w:val="20"/>
          <w:szCs w:val="20"/>
          <w:shd w:val="clear" w:color="auto" w:fill="FFFFFF"/>
        </w:rPr>
        <w:t> and was the 41st </w:t>
      </w:r>
      <w:hyperlink r:id="rId57" w:tooltip="United States Secretary of State" w:history="1">
        <w:r w:rsidR="003A2908" w:rsidRPr="003A2908">
          <w:rPr>
            <w:rFonts w:ascii="Helvetica" w:eastAsia="Times New Roman" w:hAnsi="Helvetica" w:cs="Times New Roman"/>
            <w:color w:val="0B0080"/>
            <w:sz w:val="20"/>
            <w:szCs w:val="20"/>
            <w:shd w:val="clear" w:color="auto" w:fill="FFFFFF"/>
          </w:rPr>
          <w:t>United States Secretary of State</w:t>
        </w:r>
      </w:hyperlink>
      <w:r w:rsidR="003A2908" w:rsidRPr="003A2908">
        <w:rPr>
          <w:rFonts w:ascii="Helvetica" w:eastAsia="Times New Roman" w:hAnsi="Helvetica" w:cs="Times New Roman"/>
          <w:color w:val="000000"/>
          <w:sz w:val="20"/>
          <w:szCs w:val="20"/>
          <w:shd w:val="clear" w:color="auto" w:fill="FFFFFF"/>
        </w:rPr>
        <w:t> under President Woodrow Wilson (1913–1915)</w:t>
      </w:r>
    </w:p>
    <w:p w:rsidR="006B435E" w:rsidRDefault="006B435E"/>
    <w:p w:rsidR="003A2908" w:rsidRPr="003A2908" w:rsidRDefault="006B435E" w:rsidP="003A2908">
      <w:pPr>
        <w:rPr>
          <w:rFonts w:ascii="Times" w:eastAsia="Times New Roman" w:hAnsi="Times" w:cs="Times New Roman"/>
          <w:sz w:val="20"/>
          <w:szCs w:val="20"/>
        </w:rPr>
      </w:pPr>
      <w:r>
        <w:t>34</w:t>
      </w:r>
      <w:r w:rsidR="003A2908">
        <w:t xml:space="preserve"> </w:t>
      </w:r>
      <w:r w:rsidR="003A2908" w:rsidRPr="003A2908">
        <w:rPr>
          <w:rFonts w:ascii="Helvetica" w:eastAsia="Times New Roman" w:hAnsi="Helvetica" w:cs="Times New Roman"/>
          <w:color w:val="000000"/>
          <w:sz w:val="20"/>
          <w:szCs w:val="20"/>
          <w:shd w:val="clear" w:color="auto" w:fill="FFFFFF"/>
        </w:rPr>
        <w:t>In </w:t>
      </w:r>
      <w:hyperlink r:id="rId58" w:tooltip="Economics" w:history="1">
        <w:r w:rsidR="003A2908" w:rsidRPr="003A2908">
          <w:rPr>
            <w:rFonts w:ascii="Helvetica" w:eastAsia="Times New Roman" w:hAnsi="Helvetica" w:cs="Times New Roman"/>
            <w:color w:val="0B0080"/>
            <w:sz w:val="20"/>
            <w:szCs w:val="20"/>
            <w:shd w:val="clear" w:color="auto" w:fill="FFFFFF"/>
          </w:rPr>
          <w:t>economics</w:t>
        </w:r>
      </w:hyperlink>
      <w:r w:rsidR="003A2908" w:rsidRPr="003A2908">
        <w:rPr>
          <w:rFonts w:ascii="Helvetica" w:eastAsia="Times New Roman" w:hAnsi="Helvetica" w:cs="Times New Roman"/>
          <w:color w:val="000000"/>
          <w:sz w:val="20"/>
          <w:szCs w:val="20"/>
          <w:shd w:val="clear" w:color="auto" w:fill="FFFFFF"/>
        </w:rPr>
        <w:t>, </w:t>
      </w:r>
      <w:r w:rsidR="003A2908" w:rsidRPr="003A2908">
        <w:rPr>
          <w:rFonts w:ascii="Helvetica" w:eastAsia="Times New Roman" w:hAnsi="Helvetica" w:cs="Times New Roman"/>
          <w:b/>
          <w:bCs/>
          <w:color w:val="000000"/>
          <w:sz w:val="20"/>
          <w:szCs w:val="20"/>
          <w:shd w:val="clear" w:color="auto" w:fill="FFFFFF"/>
        </w:rPr>
        <w:t>bimetallism</w:t>
      </w:r>
      <w:r w:rsidR="003A2908" w:rsidRPr="003A2908">
        <w:rPr>
          <w:rFonts w:ascii="Helvetica" w:eastAsia="Times New Roman" w:hAnsi="Helvetica" w:cs="Times New Roman"/>
          <w:color w:val="000000"/>
          <w:sz w:val="20"/>
          <w:szCs w:val="20"/>
          <w:shd w:val="clear" w:color="auto" w:fill="FFFFFF"/>
        </w:rPr>
        <w:t> is a </w:t>
      </w:r>
      <w:hyperlink r:id="rId59" w:tooltip="Monetary standard" w:history="1">
        <w:r w:rsidR="003A2908" w:rsidRPr="003A2908">
          <w:rPr>
            <w:rFonts w:ascii="Helvetica" w:eastAsia="Times New Roman" w:hAnsi="Helvetica" w:cs="Times New Roman"/>
            <w:color w:val="0B0080"/>
            <w:sz w:val="20"/>
            <w:szCs w:val="20"/>
            <w:shd w:val="clear" w:color="auto" w:fill="FFFFFF"/>
          </w:rPr>
          <w:t>monetary standard</w:t>
        </w:r>
      </w:hyperlink>
      <w:r w:rsidR="003A2908" w:rsidRPr="003A2908">
        <w:rPr>
          <w:rFonts w:ascii="Helvetica" w:eastAsia="Times New Roman" w:hAnsi="Helvetica" w:cs="Times New Roman"/>
          <w:color w:val="000000"/>
          <w:sz w:val="20"/>
          <w:szCs w:val="20"/>
          <w:shd w:val="clear" w:color="auto" w:fill="FFFFFF"/>
        </w:rPr>
        <w:t> in which the value of the </w:t>
      </w:r>
      <w:hyperlink r:id="rId60" w:tooltip="Monetary unit" w:history="1">
        <w:r w:rsidR="003A2908" w:rsidRPr="003A2908">
          <w:rPr>
            <w:rFonts w:ascii="Helvetica" w:eastAsia="Times New Roman" w:hAnsi="Helvetica" w:cs="Times New Roman"/>
            <w:color w:val="0B0080"/>
            <w:sz w:val="20"/>
            <w:szCs w:val="20"/>
            <w:shd w:val="clear" w:color="auto" w:fill="FFFFFF"/>
          </w:rPr>
          <w:t>monetary unit</w:t>
        </w:r>
      </w:hyperlink>
      <w:r w:rsidR="003A2908" w:rsidRPr="003A2908">
        <w:rPr>
          <w:rFonts w:ascii="Helvetica" w:eastAsia="Times New Roman" w:hAnsi="Helvetica" w:cs="Times New Roman"/>
          <w:color w:val="000000"/>
          <w:sz w:val="20"/>
          <w:szCs w:val="20"/>
          <w:shd w:val="clear" w:color="auto" w:fill="FFFFFF"/>
        </w:rPr>
        <w:t> is defined as equivalent both</w:t>
      </w:r>
      <w:hyperlink r:id="rId61" w:anchor="cite_note-1" w:history="1">
        <w:r w:rsidR="003A2908" w:rsidRPr="003A2908">
          <w:rPr>
            <w:rFonts w:ascii="Helvetica" w:eastAsia="Times New Roman" w:hAnsi="Helvetica" w:cs="Times New Roman"/>
            <w:color w:val="0B0080"/>
            <w:sz w:val="20"/>
            <w:szCs w:val="20"/>
            <w:shd w:val="clear" w:color="auto" w:fill="FFFFFF"/>
            <w:vertAlign w:val="superscript"/>
          </w:rPr>
          <w:t>[1]</w:t>
        </w:r>
      </w:hyperlink>
      <w:r w:rsidR="003A2908" w:rsidRPr="003A2908">
        <w:rPr>
          <w:rFonts w:ascii="Helvetica" w:eastAsia="Times New Roman" w:hAnsi="Helvetica" w:cs="Times New Roman"/>
          <w:color w:val="000000"/>
          <w:sz w:val="20"/>
          <w:szCs w:val="20"/>
          <w:shd w:val="clear" w:color="auto" w:fill="FFFFFF"/>
        </w:rPr>
        <w:t> to a certain quantity of gold and to a certain quantity of silver; such a system establishes a fixed rate of exchange between the two metals</w:t>
      </w:r>
    </w:p>
    <w:p w:rsidR="006B435E" w:rsidRDefault="006B435E"/>
    <w:p w:rsidR="006B435E" w:rsidRDefault="006B435E"/>
    <w:p w:rsidR="006B435E" w:rsidRDefault="006B435E"/>
    <w:sectPr w:rsidR="006B435E" w:rsidSect="009C03C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35E"/>
    <w:rsid w:val="003A2908"/>
    <w:rsid w:val="006B435E"/>
    <w:rsid w:val="009C03C3"/>
    <w:rsid w:val="00AA068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D3F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A290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B435E"/>
  </w:style>
  <w:style w:type="character" w:styleId="Hyperlink">
    <w:name w:val="Hyperlink"/>
    <w:basedOn w:val="DefaultParagraphFont"/>
    <w:uiPriority w:val="99"/>
    <w:semiHidden/>
    <w:unhideWhenUsed/>
    <w:rsid w:val="006B435E"/>
    <w:rPr>
      <w:color w:val="0000FF"/>
      <w:u w:val="single"/>
    </w:rPr>
  </w:style>
  <w:style w:type="character" w:customStyle="1" w:styleId="ipa">
    <w:name w:val="ipa"/>
    <w:basedOn w:val="DefaultParagraphFont"/>
    <w:rsid w:val="00AA0687"/>
  </w:style>
  <w:style w:type="character" w:customStyle="1" w:styleId="unicode">
    <w:name w:val="unicode"/>
    <w:basedOn w:val="DefaultParagraphFont"/>
    <w:rsid w:val="00AA0687"/>
  </w:style>
  <w:style w:type="character" w:customStyle="1" w:styleId="nocaps">
    <w:name w:val="nocaps"/>
    <w:basedOn w:val="DefaultParagraphFont"/>
    <w:rsid w:val="00AA0687"/>
  </w:style>
  <w:style w:type="paragraph" w:styleId="NormalWeb">
    <w:name w:val="Normal (Web)"/>
    <w:basedOn w:val="Normal"/>
    <w:uiPriority w:val="99"/>
    <w:unhideWhenUsed/>
    <w:rsid w:val="00AA0687"/>
    <w:pPr>
      <w:spacing w:before="100" w:beforeAutospacing="1" w:after="100" w:afterAutospacing="1"/>
    </w:pPr>
    <w:rPr>
      <w:rFonts w:ascii="Times" w:hAnsi="Times" w:cs="Times New Roman"/>
      <w:sz w:val="20"/>
      <w:szCs w:val="20"/>
    </w:rPr>
  </w:style>
  <w:style w:type="character" w:customStyle="1" w:styleId="yshortcuts">
    <w:name w:val="yshortcuts"/>
    <w:basedOn w:val="DefaultParagraphFont"/>
    <w:rsid w:val="00AA0687"/>
  </w:style>
  <w:style w:type="character" w:customStyle="1" w:styleId="Heading1Char">
    <w:name w:val="Heading 1 Char"/>
    <w:basedOn w:val="DefaultParagraphFont"/>
    <w:link w:val="Heading1"/>
    <w:uiPriority w:val="9"/>
    <w:rsid w:val="003A2908"/>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A290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B435E"/>
  </w:style>
  <w:style w:type="character" w:styleId="Hyperlink">
    <w:name w:val="Hyperlink"/>
    <w:basedOn w:val="DefaultParagraphFont"/>
    <w:uiPriority w:val="99"/>
    <w:semiHidden/>
    <w:unhideWhenUsed/>
    <w:rsid w:val="006B435E"/>
    <w:rPr>
      <w:color w:val="0000FF"/>
      <w:u w:val="single"/>
    </w:rPr>
  </w:style>
  <w:style w:type="character" w:customStyle="1" w:styleId="ipa">
    <w:name w:val="ipa"/>
    <w:basedOn w:val="DefaultParagraphFont"/>
    <w:rsid w:val="00AA0687"/>
  </w:style>
  <w:style w:type="character" w:customStyle="1" w:styleId="unicode">
    <w:name w:val="unicode"/>
    <w:basedOn w:val="DefaultParagraphFont"/>
    <w:rsid w:val="00AA0687"/>
  </w:style>
  <w:style w:type="character" w:customStyle="1" w:styleId="nocaps">
    <w:name w:val="nocaps"/>
    <w:basedOn w:val="DefaultParagraphFont"/>
    <w:rsid w:val="00AA0687"/>
  </w:style>
  <w:style w:type="paragraph" w:styleId="NormalWeb">
    <w:name w:val="Normal (Web)"/>
    <w:basedOn w:val="Normal"/>
    <w:uiPriority w:val="99"/>
    <w:unhideWhenUsed/>
    <w:rsid w:val="00AA0687"/>
    <w:pPr>
      <w:spacing w:before="100" w:beforeAutospacing="1" w:after="100" w:afterAutospacing="1"/>
    </w:pPr>
    <w:rPr>
      <w:rFonts w:ascii="Times" w:hAnsi="Times" w:cs="Times New Roman"/>
      <w:sz w:val="20"/>
      <w:szCs w:val="20"/>
    </w:rPr>
  </w:style>
  <w:style w:type="character" w:customStyle="1" w:styleId="yshortcuts">
    <w:name w:val="yshortcuts"/>
    <w:basedOn w:val="DefaultParagraphFont"/>
    <w:rsid w:val="00AA0687"/>
  </w:style>
  <w:style w:type="character" w:customStyle="1" w:styleId="Heading1Char">
    <w:name w:val="Heading 1 Char"/>
    <w:basedOn w:val="DefaultParagraphFont"/>
    <w:link w:val="Heading1"/>
    <w:uiPriority w:val="9"/>
    <w:rsid w:val="003A2908"/>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8677">
      <w:bodyDiv w:val="1"/>
      <w:marLeft w:val="0"/>
      <w:marRight w:val="0"/>
      <w:marTop w:val="0"/>
      <w:marBottom w:val="0"/>
      <w:divBdr>
        <w:top w:val="none" w:sz="0" w:space="0" w:color="auto"/>
        <w:left w:val="none" w:sz="0" w:space="0" w:color="auto"/>
        <w:bottom w:val="none" w:sz="0" w:space="0" w:color="auto"/>
        <w:right w:val="none" w:sz="0" w:space="0" w:color="auto"/>
      </w:divBdr>
    </w:div>
    <w:div w:id="126901754">
      <w:bodyDiv w:val="1"/>
      <w:marLeft w:val="0"/>
      <w:marRight w:val="0"/>
      <w:marTop w:val="0"/>
      <w:marBottom w:val="0"/>
      <w:divBdr>
        <w:top w:val="none" w:sz="0" w:space="0" w:color="auto"/>
        <w:left w:val="none" w:sz="0" w:space="0" w:color="auto"/>
        <w:bottom w:val="none" w:sz="0" w:space="0" w:color="auto"/>
        <w:right w:val="none" w:sz="0" w:space="0" w:color="auto"/>
      </w:divBdr>
    </w:div>
    <w:div w:id="214858674">
      <w:bodyDiv w:val="1"/>
      <w:marLeft w:val="0"/>
      <w:marRight w:val="0"/>
      <w:marTop w:val="0"/>
      <w:marBottom w:val="0"/>
      <w:divBdr>
        <w:top w:val="none" w:sz="0" w:space="0" w:color="auto"/>
        <w:left w:val="none" w:sz="0" w:space="0" w:color="auto"/>
        <w:bottom w:val="none" w:sz="0" w:space="0" w:color="auto"/>
        <w:right w:val="none" w:sz="0" w:space="0" w:color="auto"/>
      </w:divBdr>
    </w:div>
    <w:div w:id="217785766">
      <w:bodyDiv w:val="1"/>
      <w:marLeft w:val="0"/>
      <w:marRight w:val="0"/>
      <w:marTop w:val="0"/>
      <w:marBottom w:val="0"/>
      <w:divBdr>
        <w:top w:val="none" w:sz="0" w:space="0" w:color="auto"/>
        <w:left w:val="none" w:sz="0" w:space="0" w:color="auto"/>
        <w:bottom w:val="none" w:sz="0" w:space="0" w:color="auto"/>
        <w:right w:val="none" w:sz="0" w:space="0" w:color="auto"/>
      </w:divBdr>
    </w:div>
    <w:div w:id="444497853">
      <w:bodyDiv w:val="1"/>
      <w:marLeft w:val="0"/>
      <w:marRight w:val="0"/>
      <w:marTop w:val="0"/>
      <w:marBottom w:val="0"/>
      <w:divBdr>
        <w:top w:val="none" w:sz="0" w:space="0" w:color="auto"/>
        <w:left w:val="none" w:sz="0" w:space="0" w:color="auto"/>
        <w:bottom w:val="none" w:sz="0" w:space="0" w:color="auto"/>
        <w:right w:val="none" w:sz="0" w:space="0" w:color="auto"/>
      </w:divBdr>
    </w:div>
    <w:div w:id="706636482">
      <w:bodyDiv w:val="1"/>
      <w:marLeft w:val="0"/>
      <w:marRight w:val="0"/>
      <w:marTop w:val="0"/>
      <w:marBottom w:val="0"/>
      <w:divBdr>
        <w:top w:val="none" w:sz="0" w:space="0" w:color="auto"/>
        <w:left w:val="none" w:sz="0" w:space="0" w:color="auto"/>
        <w:bottom w:val="none" w:sz="0" w:space="0" w:color="auto"/>
        <w:right w:val="none" w:sz="0" w:space="0" w:color="auto"/>
      </w:divBdr>
    </w:div>
    <w:div w:id="951133975">
      <w:bodyDiv w:val="1"/>
      <w:marLeft w:val="0"/>
      <w:marRight w:val="0"/>
      <w:marTop w:val="0"/>
      <w:marBottom w:val="0"/>
      <w:divBdr>
        <w:top w:val="none" w:sz="0" w:space="0" w:color="auto"/>
        <w:left w:val="none" w:sz="0" w:space="0" w:color="auto"/>
        <w:bottom w:val="none" w:sz="0" w:space="0" w:color="auto"/>
        <w:right w:val="none" w:sz="0" w:space="0" w:color="auto"/>
      </w:divBdr>
    </w:div>
    <w:div w:id="1208761488">
      <w:bodyDiv w:val="1"/>
      <w:marLeft w:val="0"/>
      <w:marRight w:val="0"/>
      <w:marTop w:val="0"/>
      <w:marBottom w:val="0"/>
      <w:divBdr>
        <w:top w:val="none" w:sz="0" w:space="0" w:color="auto"/>
        <w:left w:val="none" w:sz="0" w:space="0" w:color="auto"/>
        <w:bottom w:val="none" w:sz="0" w:space="0" w:color="auto"/>
        <w:right w:val="none" w:sz="0" w:space="0" w:color="auto"/>
      </w:divBdr>
    </w:div>
    <w:div w:id="1347094849">
      <w:bodyDiv w:val="1"/>
      <w:marLeft w:val="0"/>
      <w:marRight w:val="0"/>
      <w:marTop w:val="0"/>
      <w:marBottom w:val="0"/>
      <w:divBdr>
        <w:top w:val="none" w:sz="0" w:space="0" w:color="auto"/>
        <w:left w:val="none" w:sz="0" w:space="0" w:color="auto"/>
        <w:bottom w:val="none" w:sz="0" w:space="0" w:color="auto"/>
        <w:right w:val="none" w:sz="0" w:space="0" w:color="auto"/>
      </w:divBdr>
    </w:div>
    <w:div w:id="1414546399">
      <w:bodyDiv w:val="1"/>
      <w:marLeft w:val="0"/>
      <w:marRight w:val="0"/>
      <w:marTop w:val="0"/>
      <w:marBottom w:val="0"/>
      <w:divBdr>
        <w:top w:val="none" w:sz="0" w:space="0" w:color="auto"/>
        <w:left w:val="none" w:sz="0" w:space="0" w:color="auto"/>
        <w:bottom w:val="none" w:sz="0" w:space="0" w:color="auto"/>
        <w:right w:val="none" w:sz="0" w:space="0" w:color="auto"/>
      </w:divBdr>
    </w:div>
    <w:div w:id="1427270629">
      <w:bodyDiv w:val="1"/>
      <w:marLeft w:val="0"/>
      <w:marRight w:val="0"/>
      <w:marTop w:val="0"/>
      <w:marBottom w:val="0"/>
      <w:divBdr>
        <w:top w:val="none" w:sz="0" w:space="0" w:color="auto"/>
        <w:left w:val="none" w:sz="0" w:space="0" w:color="auto"/>
        <w:bottom w:val="none" w:sz="0" w:space="0" w:color="auto"/>
        <w:right w:val="none" w:sz="0" w:space="0" w:color="auto"/>
      </w:divBdr>
    </w:div>
    <w:div w:id="1534607871">
      <w:bodyDiv w:val="1"/>
      <w:marLeft w:val="0"/>
      <w:marRight w:val="0"/>
      <w:marTop w:val="0"/>
      <w:marBottom w:val="0"/>
      <w:divBdr>
        <w:top w:val="none" w:sz="0" w:space="0" w:color="auto"/>
        <w:left w:val="none" w:sz="0" w:space="0" w:color="auto"/>
        <w:bottom w:val="none" w:sz="0" w:space="0" w:color="auto"/>
        <w:right w:val="none" w:sz="0" w:space="0" w:color="auto"/>
      </w:divBdr>
    </w:div>
    <w:div w:id="1644969193">
      <w:bodyDiv w:val="1"/>
      <w:marLeft w:val="0"/>
      <w:marRight w:val="0"/>
      <w:marTop w:val="0"/>
      <w:marBottom w:val="0"/>
      <w:divBdr>
        <w:top w:val="none" w:sz="0" w:space="0" w:color="auto"/>
        <w:left w:val="none" w:sz="0" w:space="0" w:color="auto"/>
        <w:bottom w:val="none" w:sz="0" w:space="0" w:color="auto"/>
        <w:right w:val="none" w:sz="0" w:space="0" w:color="auto"/>
      </w:divBdr>
    </w:div>
    <w:div w:id="1665357937">
      <w:bodyDiv w:val="1"/>
      <w:marLeft w:val="0"/>
      <w:marRight w:val="0"/>
      <w:marTop w:val="0"/>
      <w:marBottom w:val="0"/>
      <w:divBdr>
        <w:top w:val="none" w:sz="0" w:space="0" w:color="auto"/>
        <w:left w:val="none" w:sz="0" w:space="0" w:color="auto"/>
        <w:bottom w:val="none" w:sz="0" w:space="0" w:color="auto"/>
        <w:right w:val="none" w:sz="0" w:space="0" w:color="auto"/>
      </w:divBdr>
    </w:div>
    <w:div w:id="18152200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Help:IPA_for_English" TargetMode="External"/><Relationship Id="rId14" Type="http://schemas.openxmlformats.org/officeDocument/2006/relationships/hyperlink" Target="http://en.wikipedia.org/wiki/Help:IPA_for_English" TargetMode="External"/><Relationship Id="rId15" Type="http://schemas.openxmlformats.org/officeDocument/2006/relationships/hyperlink" Target="http://en.wikipedia.org/wiki/Help:IPA_for_English" TargetMode="External"/><Relationship Id="rId16" Type="http://schemas.openxmlformats.org/officeDocument/2006/relationships/hyperlink" Target="http://en.wikipedia.org/wiki/Help:IPA_for_English" TargetMode="External"/><Relationship Id="rId17" Type="http://schemas.openxmlformats.org/officeDocument/2006/relationships/hyperlink" Target="http://en.wikipedia.org/wiki/Help:IPA_for_English" TargetMode="External"/><Relationship Id="rId18" Type="http://schemas.openxmlformats.org/officeDocument/2006/relationships/hyperlink" Target="http://en.wikipedia.org/wiki/Wikipedia:Pronunciation_respelling_key" TargetMode="External"/><Relationship Id="rId19" Type="http://schemas.openxmlformats.org/officeDocument/2006/relationships/hyperlink" Target="http://en.wikipedia.org/wiki/Sociologist" TargetMode="External"/><Relationship Id="rId63" Type="http://schemas.openxmlformats.org/officeDocument/2006/relationships/theme" Target="theme/theme1.xml"/><Relationship Id="rId50" Type="http://schemas.openxmlformats.org/officeDocument/2006/relationships/hyperlink" Target="http://en.wikipedia.org/wiki/Texas" TargetMode="External"/><Relationship Id="rId51" Type="http://schemas.openxmlformats.org/officeDocument/2006/relationships/hyperlink" Target="http://en.wikipedia.org/wiki/Kansas" TargetMode="External"/><Relationship Id="rId52" Type="http://schemas.openxmlformats.org/officeDocument/2006/relationships/hyperlink" Target="http://en.wikipedia.org/wiki/Railhead" TargetMode="External"/><Relationship Id="rId53" Type="http://schemas.openxmlformats.org/officeDocument/2006/relationships/hyperlink" Target="http://en.wikipedia.org/wiki/History_of_the_Democratic_Party_(United_States)" TargetMode="External"/><Relationship Id="rId54" Type="http://schemas.openxmlformats.org/officeDocument/2006/relationships/hyperlink" Target="http://en.wikipedia.org/wiki/President_of_the_United_States" TargetMode="External"/><Relationship Id="rId55" Type="http://schemas.openxmlformats.org/officeDocument/2006/relationships/hyperlink" Target="http://en.wikipedia.org/wiki/United_States_House_of_Representatives" TargetMode="External"/><Relationship Id="rId56" Type="http://schemas.openxmlformats.org/officeDocument/2006/relationships/hyperlink" Target="http://en.wikipedia.org/wiki/Nebraska" TargetMode="External"/><Relationship Id="rId57" Type="http://schemas.openxmlformats.org/officeDocument/2006/relationships/hyperlink" Target="http://en.wikipedia.org/wiki/United_States_Secretary_of_State" TargetMode="External"/><Relationship Id="rId58" Type="http://schemas.openxmlformats.org/officeDocument/2006/relationships/hyperlink" Target="http://en.wikipedia.org/wiki/Economics" TargetMode="External"/><Relationship Id="rId59" Type="http://schemas.openxmlformats.org/officeDocument/2006/relationships/hyperlink" Target="http://en.wikipedia.org/wiki/Monetary_standard" TargetMode="External"/><Relationship Id="rId40" Type="http://schemas.openxmlformats.org/officeDocument/2006/relationships/hyperlink" Target="http://en.wikipedia.org/wiki/Social_Darwinism" TargetMode="External"/><Relationship Id="rId41" Type="http://schemas.openxmlformats.org/officeDocument/2006/relationships/hyperlink" Target="http://en.wikipedia.org/wiki/Economic_system" TargetMode="External"/><Relationship Id="rId42" Type="http://schemas.openxmlformats.org/officeDocument/2006/relationships/hyperlink" Target="http://en.wikipedia.org/wiki/Social_ownership" TargetMode="External"/><Relationship Id="rId43" Type="http://schemas.openxmlformats.org/officeDocument/2006/relationships/hyperlink" Target="http://en.wikipedia.org/wiki/Means_of_production" TargetMode="External"/><Relationship Id="rId44" Type="http://schemas.openxmlformats.org/officeDocument/2006/relationships/hyperlink" Target="http://en.wikipedia.org/wiki/Dawes_Act" TargetMode="External"/><Relationship Id="rId45" Type="http://schemas.openxmlformats.org/officeDocument/2006/relationships/hyperlink" Target="http://en.wikipedia.org/wiki/Dawes_Act" TargetMode="External"/><Relationship Id="rId46" Type="http://schemas.openxmlformats.org/officeDocument/2006/relationships/hyperlink" Target="http://en.wikipedia.org/wiki/Indigenous_people_of_the_Americas" TargetMode="External"/><Relationship Id="rId47" Type="http://schemas.openxmlformats.org/officeDocument/2006/relationships/hyperlink" Target="http://en.wikipedia.org/wiki/Burke_Act" TargetMode="External"/><Relationship Id="rId48" Type="http://schemas.openxmlformats.org/officeDocument/2006/relationships/hyperlink" Target="http://en.wikipedia.org/wiki/Trail" TargetMode="External"/><Relationship Id="rId49" Type="http://schemas.openxmlformats.org/officeDocument/2006/relationships/hyperlink" Target="http://en.wikipedia.org/wiki/Cattle_drive"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n.wikipedia.org/wiki/Protestantism" TargetMode="External"/><Relationship Id="rId6" Type="http://schemas.openxmlformats.org/officeDocument/2006/relationships/hyperlink" Target="http://en.wikipedia.org/wiki/Christian_ethics" TargetMode="External"/><Relationship Id="rId7" Type="http://schemas.openxmlformats.org/officeDocument/2006/relationships/hyperlink" Target="http://en.wikipedia.org/wiki/Social_issues" TargetMode="External"/><Relationship Id="rId8" Type="http://schemas.openxmlformats.org/officeDocument/2006/relationships/hyperlink" Target="http://en.wikipedia.org/wiki/Social_justice" TargetMode="External"/><Relationship Id="rId9" Type="http://schemas.openxmlformats.org/officeDocument/2006/relationships/hyperlink" Target="http://en.wikipedia.org/wiki/African-American" TargetMode="External"/><Relationship Id="rId30" Type="http://schemas.openxmlformats.org/officeDocument/2006/relationships/hyperlink" Target="http://en.wikipedia.org/wiki/United_States_federal_law" TargetMode="External"/><Relationship Id="rId31" Type="http://schemas.openxmlformats.org/officeDocument/2006/relationships/hyperlink" Target="http://en.wikipedia.org/wiki/Monopoly" TargetMode="External"/><Relationship Id="rId32" Type="http://schemas.openxmlformats.org/officeDocument/2006/relationships/hyperlink" Target="http://en.wikipedia.org/wiki/Interstate_Commerce_Act_of_1887" TargetMode="External"/><Relationship Id="rId33" Type="http://schemas.openxmlformats.org/officeDocument/2006/relationships/hyperlink" Target="http://en.wikipedia.org/wiki/Regulatory_agency" TargetMode="External"/><Relationship Id="rId34" Type="http://schemas.openxmlformats.org/officeDocument/2006/relationships/hyperlink" Target="http://en.wikipedia.org/wiki/Interstate_Commerce_Commission" TargetMode="External"/><Relationship Id="rId35" Type="http://schemas.openxmlformats.org/officeDocument/2006/relationships/hyperlink" Target="http://en.wikipedia.org/wiki/England" TargetMode="External"/><Relationship Id="rId36" Type="http://schemas.openxmlformats.org/officeDocument/2006/relationships/hyperlink" Target="http://en.wikipedia.org/wiki/United_States" TargetMode="External"/><Relationship Id="rId37" Type="http://schemas.openxmlformats.org/officeDocument/2006/relationships/hyperlink" Target="http://en.wikipedia.org/wiki/Natural_selection" TargetMode="External"/><Relationship Id="rId38" Type="http://schemas.openxmlformats.org/officeDocument/2006/relationships/hyperlink" Target="http://en.wikipedia.org/wiki/Survival_of_the_fittest" TargetMode="External"/><Relationship Id="rId39" Type="http://schemas.openxmlformats.org/officeDocument/2006/relationships/hyperlink" Target="http://en.wikipedia.org/wiki/Social_Darwinism" TargetMode="External"/><Relationship Id="rId20" Type="http://schemas.openxmlformats.org/officeDocument/2006/relationships/hyperlink" Target="http://en.wikipedia.org/wiki/Historian" TargetMode="External"/><Relationship Id="rId21" Type="http://schemas.openxmlformats.org/officeDocument/2006/relationships/hyperlink" Target="http://en.wikipedia.org/wiki/Civil_rights_activist" TargetMode="External"/><Relationship Id="rId22" Type="http://schemas.openxmlformats.org/officeDocument/2006/relationships/hyperlink" Target="http://en.wikipedia.org/wiki/Pan-Africanism" TargetMode="External"/><Relationship Id="rId23" Type="http://schemas.openxmlformats.org/officeDocument/2006/relationships/hyperlink" Target="http://en.wikipedia.org/wiki/Great_Barrington,_Massachusetts" TargetMode="External"/><Relationship Id="rId24" Type="http://schemas.openxmlformats.org/officeDocument/2006/relationships/hyperlink" Target="http://en.wikipedia.org/wiki/Harvard" TargetMode="External"/><Relationship Id="rId25" Type="http://schemas.openxmlformats.org/officeDocument/2006/relationships/hyperlink" Target="http://en.wikipedia.org/wiki/African_American" TargetMode="External"/><Relationship Id="rId26" Type="http://schemas.openxmlformats.org/officeDocument/2006/relationships/hyperlink" Target="http://en.wikipedia.org/wiki/Atlanta_University" TargetMode="External"/><Relationship Id="rId27" Type="http://schemas.openxmlformats.org/officeDocument/2006/relationships/hyperlink" Target="http://en.wikipedia.org/wiki/National_Association_for_the_Advancement_of_Colored_People" TargetMode="External"/><Relationship Id="rId28" Type="http://schemas.openxmlformats.org/officeDocument/2006/relationships/hyperlink" Target="http://en.wikipedia.org/wiki/Political_campaign" TargetMode="External"/><Relationship Id="rId29" Type="http://schemas.openxmlformats.org/officeDocument/2006/relationships/hyperlink" Target="http://en.wikipedia.org/wiki/Get_out_the_vote" TargetMode="External"/><Relationship Id="rId60" Type="http://schemas.openxmlformats.org/officeDocument/2006/relationships/hyperlink" Target="http://en.wikipedia.org/wiki/Monetary_unit" TargetMode="External"/><Relationship Id="rId61" Type="http://schemas.openxmlformats.org/officeDocument/2006/relationships/hyperlink" Target="http://en.wikipedia.org/wiki/Bimetallism" TargetMode="External"/><Relationship Id="rId62" Type="http://schemas.openxmlformats.org/officeDocument/2006/relationships/fontTable" Target="fontTable.xml"/><Relationship Id="rId10" Type="http://schemas.openxmlformats.org/officeDocument/2006/relationships/hyperlink" Target="http://en.wikipedia.org/wiki/Help:IPA_for_English" TargetMode="External"/><Relationship Id="rId11" Type="http://schemas.openxmlformats.org/officeDocument/2006/relationships/hyperlink" Target="http://en.wikipedia.org/wiki/Help:IPA_for_English" TargetMode="External"/><Relationship Id="rId12" Type="http://schemas.openxmlformats.org/officeDocument/2006/relationships/hyperlink" Target="http://en.wikipedia.org/wiki/Help:IPA_for_Engl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1625</Words>
  <Characters>9263</Characters>
  <Application>Microsoft Macintosh Word</Application>
  <DocSecurity>0</DocSecurity>
  <Lines>77</Lines>
  <Paragraphs>21</Paragraphs>
  <ScaleCrop>false</ScaleCrop>
  <Company/>
  <LinksUpToDate>false</LinksUpToDate>
  <CharactersWithSpaces>10867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MELODIE SULGROVE</dc:creator>
  <cp:keywords/>
  <dc:description/>
  <cp:lastModifiedBy>MELODIE SULGROVE</cp:lastModifiedBy>
  <cp:revision>1</cp:revision>
  <dcterms:created xsi:type="dcterms:W3CDTF">2014-02-07T16:38:00Z</dcterms:created>
  <dcterms:modified xsi:type="dcterms:W3CDTF">2014-02-07T17:05:00Z</dcterms:modified>
</cp:coreProperties>
</file>