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Ar dar svarbu vadovautis Dekalogu?(Donelaitis, Biliūnas, Šatrijos Ragana)</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Dešimt Dievo įsakymų yra Biblijoje aprašytas krikščioniškų elgesio normų rinkinys. Visuomenei modernėjant, plintant mokslui bei inovacijoms žmonės pradeda abejoti religijos reikalingumu. Galima pamanyti, jog mažėjant religijos svarbai, Dekalogo reikšmė taip pat kinta. Vis dėlto svarbu suprasti, jog Dešimt Dievo įsakymų nėra viso labo sausi paliepimai doram krikščioniui. Tai - per amžius nusistovėjusios žmogiškosios vertybės, kurių dėka visuomenė vystėsi ir tobulėjo. Mano nuomone, svarbu sekti visomis Biblijoje dėstomomis elgesio gairėmis, nes jos atitinka pamatines moralines vertybes, be kurių darnus ir laimingas gyvenimas buvo neįmanomas tiek Kristijono Donelaičio, tiek ir dabartiniais laikais.</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Skirtingų religijų skelbiamos elgesio normos bei moralinės nuostatos yra stebėtinai panašios. Jų įtaigumas padeda formuoti tikinčiojo sąmonę ir pasaulėžiūrą, įdiegia svarbiausias žmogiškąsias vertybes, kurios prisideda prie darnios visuomenės formavimo. Dekalogo svarbą nūdienos žmogui įrodo faktas, jog tai nėra tiesiog krikščioniškų dogmų rinkinys. Tiek Dešimt Dievo įsakymų, tiek Septynios mirtinos nuodėmės yra aprašyti Senajame Testamente. Šis knygų rinkinys yra ne tik krikščioniškos Biblijos, bet ir judėjų religinės knygos Toros dalis. Tai reiškia, jog jame išdėstytos tikėjimo tiesos, nepaisant keletos skirtingų interpretacijų, yra bendros tiek krikščionių, tiek judėjų religijoms. Maža to, labai panašias vertybes deklaruoja ir išpažįstantieji islamą. Nemažai pasaulietiškų įstatymų taip pat yra paremti Dekalogu. Pavyzdžiui, sunku būtų rasti valstybę, kurioje leidžiama žudyti ar vogti, o sekmadieniais dauguma žmonių pluša darbe. Taigi, Dešimties Dievo įsakymų tikrai negalime laikyti tik krikščioniškos pasaulėžiūros dalimi. Jų suderinamumas su kitomis religijomis, pasaulietiškais įstatymais įrodo šių teiginių svarbą visuomeniniame gyvenime.</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Pagrindinių dorovinių nuostatų svarba bėgant laikui nemažėja. Kuriant darnią visuomenę jos buvo reikšmingos visais laikais. Tai patvirtina ir faktas, jog skirtingų laikmečių lietuvių rašytojai savo kūriniuose nuolat pabrėždavo krikščioniškų vertybių reikalingumą kasdieniame žmonių gyvenime. Jų svarbą savo poemoje „Metai“ aprašė ir vienas iš lietuvių literatūros pradininkų, XVIII a. gyvenęs ir kūręs, Kristijonas Donelaitis. Kūrinyje autorius kritikuoja kai kurių ponų, kuriuos jis vadina „ponpalaikiais“, blogą elgesį su būrais, įvairias jų ydas. K. Donelaitis nepamiršta ir būrų nuodėmių. Itin neigiamai vaizduojamas „nenaudėlis“ būras Slunkius. Jo yda - tinginystė - viena iš Septynių mirtinų nuodėmių aprašytų Senajame Testamente. Daugiau nei po šimto metų gyvenęs lyrinės lietuvių prozos pradininkas Jonas Biliūnas savo kūriniuose taip pat nešykštėjo žmogiškųjų vertybių svarbos pavyzdžių. Vienoje iš jo novelių „Ubagas“ pasakojama apie seną žmogų, kurį iš namų išvarė jo paties sūnus. Kūrinyje dėmesys atkreipiamas į sūnaus ir tėvo santykius, pagarbą, paprastą užuojautą silpnesniam. Pateikti pavyzdžiai įrodo, jog net skirtingais laikotarpiais gyvenusių ir kūrusių rašytojų požiūris į Biblijoje nurodytų vertybių svarbą yra labai panašus. Tai reiškia, kad bėgant laikui jos vis tiek išlieka reikšmingos.</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w:t>
      </w:r>
    </w:p>
    <w:p w:rsidR="008C7678" w:rsidRPr="008C7678" w:rsidRDefault="008C7678" w:rsidP="008C7678">
      <w:pPr>
        <w:numPr>
          <w:ilvl w:val="0"/>
          <w:numId w:val="1"/>
        </w:numPr>
        <w:shd w:val="clear" w:color="auto" w:fill="FFFFFF"/>
        <w:spacing w:before="100" w:beforeAutospacing="1" w:after="100" w:afterAutospacing="1" w:line="315" w:lineRule="atLeast"/>
        <w:ind w:left="-105"/>
        <w:textAlignment w:val="top"/>
        <w:rPr>
          <w:rFonts w:ascii="Consolas" w:eastAsia="Times New Roman" w:hAnsi="Consolas" w:cs="Consolas"/>
          <w:color w:val="000000"/>
          <w:sz w:val="16"/>
          <w:szCs w:val="16"/>
          <w:lang w:eastAsia="lt-LT"/>
        </w:rPr>
      </w:pPr>
      <w:r w:rsidRPr="008C7678">
        <w:rPr>
          <w:rFonts w:ascii="Consolas" w:eastAsia="Times New Roman" w:hAnsi="Consolas" w:cs="Consolas"/>
          <w:color w:val="000000"/>
          <w:sz w:val="16"/>
          <w:szCs w:val="16"/>
          <w:lang w:eastAsia="lt-LT"/>
        </w:rPr>
        <w:t>    Kintant visuomenės požiūriui į tikėjimą, svarbu, kad mes nepamirštumėme elementarių žmogiškųjų vertybių. Būtent todėl Dešimt Dievo įsakymų yra svarbūs ne tik tikintiesiems, bet ir kiekvienam augančios bei modernėjančios visuomenės nariui. Šios dogmos skatino mūsų protėvius elgtis sąžiningai bei kurti šviesią ateitį savo vaikams. Jos svarbios ir mums, nepaisant sparčiai kintančio gyvenimo būdo ar susiformavusių naujoviškų pažiūrų.</w:t>
      </w:r>
    </w:p>
    <w:p w:rsidR="00865D8D" w:rsidRDefault="00865D8D"/>
    <w:sectPr w:rsidR="00865D8D" w:rsidSect="00865D8D">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nsolas">
    <w:panose1 w:val="020B0609020204030204"/>
    <w:charset w:val="BA"/>
    <w:family w:val="modern"/>
    <w:pitch w:val="fixed"/>
    <w:sig w:usb0="E10002FF" w:usb1="4000F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F2FC9"/>
    <w:multiLevelType w:val="multilevel"/>
    <w:tmpl w:val="B8764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8C7678"/>
    <w:rsid w:val="00865D8D"/>
    <w:rsid w:val="008C7678"/>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D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9796781">
      <w:bodyDiv w:val="1"/>
      <w:marLeft w:val="0"/>
      <w:marRight w:val="0"/>
      <w:marTop w:val="0"/>
      <w:marBottom w:val="0"/>
      <w:divBdr>
        <w:top w:val="none" w:sz="0" w:space="0" w:color="auto"/>
        <w:left w:val="none" w:sz="0" w:space="0" w:color="auto"/>
        <w:bottom w:val="none" w:sz="0" w:space="0" w:color="auto"/>
        <w:right w:val="none" w:sz="0" w:space="0" w:color="auto"/>
      </w:divBdr>
      <w:divsChild>
        <w:div w:id="1903444357">
          <w:marLeft w:val="-105"/>
          <w:marRight w:val="0"/>
          <w:marTop w:val="0"/>
          <w:marBottom w:val="0"/>
          <w:divBdr>
            <w:top w:val="none" w:sz="0" w:space="0" w:color="auto"/>
            <w:left w:val="single" w:sz="6" w:space="4" w:color="CCCCCC"/>
            <w:bottom w:val="none" w:sz="0" w:space="0" w:color="auto"/>
            <w:right w:val="none" w:sz="0" w:space="0" w:color="auto"/>
          </w:divBdr>
        </w:div>
        <w:div w:id="374159767">
          <w:marLeft w:val="-105"/>
          <w:marRight w:val="0"/>
          <w:marTop w:val="0"/>
          <w:marBottom w:val="0"/>
          <w:divBdr>
            <w:top w:val="none" w:sz="0" w:space="0" w:color="auto"/>
            <w:left w:val="single" w:sz="6" w:space="4" w:color="CCCCCC"/>
            <w:bottom w:val="none" w:sz="0" w:space="0" w:color="auto"/>
            <w:right w:val="none" w:sz="0" w:space="0" w:color="auto"/>
          </w:divBdr>
        </w:div>
        <w:div w:id="2129928915">
          <w:marLeft w:val="-105"/>
          <w:marRight w:val="0"/>
          <w:marTop w:val="0"/>
          <w:marBottom w:val="0"/>
          <w:divBdr>
            <w:top w:val="none" w:sz="0" w:space="0" w:color="auto"/>
            <w:left w:val="single" w:sz="6" w:space="4" w:color="CCCCCC"/>
            <w:bottom w:val="none" w:sz="0" w:space="0" w:color="auto"/>
            <w:right w:val="none" w:sz="0" w:space="0" w:color="auto"/>
          </w:divBdr>
        </w:div>
        <w:div w:id="474181497">
          <w:marLeft w:val="-105"/>
          <w:marRight w:val="0"/>
          <w:marTop w:val="0"/>
          <w:marBottom w:val="0"/>
          <w:divBdr>
            <w:top w:val="none" w:sz="0" w:space="0" w:color="auto"/>
            <w:left w:val="single" w:sz="6" w:space="4" w:color="CCCCCC"/>
            <w:bottom w:val="none" w:sz="0" w:space="0" w:color="auto"/>
            <w:right w:val="none" w:sz="0" w:space="0" w:color="auto"/>
          </w:divBdr>
        </w:div>
        <w:div w:id="657071373">
          <w:marLeft w:val="-105"/>
          <w:marRight w:val="0"/>
          <w:marTop w:val="0"/>
          <w:marBottom w:val="0"/>
          <w:divBdr>
            <w:top w:val="none" w:sz="0" w:space="0" w:color="auto"/>
            <w:left w:val="single" w:sz="6" w:space="4" w:color="CCCCCC"/>
            <w:bottom w:val="none" w:sz="0" w:space="0" w:color="auto"/>
            <w:right w:val="none" w:sz="0" w:space="0" w:color="auto"/>
          </w:divBdr>
        </w:div>
        <w:div w:id="468741199">
          <w:marLeft w:val="-105"/>
          <w:marRight w:val="0"/>
          <w:marTop w:val="0"/>
          <w:marBottom w:val="0"/>
          <w:divBdr>
            <w:top w:val="none" w:sz="0" w:space="0" w:color="auto"/>
            <w:left w:val="single" w:sz="6" w:space="4" w:color="CCCCCC"/>
            <w:bottom w:val="none" w:sz="0" w:space="0" w:color="auto"/>
            <w:right w:val="none" w:sz="0" w:space="0" w:color="auto"/>
          </w:divBdr>
        </w:div>
        <w:div w:id="911695780">
          <w:marLeft w:val="-105"/>
          <w:marRight w:val="0"/>
          <w:marTop w:val="0"/>
          <w:marBottom w:val="0"/>
          <w:divBdr>
            <w:top w:val="none" w:sz="0" w:space="0" w:color="auto"/>
            <w:left w:val="single" w:sz="6" w:space="4" w:color="CCCCCC"/>
            <w:bottom w:val="none" w:sz="0" w:space="0" w:color="auto"/>
            <w:right w:val="none" w:sz="0" w:space="0" w:color="auto"/>
          </w:divBdr>
        </w:div>
        <w:div w:id="1135491983">
          <w:marLeft w:val="-105"/>
          <w:marRight w:val="0"/>
          <w:marTop w:val="0"/>
          <w:marBottom w:val="0"/>
          <w:divBdr>
            <w:top w:val="none" w:sz="0" w:space="0" w:color="auto"/>
            <w:left w:val="single" w:sz="6" w:space="4" w:color="CCCCCC"/>
            <w:bottom w:val="none" w:sz="0" w:space="0" w:color="auto"/>
            <w:right w:val="none" w:sz="0" w:space="0" w:color="auto"/>
          </w:divBdr>
        </w:div>
        <w:div w:id="1672564646">
          <w:marLeft w:val="-105"/>
          <w:marRight w:val="0"/>
          <w:marTop w:val="0"/>
          <w:marBottom w:val="0"/>
          <w:divBdr>
            <w:top w:val="none" w:sz="0" w:space="0" w:color="auto"/>
            <w:left w:val="single" w:sz="6" w:space="4" w:color="CCCCCC"/>
            <w:bottom w:val="none" w:sz="0" w:space="0" w:color="auto"/>
            <w:right w:val="none" w:sz="0" w:space="0" w:color="auto"/>
          </w:divBdr>
        </w:div>
        <w:div w:id="1067068115">
          <w:marLeft w:val="-105"/>
          <w:marRight w:val="0"/>
          <w:marTop w:val="0"/>
          <w:marBottom w:val="0"/>
          <w:divBdr>
            <w:top w:val="none" w:sz="0" w:space="0" w:color="auto"/>
            <w:left w:val="single" w:sz="6" w:space="4" w:color="CCCCCC"/>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2363</Words>
  <Characters>1348</Characters>
  <Application>Microsoft Office Word</Application>
  <DocSecurity>0</DocSecurity>
  <Lines>11</Lines>
  <Paragraphs>7</Paragraphs>
  <ScaleCrop>false</ScaleCrop>
  <Company/>
  <LinksUpToDate>false</LinksUpToDate>
  <CharactersWithSpaces>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Arnoldas</dc:creator>
  <cp:keywords/>
  <dc:description/>
  <cp:lastModifiedBy>Arnoldas</cp:lastModifiedBy>
  <cp:revision>2</cp:revision>
  <dcterms:created xsi:type="dcterms:W3CDTF">2014-02-12T16:02:00Z</dcterms:created>
  <dcterms:modified xsi:type="dcterms:W3CDTF">2014-02-12T16:03:00Z</dcterms:modified>
</cp:coreProperties>
</file>