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666291558"/>
        <w:docPartObj>
          <w:docPartGallery w:val="Cover Pages"/>
          <w:docPartUnique/>
        </w:docPartObj>
      </w:sdtPr>
      <w:sdtEndPr>
        <w:rPr>
          <w:rFonts w:asciiTheme="minorHAnsi" w:eastAsiaTheme="minorHAnsi" w:hAnsiTheme="minorHAnsi" w:cstheme="minorBidi"/>
          <w:caps w:val="0"/>
          <w:noProof/>
          <w:sz w:val="24"/>
          <w:szCs w:val="24"/>
          <w:lang w:eastAsia="en-US"/>
        </w:rPr>
      </w:sdtEndPr>
      <w:sdtContent>
        <w:tbl>
          <w:tblPr>
            <w:tblW w:w="5000" w:type="pct"/>
            <w:jc w:val="center"/>
            <w:tblLook w:val="04A0" w:firstRow="1" w:lastRow="0" w:firstColumn="1" w:lastColumn="0" w:noHBand="0" w:noVBand="1"/>
          </w:tblPr>
          <w:tblGrid>
            <w:gridCol w:w="9288"/>
          </w:tblGrid>
          <w:tr w:rsidR="00D01384" w:rsidTr="00D01384">
            <w:trPr>
              <w:trHeight w:val="4815"/>
              <w:jc w:val="center"/>
            </w:trPr>
            <w:tc>
              <w:tcPr>
                <w:tcW w:w="5000" w:type="pct"/>
              </w:tcPr>
              <w:p w:rsidR="00D01384" w:rsidRDefault="00D01384" w:rsidP="00D01384">
                <w:pPr>
                  <w:pStyle w:val="Bezodstpw"/>
                  <w:jc w:val="center"/>
                  <w:rPr>
                    <w:rFonts w:asciiTheme="majorHAnsi" w:eastAsiaTheme="majorEastAsia" w:hAnsiTheme="majorHAnsi" w:cstheme="majorBidi"/>
                    <w:caps/>
                  </w:rPr>
                </w:pPr>
              </w:p>
            </w:tc>
          </w:tr>
          <w:tr w:rsidR="00D01384">
            <w:trPr>
              <w:trHeight w:val="1440"/>
              <w:jc w:val="center"/>
            </w:trPr>
            <w:sdt>
              <w:sdtPr>
                <w:rPr>
                  <w:rFonts w:asciiTheme="majorHAnsi" w:eastAsiaTheme="majorEastAsia" w:hAnsiTheme="majorHAnsi" w:cstheme="majorBidi"/>
                  <w:sz w:val="48"/>
                  <w:szCs w:val="80"/>
                </w:rPr>
                <w:alias w:val="Tytuł"/>
                <w:id w:val="15524250"/>
                <w:placeholder>
                  <w:docPart w:val="C1809C8B3FC5459288222EA615375B40"/>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D01384" w:rsidRDefault="00D01384" w:rsidP="00D01384">
                    <w:pPr>
                      <w:pStyle w:val="Bezodstpw"/>
                      <w:jc w:val="center"/>
                      <w:rPr>
                        <w:rFonts w:asciiTheme="majorHAnsi" w:eastAsiaTheme="majorEastAsia" w:hAnsiTheme="majorHAnsi" w:cstheme="majorBidi"/>
                        <w:sz w:val="80"/>
                        <w:szCs w:val="80"/>
                      </w:rPr>
                    </w:pPr>
                    <w:r w:rsidRPr="00D01384">
                      <w:rPr>
                        <w:rFonts w:asciiTheme="majorHAnsi" w:eastAsiaTheme="majorEastAsia" w:hAnsiTheme="majorHAnsi" w:cstheme="majorBidi"/>
                        <w:sz w:val="48"/>
                        <w:szCs w:val="80"/>
                      </w:rPr>
                      <w:t xml:space="preserve">Wielowarstwowa, </w:t>
                    </w:r>
                    <w:proofErr w:type="spellStart"/>
                    <w:r w:rsidRPr="00D01384">
                      <w:rPr>
                        <w:rFonts w:asciiTheme="majorHAnsi" w:eastAsiaTheme="majorEastAsia" w:hAnsiTheme="majorHAnsi" w:cstheme="majorBidi"/>
                        <w:sz w:val="48"/>
                        <w:szCs w:val="80"/>
                      </w:rPr>
                      <w:t>sigmoidalna</w:t>
                    </w:r>
                    <w:proofErr w:type="spellEnd"/>
                    <w:r w:rsidRPr="00D01384">
                      <w:rPr>
                        <w:rFonts w:asciiTheme="majorHAnsi" w:eastAsiaTheme="majorEastAsia" w:hAnsiTheme="majorHAnsi" w:cstheme="majorBidi"/>
                        <w:sz w:val="48"/>
                        <w:szCs w:val="80"/>
                      </w:rPr>
                      <w:t xml:space="preserve"> sieć neuronowa ze wsteczną propagacją błędu.</w:t>
                    </w:r>
                  </w:p>
                </w:tc>
              </w:sdtContent>
            </w:sdt>
          </w:tr>
          <w:tr w:rsidR="00D01384">
            <w:trPr>
              <w:trHeight w:val="720"/>
              <w:jc w:val="center"/>
            </w:trPr>
            <w:sdt>
              <w:sdtPr>
                <w:rPr>
                  <w:rFonts w:asciiTheme="majorHAnsi" w:eastAsiaTheme="majorEastAsia" w:hAnsiTheme="majorHAnsi" w:cstheme="majorBidi"/>
                  <w:sz w:val="44"/>
                  <w:szCs w:val="44"/>
                </w:rPr>
                <w:alias w:val="Podtytuł"/>
                <w:id w:val="15524255"/>
                <w:placeholder>
                  <w:docPart w:val="78596B59B73D4009B7DA6C0B741ED8E1"/>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D01384" w:rsidRDefault="00D01384" w:rsidP="00D01384">
                    <w:pPr>
                      <w:pStyle w:val="Bezodstpw"/>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Sprawozdanie</w:t>
                    </w:r>
                  </w:p>
                </w:tc>
              </w:sdtContent>
            </w:sdt>
          </w:tr>
          <w:tr w:rsidR="00D01384">
            <w:trPr>
              <w:trHeight w:val="360"/>
              <w:jc w:val="center"/>
            </w:trPr>
            <w:tc>
              <w:tcPr>
                <w:tcW w:w="5000" w:type="pct"/>
                <w:vAlign w:val="center"/>
              </w:tcPr>
              <w:p w:rsidR="00D01384" w:rsidRDefault="00D01384">
                <w:pPr>
                  <w:pStyle w:val="Bezodstpw"/>
                  <w:jc w:val="center"/>
                </w:pPr>
              </w:p>
            </w:tc>
          </w:tr>
          <w:tr w:rsidR="00D01384">
            <w:trPr>
              <w:trHeight w:val="360"/>
              <w:jc w:val="center"/>
            </w:trPr>
            <w:sdt>
              <w:sdtPr>
                <w:rPr>
                  <w:b/>
                  <w:bCs/>
                </w:rPr>
                <w:alias w:val="Autor"/>
                <w:id w:val="15524260"/>
                <w:placeholder>
                  <w:docPart w:val="7E045C8A289848B096780774AAFB743B"/>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D01384" w:rsidRDefault="00D01384">
                    <w:pPr>
                      <w:pStyle w:val="Bezodstpw"/>
                      <w:jc w:val="center"/>
                      <w:rPr>
                        <w:b/>
                        <w:bCs/>
                      </w:rPr>
                    </w:pPr>
                    <w:r>
                      <w:rPr>
                        <w:b/>
                        <w:bCs/>
                      </w:rPr>
                      <w:t>Marcin Wróbel i Krystian Sikora</w:t>
                    </w:r>
                  </w:p>
                </w:tc>
              </w:sdtContent>
            </w:sdt>
          </w:tr>
          <w:tr w:rsidR="00D01384">
            <w:trPr>
              <w:trHeight w:val="360"/>
              <w:jc w:val="center"/>
            </w:trPr>
            <w:tc>
              <w:tcPr>
                <w:tcW w:w="5000" w:type="pct"/>
                <w:vAlign w:val="center"/>
              </w:tcPr>
              <w:p w:rsidR="00D01384" w:rsidRDefault="00D01384">
                <w:pPr>
                  <w:pStyle w:val="Bezodstpw"/>
                  <w:jc w:val="center"/>
                  <w:rPr>
                    <w:b/>
                    <w:bCs/>
                  </w:rPr>
                </w:pPr>
              </w:p>
            </w:tc>
          </w:tr>
        </w:tbl>
        <w:p w:rsidR="00D01384" w:rsidRDefault="00D01384"/>
        <w:p w:rsidR="00D01384" w:rsidRDefault="00D01384"/>
        <w:tbl>
          <w:tblPr>
            <w:tblpPr w:leftFromText="187" w:rightFromText="187" w:horzAnchor="margin" w:tblpXSpec="center" w:tblpYSpec="bottom"/>
            <w:tblW w:w="5000" w:type="pct"/>
            <w:tblLook w:val="04A0" w:firstRow="1" w:lastRow="0" w:firstColumn="1" w:lastColumn="0" w:noHBand="0" w:noVBand="1"/>
          </w:tblPr>
          <w:tblGrid>
            <w:gridCol w:w="9288"/>
          </w:tblGrid>
          <w:tr w:rsidR="00D01384">
            <w:tc>
              <w:tcPr>
                <w:tcW w:w="5000" w:type="pct"/>
              </w:tcPr>
              <w:p w:rsidR="00D01384" w:rsidRDefault="00D01384">
                <w:pPr>
                  <w:pStyle w:val="Bezodstpw"/>
                </w:pPr>
              </w:p>
            </w:tc>
          </w:tr>
        </w:tbl>
        <w:p w:rsidR="00D01384" w:rsidRDefault="00D01384"/>
        <w:p w:rsidR="00D01384" w:rsidRDefault="00D01384">
          <w:pPr>
            <w:rPr>
              <w:sz w:val="24"/>
              <w:szCs w:val="24"/>
            </w:rPr>
          </w:pPr>
          <w:r>
            <w:rPr>
              <w:sz w:val="24"/>
              <w:szCs w:val="24"/>
            </w:rPr>
            <w:br w:type="page"/>
          </w:r>
        </w:p>
      </w:sdtContent>
    </w:sdt>
    <w:p w:rsidR="00B508BE" w:rsidRPr="00D01384" w:rsidRDefault="00F274A7">
      <w:pPr>
        <w:rPr>
          <w:b/>
          <w:sz w:val="24"/>
          <w:szCs w:val="24"/>
        </w:rPr>
      </w:pPr>
      <w:r w:rsidRPr="00D01384">
        <w:rPr>
          <w:b/>
          <w:sz w:val="24"/>
          <w:szCs w:val="24"/>
        </w:rPr>
        <w:lastRenderedPageBreak/>
        <w:t>1. Opis algorytmu</w:t>
      </w:r>
      <w:bookmarkStart w:id="0" w:name="_GoBack"/>
      <w:bookmarkEnd w:id="0"/>
    </w:p>
    <w:p w:rsidR="007561CE" w:rsidRDefault="00F274A7" w:rsidP="002E5CC3">
      <w:pPr>
        <w:jc w:val="both"/>
      </w:pPr>
      <w:r>
        <w:t>Przygotowany przez nas projekt</w:t>
      </w:r>
      <w:r w:rsidR="00B508BE">
        <w:t xml:space="preserve"> jest przykładem wielowarstwowej</w:t>
      </w:r>
      <w:r>
        <w:t xml:space="preserve"> sieci neuronowej wykożystuj</w:t>
      </w:r>
      <w:r w:rsidR="00B508BE">
        <w:t>ącej sigmoidalną funkcję aktywacji oraz</w:t>
      </w:r>
      <w:r>
        <w:t xml:space="preserve"> algorytm wstecznej propagacji błędów</w:t>
      </w:r>
      <w:r w:rsidR="00B508BE">
        <w:t>.</w:t>
      </w:r>
    </w:p>
    <w:p w:rsidR="00C33F78" w:rsidRDefault="00AA3C35" w:rsidP="002E5CC3">
      <w:pPr>
        <w:jc w:val="both"/>
        <w:rPr>
          <w:rFonts w:eastAsiaTheme="minorEastAsia"/>
        </w:rPr>
      </w:pPr>
      <w:r w:rsidRPr="00AA3C35">
        <w:rPr>
          <w:b/>
        </w:rPr>
        <w:t>Funkcja</w:t>
      </w:r>
      <w:r w:rsidR="00B508BE" w:rsidRPr="00AA3C35">
        <w:rPr>
          <w:b/>
        </w:rPr>
        <w:t xml:space="preserve"> aktywacji</w:t>
      </w:r>
      <w:r w:rsidR="00B508BE">
        <w:t xml:space="preserve"> jest używana do obliczenia wyjściowej wartości neuronu.</w:t>
      </w:r>
      <w:r>
        <w:t xml:space="preserve"> W naszej sieci używamy funkcji sigmoidalnej unipolarnej, której wynikiem jest wartość zawierająca się w przedziale (0,1). Ma ona postać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-x</m:t>
                </m:r>
              </m:sup>
            </m:sSup>
          </m:den>
        </m:f>
      </m:oMath>
      <w:r>
        <w:rPr>
          <w:rFonts w:eastAsiaTheme="minorEastAsia"/>
        </w:rPr>
        <w:t xml:space="preserve"> , </w:t>
      </w:r>
      <w:r w:rsidR="003913CD">
        <w:rPr>
          <w:rFonts w:eastAsiaTheme="minorEastAsia"/>
        </w:rPr>
        <w:t>dla</w:t>
      </w:r>
      <w:r>
        <w:rPr>
          <w:rFonts w:eastAsiaTheme="minorEastAsia"/>
        </w:rPr>
        <w:t xml:space="preserve"> </w:t>
      </w:r>
      <w:r w:rsidRPr="00AA3C35">
        <w:rPr>
          <w:rFonts w:eastAsiaTheme="minorEastAsia"/>
          <w:i/>
        </w:rPr>
        <w:t>x</w:t>
      </w:r>
      <w:r>
        <w:rPr>
          <w:rFonts w:eastAsiaTheme="minorEastAsia"/>
        </w:rPr>
        <w:t xml:space="preserve"> </w:t>
      </w:r>
      <w:r w:rsidR="003913CD">
        <w:rPr>
          <w:rFonts w:eastAsiaTheme="minorEastAsia"/>
        </w:rPr>
        <w:t>równego</w:t>
      </w:r>
      <w:r>
        <w:rPr>
          <w:rFonts w:eastAsiaTheme="minorEastAsia"/>
        </w:rPr>
        <w:t xml:space="preserve"> sum</w:t>
      </w:r>
      <w:r w:rsidR="003913CD">
        <w:rPr>
          <w:rFonts w:eastAsiaTheme="minorEastAsia"/>
        </w:rPr>
        <w:t>ie</w:t>
      </w:r>
      <w:r>
        <w:rPr>
          <w:rFonts w:eastAsiaTheme="minorEastAsia"/>
        </w:rPr>
        <w:t xml:space="preserve"> ilocz</w:t>
      </w:r>
      <w:r w:rsidR="003913CD">
        <w:rPr>
          <w:rFonts w:eastAsiaTheme="minorEastAsia"/>
        </w:rPr>
        <w:t>ynów wag i wejść danego neuronu:</w:t>
      </w:r>
    </w:p>
    <w:p w:rsidR="00AA3C35" w:rsidRPr="00C33F78" w:rsidRDefault="0064609A" w:rsidP="002E5CC3">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ij</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 xml:space="preserve">i  </m:t>
                  </m:r>
                </m:sub>
              </m:sSub>
            </m:e>
          </m:nary>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j</m:t>
              </m:r>
            </m:sub>
          </m:sSub>
        </m:oMath>
      </m:oMathPara>
    </w:p>
    <w:p w:rsidR="00C33F78" w:rsidRPr="003913CD" w:rsidRDefault="00C33F78" w:rsidP="002E5CC3">
      <w:pPr>
        <w:jc w:val="both"/>
        <w:rPr>
          <w:rFonts w:eastAsiaTheme="minorEastAsia"/>
        </w:rPr>
      </w:pPr>
      <w:r>
        <w:rPr>
          <w:rFonts w:eastAsiaTheme="minorEastAsia"/>
        </w:rPr>
        <w:t xml:space="preserve">gdzie </w:t>
      </w:r>
      <m:oMath>
        <m:r>
          <w:rPr>
            <w:rFonts w:ascii="Cambria Math" w:eastAsiaTheme="minorEastAsia" w:hAnsi="Cambria Math"/>
          </w:rPr>
          <m:t>θ</m:t>
        </m:r>
      </m:oMath>
      <w:r>
        <w:rPr>
          <w:rFonts w:eastAsiaTheme="minorEastAsia"/>
        </w:rPr>
        <w:t xml:space="preserve"> to bias danego neuronu. Bias jest dodatkową wagą, której wejście jest zawsze równe 1. Dzięki tej wadze jesteśmy w stanie znaleźć wyjście dla neuronu, którego suma ważona wejść jest równa 0.</w:t>
      </w:r>
      <w:r w:rsidR="00525167">
        <w:rPr>
          <w:rFonts w:eastAsiaTheme="minorEastAsia"/>
        </w:rPr>
        <w:t xml:space="preserve"> </w:t>
      </w:r>
    </w:p>
    <w:p w:rsidR="00403141" w:rsidRDefault="003913CD" w:rsidP="002E5CC3">
      <w:pPr>
        <w:jc w:val="both"/>
        <w:rPr>
          <w:rFonts w:eastAsiaTheme="minorEastAsia"/>
        </w:rPr>
      </w:pPr>
      <w:r>
        <w:rPr>
          <w:rFonts w:eastAsiaTheme="minorEastAsia"/>
        </w:rPr>
        <w:t>Po otrzymaniu wyniku funkcji aktywa</w:t>
      </w:r>
      <w:r w:rsidR="00C33F78">
        <w:rPr>
          <w:rFonts w:eastAsiaTheme="minorEastAsia"/>
        </w:rPr>
        <w:t>cyjnej przekazujemy go neuronom w następnej warstwie jako wejście, gdzie proces aktywacji jest powtarzany do momentu uzyskania końcowej wartości wyjściowej w ostatnim</w:t>
      </w:r>
      <w:r w:rsidR="007561CE">
        <w:rPr>
          <w:rFonts w:eastAsiaTheme="minorEastAsia"/>
        </w:rPr>
        <w:t xml:space="preserve"> neuronie (neuronie wyjściowym).</w:t>
      </w:r>
    </w:p>
    <w:p w:rsidR="007561CE" w:rsidRDefault="007561CE" w:rsidP="002E5CC3">
      <w:pPr>
        <w:jc w:val="both"/>
        <w:rPr>
          <w:rFonts w:eastAsiaTheme="minorEastAsia"/>
        </w:rPr>
      </w:pPr>
      <w:r>
        <w:rPr>
          <w:rFonts w:eastAsiaTheme="minorEastAsia"/>
        </w:rPr>
        <w:t xml:space="preserve">Porównując </w:t>
      </w:r>
      <w:r w:rsidR="00403141">
        <w:rPr>
          <w:rFonts w:eastAsiaTheme="minorEastAsia"/>
        </w:rPr>
        <w:t xml:space="preserve">otrzymaną wartość wyjściową sieci </w:t>
      </w:r>
      <m:oMath>
        <m:r>
          <w:rPr>
            <w:rFonts w:ascii="Cambria Math" w:eastAsiaTheme="minorEastAsia" w:hAnsi="Cambria Math"/>
          </w:rPr>
          <m:t xml:space="preserve">y </m:t>
        </m:r>
      </m:oMath>
      <w:r w:rsidR="00403141">
        <w:rPr>
          <w:rFonts w:eastAsiaTheme="minorEastAsia"/>
        </w:rPr>
        <w:t xml:space="preserve">z oczekiwaną wartością </w:t>
      </w:r>
      <m:oMath>
        <m:r>
          <w:rPr>
            <w:rFonts w:ascii="Cambria Math" w:eastAsiaTheme="minorEastAsia" w:hAnsi="Cambria Math"/>
          </w:rPr>
          <m:t>t</m:t>
        </m:r>
      </m:oMath>
      <w:r w:rsidR="00403141">
        <w:rPr>
          <w:rFonts w:eastAsiaTheme="minorEastAsia"/>
        </w:rPr>
        <w:t xml:space="preserve"> dla danego wzorca otrzymujemy błąd na wyjściu sieci </w:t>
      </w:r>
      <m:oMath>
        <m:r>
          <w:rPr>
            <w:rFonts w:ascii="Cambria Math" w:eastAsiaTheme="minorEastAsia" w:hAnsi="Cambria Math"/>
          </w:rPr>
          <m:t>Q</m:t>
        </m:r>
      </m:oMath>
      <w:r w:rsidR="00403141">
        <w:rPr>
          <w:rFonts w:eastAsiaTheme="minorEastAsia"/>
        </w:rPr>
        <w:t>.</w:t>
      </w:r>
    </w:p>
    <w:p w:rsidR="00403141" w:rsidRPr="00403141" w:rsidRDefault="00403141" w:rsidP="002E5CC3">
      <w:pPr>
        <w:jc w:val="both"/>
        <w:rPr>
          <w:rFonts w:eastAsiaTheme="minorEastAsia"/>
        </w:rPr>
      </w:pPr>
      <m:oMathPara>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=t-y</m:t>
          </m:r>
        </m:oMath>
      </m:oMathPara>
    </w:p>
    <w:p w:rsidR="00403141" w:rsidRDefault="00403141" w:rsidP="002E5CC3">
      <w:pPr>
        <w:jc w:val="both"/>
        <w:rPr>
          <w:rFonts w:eastAsiaTheme="minorEastAsia"/>
        </w:rPr>
      </w:pPr>
      <w:r>
        <w:rPr>
          <w:rFonts w:eastAsiaTheme="minorEastAsia"/>
        </w:rPr>
        <w:t>Aby zmniejszyć wartość błędu sieci wykorzystuje</w:t>
      </w:r>
      <w:r w:rsidR="00BB719F">
        <w:rPr>
          <w:rFonts w:eastAsiaTheme="minorEastAsia"/>
        </w:rPr>
        <w:t xml:space="preserve">my </w:t>
      </w:r>
      <w:r>
        <w:rPr>
          <w:rFonts w:eastAsiaTheme="minorEastAsia"/>
          <w:b/>
        </w:rPr>
        <w:t>wsteczną propagacje błędów</w:t>
      </w:r>
      <w:r>
        <w:rPr>
          <w:rFonts w:eastAsiaTheme="minorEastAsia"/>
        </w:rPr>
        <w:t xml:space="preserve">. </w:t>
      </w:r>
      <w:r w:rsidR="00BB719F">
        <w:rPr>
          <w:rFonts w:eastAsiaTheme="minorEastAsia"/>
        </w:rPr>
        <w:t>Dzięki temu algorytmowi możemy zmienić wagi wszystkich neuronów tak aby ich błąd był minimalny.</w:t>
      </w:r>
    </w:p>
    <w:p w:rsidR="001B0319" w:rsidRDefault="00BB719F" w:rsidP="002E5CC3">
      <w:pPr>
        <w:jc w:val="both"/>
        <w:rPr>
          <w:rFonts w:eastAsiaTheme="minorEastAsia"/>
        </w:rPr>
      </w:pPr>
      <w:r>
        <w:rPr>
          <w:rFonts w:eastAsiaTheme="minorEastAsia"/>
        </w:rPr>
        <w:t>Otrzymany błąd należy pomnożyć przez pocho</w:t>
      </w:r>
      <w:r w:rsidR="001B0319">
        <w:rPr>
          <w:rFonts w:eastAsiaTheme="minorEastAsia"/>
        </w:rPr>
        <w:t>chodną funkcji sigmoidalnej</w:t>
      </w:r>
    </w:p>
    <w:p w:rsidR="00BB719F" w:rsidRDefault="0064609A" w:rsidP="002E5CC3">
      <w:pPr>
        <w:jc w:val="both"/>
        <w:rPr>
          <w:rFonts w:eastAsiaTheme="minorEastAsia"/>
        </w:rPr>
      </w:pPr>
      <m:oMath>
        <m:sSup>
          <m:sSupPr>
            <m:ctrlPr>
              <w:rPr>
                <w:rFonts w:ascii="Cambria Math" w:eastAsiaTheme="minorEastAsia" w:hAnsi="Cambria Math"/>
                <w:i/>
              </w:rPr>
            </m:ctrlPr>
          </m:sSupPr>
          <m:e>
            <m:r>
              <w:rPr>
                <w:rFonts w:ascii="Cambria Math" w:eastAsiaTheme="minorEastAsia" w:hAnsi="Cambria Math"/>
              </w:rPr>
              <m:t>f</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*(1-f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oMath>
      <w:r w:rsidR="001B0319">
        <w:rPr>
          <w:rFonts w:eastAsiaTheme="minorEastAsia"/>
        </w:rPr>
        <w:t xml:space="preserve"> </w:t>
      </w:r>
      <w:r w:rsidR="00974E0A">
        <w:rPr>
          <w:rFonts w:eastAsiaTheme="minorEastAsia"/>
        </w:rPr>
        <w:t>,</w:t>
      </w:r>
      <w:r w:rsidR="001B0319">
        <w:rPr>
          <w:rFonts w:eastAsiaTheme="minorEastAsia"/>
        </w:rPr>
        <w:t xml:space="preserve"> a więc:</w:t>
      </w:r>
    </w:p>
    <w:p w:rsidR="001B0319" w:rsidRPr="00974E0A" w:rsidRDefault="0064609A" w:rsidP="002E5CC3">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k</m:t>
              </m:r>
            </m:sub>
          </m:sSub>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r>
            <w:rPr>
              <w:rFonts w:ascii="Cambria Math" w:eastAsiaTheme="minorEastAsia" w:hAnsi="Cambria Math"/>
            </w:rPr>
            <m:t>)</m:t>
          </m:r>
        </m:oMath>
      </m:oMathPara>
    </w:p>
    <w:p w:rsidR="00974E0A" w:rsidRDefault="0064609A" w:rsidP="002E5CC3">
      <w:pPr>
        <w:jc w:val="both"/>
        <w:rPr>
          <w:rFonts w:eastAsiaTheme="minorEastAsia"/>
        </w:rPr>
      </w:pPr>
      <m:oMath>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k</m:t>
            </m:r>
          </m:sub>
        </m:sSub>
      </m:oMath>
      <w:r w:rsidR="00974E0A">
        <w:rPr>
          <w:rFonts w:eastAsiaTheme="minorEastAsia"/>
        </w:rPr>
        <w:t xml:space="preserve"> to sygnał błędu dla neuronu wyjściowego </w:t>
      </w:r>
      <w:r w:rsidR="00974E0A">
        <w:rPr>
          <w:rFonts w:eastAsiaTheme="minorEastAsia"/>
          <w:i/>
        </w:rPr>
        <w:t>k</w:t>
      </w:r>
      <w:r w:rsidR="00974E0A">
        <w:rPr>
          <w:rFonts w:eastAsiaTheme="minorEastAsia"/>
        </w:rPr>
        <w:t>.</w:t>
      </w:r>
    </w:p>
    <w:p w:rsidR="00D017C0" w:rsidRDefault="008F7B3C" w:rsidP="002E5CC3">
      <w:pPr>
        <w:jc w:val="both"/>
        <w:rPr>
          <w:rFonts w:eastAsiaTheme="minorEastAsia"/>
        </w:rPr>
      </w:pPr>
      <w:r>
        <w:rPr>
          <w:rFonts w:eastAsiaTheme="minorEastAsia"/>
        </w:rPr>
        <w:t xml:space="preserve">Dla neuronów w warstwach ukrytych sygnał błędu liczymy mnożąc sumę iloczynów wag i sygnałów błędów warstwy </w:t>
      </w:r>
      <w:r w:rsidR="00211224">
        <w:rPr>
          <w:rFonts w:eastAsiaTheme="minorEastAsia"/>
        </w:rPr>
        <w:t>następnej (w tym przypadku wyjściowej)</w:t>
      </w:r>
      <w:r>
        <w:rPr>
          <w:rFonts w:eastAsiaTheme="minorEastAsia"/>
        </w:rPr>
        <w:t>, przez pochodną sigmoidalnej.</w:t>
      </w:r>
    </w:p>
    <w:p w:rsidR="008F7B3C" w:rsidRPr="00974E0A" w:rsidRDefault="0064609A" w:rsidP="002E5CC3">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j</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jk</m:t>
                  </m:r>
                </m:sub>
              </m:sSub>
            </m:e>
          </m:nary>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r>
            <w:rPr>
              <w:rFonts w:ascii="Cambria Math" w:eastAsiaTheme="minorEastAsia" w:hAnsi="Cambria Math"/>
            </w:rPr>
            <m:t>)</m:t>
          </m:r>
        </m:oMath>
      </m:oMathPara>
    </w:p>
    <w:p w:rsidR="008F7B3C" w:rsidRDefault="008F7B3C" w:rsidP="002E5CC3">
      <w:pPr>
        <w:jc w:val="both"/>
        <w:rPr>
          <w:rFonts w:eastAsiaTheme="minorEastAsia"/>
        </w:rPr>
      </w:pPr>
      <w:r>
        <w:rPr>
          <w:rFonts w:eastAsiaTheme="minorEastAsia"/>
        </w:rPr>
        <w:t xml:space="preserve">Zmianę wagi między neuronem </w:t>
      </w:r>
      <w:r>
        <w:rPr>
          <w:rFonts w:eastAsiaTheme="minorEastAsia"/>
          <w:i/>
        </w:rPr>
        <w:t xml:space="preserve">k, </w:t>
      </w:r>
      <w:r>
        <w:rPr>
          <w:rFonts w:eastAsiaTheme="minorEastAsia"/>
        </w:rPr>
        <w:t xml:space="preserve">a neuronem </w:t>
      </w:r>
      <w:r>
        <w:rPr>
          <w:rFonts w:eastAsiaTheme="minorEastAsia"/>
          <w:i/>
        </w:rPr>
        <w:t>j</w:t>
      </w:r>
      <w:r>
        <w:rPr>
          <w:rFonts w:eastAsiaTheme="minorEastAsia"/>
        </w:rPr>
        <w:t xml:space="preserve"> z warstwy poprzedniej w epoce </w:t>
      </w:r>
      <w:r>
        <w:rPr>
          <w:rFonts w:eastAsiaTheme="minorEastAsia"/>
          <w:i/>
        </w:rPr>
        <w:t>i</w:t>
      </w:r>
      <w:r>
        <w:rPr>
          <w:rFonts w:eastAsiaTheme="minorEastAsia"/>
        </w:rPr>
        <w:t xml:space="preserve"> liczymy w następujący sposób:</w:t>
      </w:r>
    </w:p>
    <w:p w:rsidR="008F7B3C" w:rsidRDefault="0064609A" w:rsidP="002E5CC3">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jk</m:t>
              </m:r>
            </m:sub>
          </m:sSub>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jk</m:t>
              </m:r>
            </m:sub>
          </m:sSub>
        </m:oMath>
      </m:oMathPara>
    </w:p>
    <w:p w:rsidR="008F7B3C" w:rsidRPr="00D017C0" w:rsidRDefault="0064609A" w:rsidP="002E5CC3">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jk(i)</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k</m:t>
              </m:r>
            </m:sub>
          </m:sSub>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k</m:t>
              </m:r>
            </m:sub>
          </m:sSub>
          <m:r>
            <w:rPr>
              <w:rFonts w:ascii="Cambria Math" w:eastAsiaTheme="minorEastAsia" w:hAnsi="Cambria Math"/>
            </w:rPr>
            <m:t>l+</m:t>
          </m:r>
          <m:sSub>
            <m:sSubPr>
              <m:ctrlPr>
                <w:rPr>
                  <w:rFonts w:ascii="Cambria Math" w:eastAsiaTheme="minorEastAsia" w:hAnsi="Cambria Math"/>
                  <w:i/>
                </w:rPr>
              </m:ctrlPr>
            </m:sSubPr>
            <m:e>
              <m:r>
                <w:rPr>
                  <w:rFonts w:ascii="Cambria Math" w:eastAsiaTheme="minorEastAsia" w:hAnsi="Cambria Math"/>
                </w:rPr>
                <m:t>α∆w</m:t>
              </m:r>
            </m:e>
            <m:sub>
              <m:r>
                <w:rPr>
                  <w:rFonts w:ascii="Cambria Math" w:eastAsiaTheme="minorEastAsia" w:hAnsi="Cambria Math"/>
                </w:rPr>
                <m:t>jk(i-1)</m:t>
              </m:r>
            </m:sub>
          </m:sSub>
        </m:oMath>
      </m:oMathPara>
    </w:p>
    <w:p w:rsidR="008F7B3C" w:rsidRDefault="008F7B3C" w:rsidP="002E5CC3">
      <w:pPr>
        <w:jc w:val="both"/>
        <w:rPr>
          <w:rFonts w:eastAsiaTheme="minorEastAsia"/>
        </w:rPr>
      </w:pPr>
      <w:r>
        <w:rPr>
          <w:rFonts w:eastAsiaTheme="minorEastAsia"/>
        </w:rPr>
        <w:t xml:space="preserve">gdzie  </w:t>
      </w:r>
      <w:r>
        <w:rPr>
          <w:rFonts w:eastAsiaTheme="minorEastAsia"/>
          <w:i/>
        </w:rPr>
        <w:t>x</w:t>
      </w:r>
      <w:r>
        <w:rPr>
          <w:rFonts w:eastAsiaTheme="minorEastAsia"/>
          <w:i/>
          <w:vertAlign w:val="subscript"/>
        </w:rPr>
        <w:t>k</w:t>
      </w:r>
      <w:r>
        <w:rPr>
          <w:rFonts w:eastAsiaTheme="minorEastAsia"/>
        </w:rPr>
        <w:t xml:space="preserve"> to wejście dla neuronu </w:t>
      </w:r>
      <w:r>
        <w:rPr>
          <w:rFonts w:eastAsiaTheme="minorEastAsia"/>
          <w:i/>
        </w:rPr>
        <w:t>k</w:t>
      </w:r>
      <w:r>
        <w:rPr>
          <w:rFonts w:eastAsiaTheme="minorEastAsia"/>
        </w:rPr>
        <w:t xml:space="preserve">, </w:t>
      </w:r>
      <m:oMath>
        <m:r>
          <w:rPr>
            <w:rFonts w:ascii="Cambria Math" w:eastAsiaTheme="minorEastAsia" w:hAnsi="Cambria Math"/>
          </w:rPr>
          <m:t>l</m:t>
        </m:r>
      </m:oMath>
      <w:r>
        <w:rPr>
          <w:rFonts w:eastAsiaTheme="minorEastAsia"/>
          <w:i/>
        </w:rPr>
        <w:t xml:space="preserve"> </w:t>
      </w:r>
      <w:r>
        <w:rPr>
          <w:rFonts w:eastAsiaTheme="minorEastAsia"/>
        </w:rPr>
        <w:t xml:space="preserve">to stały współczynnik nauki, a </w:t>
      </w:r>
      <m:oMath>
        <m:r>
          <w:rPr>
            <w:rFonts w:ascii="Cambria Math" w:eastAsiaTheme="minorEastAsia" w:hAnsi="Cambria Math"/>
          </w:rPr>
          <m:t>α</m:t>
        </m:r>
      </m:oMath>
      <w:r>
        <w:rPr>
          <w:rFonts w:eastAsiaTheme="minorEastAsia"/>
        </w:rPr>
        <w:t xml:space="preserve"> to stała wartość momentu sieci.</w:t>
      </w:r>
    </w:p>
    <w:p w:rsidR="00441D22" w:rsidRDefault="00441D22" w:rsidP="002E5CC3">
      <w:pPr>
        <w:jc w:val="both"/>
        <w:rPr>
          <w:rFonts w:eastAsiaTheme="minorEastAsia"/>
        </w:rPr>
      </w:pPr>
      <w:r>
        <w:rPr>
          <w:rFonts w:eastAsiaTheme="minorEastAsia"/>
        </w:rPr>
        <w:lastRenderedPageBreak/>
        <w:t>Proces ten jest powtarzany do momentu otrzymania względnie małego błędu lub po przejściu przez daną ilość epok, dla każdego wzorca uczącego.</w:t>
      </w:r>
    </w:p>
    <w:p w:rsidR="00441D22" w:rsidRDefault="002E5CC3" w:rsidP="008F7B3C">
      <w:pPr>
        <w:rPr>
          <w:rFonts w:eastAsiaTheme="minorEastAsia"/>
        </w:rPr>
      </w:pPr>
      <w:r>
        <w:rPr>
          <w:rFonts w:eastAsiaTheme="minorEastAsia"/>
        </w:rPr>
        <w:t>Algorytm w postaci krokowej</w:t>
      </w:r>
      <w:r w:rsidR="00441D22">
        <w:rPr>
          <w:rFonts w:eastAsiaTheme="minorEastAsia"/>
        </w:rPr>
        <w:t>:</w:t>
      </w:r>
    </w:p>
    <w:p w:rsidR="00441D22" w:rsidRDefault="00441D22" w:rsidP="002E5CC3">
      <w:pPr>
        <w:ind w:firstLine="708"/>
        <w:rPr>
          <w:rFonts w:eastAsiaTheme="minorEastAsia"/>
        </w:rPr>
      </w:pPr>
      <w:r>
        <w:rPr>
          <w:rFonts w:eastAsiaTheme="minorEastAsia"/>
        </w:rPr>
        <w:t>1. Przejście przez sieć w celu uzyskania wartości wyjściowej.</w:t>
      </w:r>
    </w:p>
    <w:p w:rsidR="00441D22" w:rsidRDefault="00441D22" w:rsidP="002E5CC3">
      <w:pPr>
        <w:ind w:firstLine="708"/>
        <w:rPr>
          <w:rFonts w:eastAsiaTheme="minorEastAsia"/>
        </w:rPr>
      </w:pPr>
      <w:r>
        <w:rPr>
          <w:rFonts w:eastAsiaTheme="minorEastAsia"/>
        </w:rPr>
        <w:t>2. Obliczenie błędu sieci.</w:t>
      </w:r>
    </w:p>
    <w:p w:rsidR="00441D22" w:rsidRDefault="00441D22" w:rsidP="002E5CC3">
      <w:pPr>
        <w:ind w:firstLine="708"/>
        <w:rPr>
          <w:rFonts w:eastAsiaTheme="minorEastAsia"/>
        </w:rPr>
      </w:pPr>
      <w:r>
        <w:rPr>
          <w:rFonts w:eastAsiaTheme="minorEastAsia"/>
        </w:rPr>
        <w:t>3. Wsteczna propagacja błedu.</w:t>
      </w:r>
    </w:p>
    <w:p w:rsidR="00441D22" w:rsidRDefault="00441D22" w:rsidP="002E5CC3">
      <w:pPr>
        <w:ind w:firstLine="708"/>
        <w:rPr>
          <w:rFonts w:eastAsiaTheme="minorEastAsia"/>
        </w:rPr>
      </w:pPr>
      <w:r>
        <w:rPr>
          <w:rFonts w:eastAsiaTheme="minorEastAsia"/>
        </w:rPr>
        <w:t>4. Aktualizacja wag.</w:t>
      </w:r>
    </w:p>
    <w:p w:rsidR="00441D22" w:rsidRDefault="00441D22" w:rsidP="002E5CC3">
      <w:pPr>
        <w:ind w:firstLine="708"/>
        <w:rPr>
          <w:rFonts w:eastAsiaTheme="minorEastAsia"/>
        </w:rPr>
      </w:pPr>
      <w:r>
        <w:rPr>
          <w:rFonts w:eastAsiaTheme="minorEastAsia"/>
        </w:rPr>
        <w:t>5. Przejście do kolejnego wzorca, powrót do punktu 1.</w:t>
      </w:r>
    </w:p>
    <w:p w:rsidR="00441D22" w:rsidRDefault="00441D22" w:rsidP="002E5CC3">
      <w:pPr>
        <w:ind w:left="708"/>
        <w:rPr>
          <w:rFonts w:eastAsiaTheme="minorEastAsia"/>
        </w:rPr>
      </w:pPr>
      <w:r>
        <w:rPr>
          <w:rFonts w:eastAsiaTheme="minorEastAsia"/>
        </w:rPr>
        <w:t xml:space="preserve">6. Po przejściu przez wszystkie wzorce, powrót do punktu 1. </w:t>
      </w:r>
      <w:r w:rsidR="002E5CC3">
        <w:rPr>
          <w:rFonts w:eastAsiaTheme="minorEastAsia"/>
        </w:rPr>
        <w:t>p</w:t>
      </w:r>
      <w:r>
        <w:rPr>
          <w:rFonts w:eastAsiaTheme="minorEastAsia"/>
        </w:rPr>
        <w:t xml:space="preserve">rzechodząc </w:t>
      </w:r>
      <w:r w:rsidR="002E5CC3">
        <w:rPr>
          <w:rFonts w:eastAsiaTheme="minorEastAsia"/>
        </w:rPr>
        <w:t>przez wszystkie wzorce od nowa lub zatrzymanie procesu uczenia jeśli nauczone wartości są zgodne z oczekiwaniem.</w:t>
      </w:r>
    </w:p>
    <w:p w:rsidR="008F7B3C" w:rsidRPr="00D017C0" w:rsidRDefault="008F7B3C" w:rsidP="003913CD">
      <w:pPr>
        <w:rPr>
          <w:rFonts w:eastAsiaTheme="minorEastAsia"/>
        </w:rPr>
      </w:pPr>
    </w:p>
    <w:p w:rsidR="00D017C0" w:rsidRPr="00D01384" w:rsidRDefault="002E5CC3" w:rsidP="002E5CC3">
      <w:pPr>
        <w:jc w:val="both"/>
        <w:rPr>
          <w:rFonts w:eastAsiaTheme="minorEastAsia"/>
          <w:b/>
          <w:sz w:val="24"/>
        </w:rPr>
      </w:pPr>
      <w:r w:rsidRPr="00D01384">
        <w:rPr>
          <w:rFonts w:eastAsiaTheme="minorEastAsia"/>
          <w:b/>
          <w:sz w:val="24"/>
        </w:rPr>
        <w:t>2. Opis implementacji</w:t>
      </w:r>
    </w:p>
    <w:p w:rsidR="002E5CC3" w:rsidRDefault="002E5CC3" w:rsidP="002E5CC3">
      <w:pPr>
        <w:jc w:val="both"/>
        <w:rPr>
          <w:rFonts w:eastAsiaTheme="minorEastAsia"/>
        </w:rPr>
      </w:pPr>
      <w:r>
        <w:rPr>
          <w:rFonts w:eastAsiaTheme="minorEastAsia"/>
        </w:rPr>
        <w:t xml:space="preserve">Algorytm uczący naszą sieć neuronową zaimplementowany został w języku C#.  </w:t>
      </w:r>
    </w:p>
    <w:p w:rsidR="002F38A1" w:rsidRDefault="002E5CC3" w:rsidP="002E5CC3">
      <w:pPr>
        <w:jc w:val="both"/>
        <w:rPr>
          <w:rFonts w:eastAsiaTheme="minorEastAsia"/>
        </w:rPr>
      </w:pPr>
      <w:r>
        <w:rPr>
          <w:rFonts w:eastAsiaTheme="minorEastAsia"/>
        </w:rPr>
        <w:t>Sieć zbudowana jest z obiektów klasy Neuron umieszczonych w listach (</w:t>
      </w:r>
      <w:r w:rsidRPr="002E5CC3">
        <w:rPr>
          <w:rFonts w:eastAsiaTheme="minorEastAsia"/>
        </w:rPr>
        <w:t>List&lt;Neuron&gt;</w:t>
      </w:r>
      <w:r>
        <w:rPr>
          <w:rFonts w:eastAsiaTheme="minorEastAsia"/>
        </w:rPr>
        <w:t>) odpowiadającym warstwom. Listy te przechowywane są w obiekcie klasy NeuralNetwork, która zawiera metody uczące i uruchamiające sieć (Train(); oraz Test();)</w:t>
      </w:r>
      <w:r w:rsidR="002F38A1">
        <w:rPr>
          <w:rFonts w:eastAsiaTheme="minorEastAsia"/>
        </w:rPr>
        <w:t xml:space="preserve">. W konstruktorze klasy NeuralNetwork tworzona jest wybrana przez użytkownika ilość neuronów, oraz ustawiane są parametry sieci (współczynnik nauki, momentum, ilość wejść itd.). </w:t>
      </w:r>
    </w:p>
    <w:p w:rsidR="002E5CC3" w:rsidRDefault="00D047B4" w:rsidP="002E5CC3">
      <w:pPr>
        <w:jc w:val="both"/>
        <w:rPr>
          <w:rFonts w:eastAsiaTheme="minorEastAsia"/>
        </w:rPr>
      </w:pPr>
      <w:r w:rsidRPr="00D047B4">
        <w:rPr>
          <w:rFonts w:ascii="Consolas" w:hAnsi="Consolas" w:cs="Consolas"/>
          <w:color w:val="0000FF"/>
          <w:sz w:val="12"/>
          <w:szCs w:val="19"/>
          <w:lang w:val="en-US"/>
        </w:rPr>
        <mc:AlternateContent>
          <mc:Choice Requires="wps">
            <w:drawing>
              <wp:anchor distT="0" distB="0" distL="114300" distR="114300" simplePos="0" relativeHeight="251659264" behindDoc="0" locked="0" layoutInCell="1" allowOverlap="1" wp14:anchorId="20998E6E" wp14:editId="3DF9D7F2">
                <wp:simplePos x="0" y="0"/>
                <wp:positionH relativeFrom="column">
                  <wp:posOffset>3059430</wp:posOffset>
                </wp:positionH>
                <wp:positionV relativeFrom="paragraph">
                  <wp:posOffset>672465</wp:posOffset>
                </wp:positionV>
                <wp:extent cx="2697480" cy="3268980"/>
                <wp:effectExtent l="0" t="0" r="26670" b="26670"/>
                <wp:wrapSquare wrapText="bothSides"/>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3268980"/>
                        </a:xfrm>
                        <a:prstGeom prst="rect">
                          <a:avLst/>
                        </a:prstGeom>
                        <a:solidFill>
                          <a:srgbClr val="FFFFFF"/>
                        </a:solidFill>
                        <a:ln w="9525">
                          <a:solidFill>
                            <a:srgbClr val="000000"/>
                          </a:solidFill>
                          <a:miter lim="800000"/>
                          <a:headEnd/>
                          <a:tailEnd/>
                        </a:ln>
                      </wps:spPr>
                      <wps:txbx>
                        <w:txbxContent>
                          <w:p w:rsidR="00D047B4" w:rsidRPr="00D047B4" w:rsidRDefault="00D047B4" w:rsidP="00D047B4">
                            <w:pPr>
                              <w:autoSpaceDE w:val="0"/>
                              <w:autoSpaceDN w:val="0"/>
                              <w:adjustRightInd w:val="0"/>
                              <w:spacing w:after="0" w:line="240" w:lineRule="auto"/>
                              <w:rPr>
                                <w:rFonts w:ascii="Consolas" w:hAnsi="Consolas" w:cs="Consolas"/>
                                <w:noProof w:val="0"/>
                                <w:color w:val="0000FF"/>
                                <w:sz w:val="12"/>
                                <w:szCs w:val="19"/>
                                <w:lang w:val="en-US"/>
                              </w:rPr>
                            </w:pPr>
                            <w:proofErr w:type="gramStart"/>
                            <w:r w:rsidRPr="00D047B4">
                              <w:rPr>
                                <w:rFonts w:ascii="Consolas" w:hAnsi="Consolas" w:cs="Consolas"/>
                                <w:noProof w:val="0"/>
                                <w:color w:val="0000FF"/>
                                <w:sz w:val="12"/>
                                <w:szCs w:val="19"/>
                                <w:lang w:val="en-US"/>
                              </w:rPr>
                              <w:t>public</w:t>
                            </w:r>
                            <w:proofErr w:type="gramEnd"/>
                            <w:r w:rsidRPr="00D047B4">
                              <w:rPr>
                                <w:rFonts w:ascii="Consolas" w:hAnsi="Consolas" w:cs="Consolas"/>
                                <w:noProof w:val="0"/>
                                <w:color w:val="0000FF"/>
                                <w:sz w:val="12"/>
                                <w:szCs w:val="19"/>
                                <w:lang w:val="en-US"/>
                              </w:rPr>
                              <w:t xml:space="preserve"> void Train()</w:t>
                            </w:r>
                          </w:p>
                          <w:p w:rsidR="00D047B4" w:rsidRDefault="00D047B4" w:rsidP="00D047B4">
                            <w:pPr>
                              <w:autoSpaceDE w:val="0"/>
                              <w:autoSpaceDN w:val="0"/>
                              <w:adjustRightInd w:val="0"/>
                              <w:spacing w:after="0" w:line="240" w:lineRule="auto"/>
                              <w:rPr>
                                <w:rFonts w:ascii="Consolas" w:hAnsi="Consolas" w:cs="Consolas"/>
                                <w:noProof w:val="0"/>
                                <w:color w:val="0000FF"/>
                                <w:sz w:val="12"/>
                                <w:szCs w:val="19"/>
                                <w:lang w:val="en-US"/>
                              </w:rPr>
                            </w:pPr>
                            <w:r w:rsidRPr="00D047B4">
                              <w:rPr>
                                <w:rFonts w:ascii="Consolas" w:hAnsi="Consolas" w:cs="Consolas"/>
                                <w:noProof w:val="0"/>
                                <w:color w:val="0000FF"/>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spellStart"/>
                            <w:proofErr w:type="gramStart"/>
                            <w:r w:rsidRPr="00D047B4">
                              <w:rPr>
                                <w:rFonts w:ascii="Consolas" w:hAnsi="Consolas" w:cs="Consolas"/>
                                <w:noProof w:val="0"/>
                                <w:color w:val="0000FF"/>
                                <w:sz w:val="12"/>
                                <w:szCs w:val="19"/>
                                <w:lang w:val="en-US"/>
                              </w:rPr>
                              <w:t>int</w:t>
                            </w:r>
                            <w:proofErr w:type="spellEnd"/>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 xml:space="preserve"> = 0;</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double</w:t>
                            </w:r>
                            <w:proofErr w:type="gramEnd"/>
                            <w:r w:rsidRPr="00D047B4">
                              <w:rPr>
                                <w:rFonts w:ascii="Consolas" w:hAnsi="Consolas" w:cs="Consolas"/>
                                <w:noProof w:val="0"/>
                                <w:sz w:val="12"/>
                                <w:szCs w:val="19"/>
                                <w:lang w:val="en-US"/>
                              </w:rPr>
                              <w:t xml:space="preserve"> error;</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double</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totalError</w:t>
                            </w:r>
                            <w:proofErr w:type="spellEnd"/>
                            <w:r w:rsidRPr="00D047B4">
                              <w:rPr>
                                <w:rFonts w:ascii="Consolas" w:hAnsi="Consolas" w:cs="Consolas"/>
                                <w:noProof w:val="0"/>
                                <w:sz w:val="12"/>
                                <w:szCs w:val="19"/>
                                <w:lang w:val="en-US"/>
                              </w:rPr>
                              <w:t xml:space="preserve"> = 0;</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while</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 xml:space="preserve"> &lt; </w:t>
                            </w:r>
                            <w:proofErr w:type="spellStart"/>
                            <w:r w:rsidRPr="00D047B4">
                              <w:rPr>
                                <w:rFonts w:ascii="Consolas" w:hAnsi="Consolas" w:cs="Consolas"/>
                                <w:noProof w:val="0"/>
                                <w:sz w:val="12"/>
                                <w:szCs w:val="19"/>
                                <w:lang w:val="en-US"/>
                              </w:rPr>
                              <w:t>maxEpok</w:t>
                            </w:r>
                            <w:proofErr w:type="spellEnd"/>
                            <w:r w:rsidRPr="00D047B4">
                              <w:rPr>
                                <w:rFonts w:ascii="Consolas" w:hAnsi="Consolas" w:cs="Consolas"/>
                                <w:noProof w:val="0"/>
                                <w:sz w:val="12"/>
                                <w:szCs w:val="19"/>
                                <w:lang w:val="en-US"/>
                              </w:rPr>
                              <w:t xml:space="preserve">) </w:t>
                            </w:r>
                            <w:r w:rsidRPr="00D047B4">
                              <w:rPr>
                                <w:rFonts w:ascii="Consolas" w:hAnsi="Consolas" w:cs="Consolas"/>
                                <w:noProof w:val="0"/>
                                <w:color w:val="008000"/>
                                <w:sz w:val="12"/>
                                <w:szCs w:val="19"/>
                                <w:lang w:val="en-US"/>
                              </w:rPr>
                              <w:t>//</w:t>
                            </w:r>
                            <w:proofErr w:type="spellStart"/>
                            <w:r w:rsidRPr="00D047B4">
                              <w:rPr>
                                <w:rFonts w:ascii="Consolas" w:hAnsi="Consolas" w:cs="Consolas"/>
                                <w:noProof w:val="0"/>
                                <w:color w:val="008000"/>
                                <w:sz w:val="12"/>
                                <w:szCs w:val="19"/>
                                <w:lang w:val="en-US"/>
                              </w:rPr>
                              <w:t>pętla</w:t>
                            </w:r>
                            <w:proofErr w:type="spellEnd"/>
                            <w:r w:rsidRPr="00D047B4">
                              <w:rPr>
                                <w:rFonts w:ascii="Consolas" w:hAnsi="Consolas" w:cs="Consolas"/>
                                <w:noProof w:val="0"/>
                                <w:color w:val="008000"/>
                                <w:sz w:val="12"/>
                                <w:szCs w:val="19"/>
                                <w:lang w:val="en-US"/>
                              </w:rPr>
                              <w:t xml:space="preserve"> </w:t>
                            </w:r>
                            <w:proofErr w:type="spellStart"/>
                            <w:r w:rsidRPr="00D047B4">
                              <w:rPr>
                                <w:rFonts w:ascii="Consolas" w:hAnsi="Consolas" w:cs="Consolas"/>
                                <w:noProof w:val="0"/>
                                <w:color w:val="008000"/>
                                <w:sz w:val="12"/>
                                <w:szCs w:val="19"/>
                                <w:lang w:val="en-US"/>
                              </w:rPr>
                              <w:t>ucząca</w:t>
                            </w:r>
                            <w:proofErr w:type="spellEnd"/>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epoka</w:t>
                            </w:r>
                            <w:proofErr w:type="spellEnd"/>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0000FF"/>
                                <w:sz w:val="12"/>
                                <w:szCs w:val="19"/>
                                <w:lang w:val="en-US"/>
                              </w:rPr>
                              <w:t>foreach</w:t>
                            </w:r>
                            <w:proofErr w:type="spellEnd"/>
                            <w:proofErr w:type="gramEnd"/>
                            <w:r w:rsidRPr="00D047B4">
                              <w:rPr>
                                <w:rFonts w:ascii="Consolas" w:hAnsi="Consolas" w:cs="Consolas"/>
                                <w:noProof w:val="0"/>
                                <w:sz w:val="12"/>
                                <w:szCs w:val="19"/>
                                <w:lang w:val="en-US"/>
                              </w:rPr>
                              <w:t xml:space="preserve"> (</w:t>
                            </w:r>
                            <w:r w:rsidRPr="00D047B4">
                              <w:rPr>
                                <w:rFonts w:ascii="Consolas" w:hAnsi="Consolas" w:cs="Consolas"/>
                                <w:noProof w:val="0"/>
                                <w:color w:val="2B91AF"/>
                                <w:sz w:val="12"/>
                                <w:szCs w:val="19"/>
                                <w:lang w:val="en-US"/>
                              </w:rPr>
                              <w:t>Pattern</w:t>
                            </w:r>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pattern</w:t>
                            </w:r>
                            <w:proofErr w:type="spellEnd"/>
                            <w:r w:rsidRPr="00D047B4">
                              <w:rPr>
                                <w:rFonts w:ascii="Consolas" w:hAnsi="Consolas" w:cs="Consolas"/>
                                <w:noProof w:val="0"/>
                                <w:sz w:val="12"/>
                                <w:szCs w:val="19"/>
                                <w:lang w:val="en-US"/>
                              </w:rPr>
                              <w:t xml:space="preserve"> </w:t>
                            </w:r>
                            <w:r w:rsidRPr="00D047B4">
                              <w:rPr>
                                <w:rFonts w:ascii="Consolas" w:hAnsi="Consolas" w:cs="Consolas"/>
                                <w:noProof w:val="0"/>
                                <w:color w:val="0000FF"/>
                                <w:sz w:val="12"/>
                                <w:szCs w:val="19"/>
                                <w:lang w:val="en-US"/>
                              </w:rPr>
                              <w:t>in</w:t>
                            </w:r>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learningSet.PatternsNorm</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outputValue</w:t>
                            </w:r>
                            <w:proofErr w:type="spellEnd"/>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GetOutput</w:t>
                            </w:r>
                            <w:proofErr w:type="spellEnd"/>
                            <w:r w:rsidRPr="00D047B4">
                              <w:rPr>
                                <w:rFonts w:ascii="Consolas" w:hAnsi="Consolas" w:cs="Consolas"/>
                                <w:noProof w:val="0"/>
                                <w:sz w:val="12"/>
                                <w:szCs w:val="19"/>
                                <w:lang w:val="en-US"/>
                              </w:rPr>
                              <w:t>(</w:t>
                            </w:r>
                            <w:proofErr w:type="spellStart"/>
                            <w:r w:rsidRPr="00D047B4">
                              <w:rPr>
                                <w:rFonts w:ascii="Consolas" w:hAnsi="Consolas" w:cs="Consolas"/>
                                <w:noProof w:val="0"/>
                                <w:sz w:val="12"/>
                                <w:szCs w:val="19"/>
                                <w:lang w:val="en-US"/>
                              </w:rPr>
                              <w:t>pattern.Inputs</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sz w:val="12"/>
                                <w:szCs w:val="19"/>
                                <w:lang w:val="en-US"/>
                              </w:rPr>
                              <w:t>error</w:t>
                            </w:r>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pattern.Output</w:t>
                            </w:r>
                            <w:proofErr w:type="spell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outputValue</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UpdateWeights</w:t>
                            </w:r>
                            <w:proofErr w:type="spellEnd"/>
                            <w:r w:rsidRPr="00D047B4">
                              <w:rPr>
                                <w:rFonts w:ascii="Consolas" w:hAnsi="Consolas" w:cs="Consolas"/>
                                <w:noProof w:val="0"/>
                                <w:sz w:val="12"/>
                                <w:szCs w:val="19"/>
                                <w:lang w:val="en-US"/>
                              </w:rPr>
                              <w:t>(</w:t>
                            </w:r>
                            <w:proofErr w:type="gramEnd"/>
                            <w:r w:rsidRPr="00D047B4">
                              <w:rPr>
                                <w:rFonts w:ascii="Consolas" w:hAnsi="Consolas" w:cs="Consolas"/>
                                <w:noProof w:val="0"/>
                                <w:sz w:val="12"/>
                                <w:szCs w:val="19"/>
                                <w:lang w:val="en-US"/>
                              </w:rPr>
                              <w:t xml:space="preserve">error, </w:t>
                            </w:r>
                            <w:proofErr w:type="spellStart"/>
                            <w:r w:rsidRPr="00D047B4">
                              <w:rPr>
                                <w:rFonts w:ascii="Consolas" w:hAnsi="Consolas" w:cs="Consolas"/>
                                <w:noProof w:val="0"/>
                                <w:sz w:val="12"/>
                                <w:szCs w:val="19"/>
                                <w:lang w:val="en-US"/>
                              </w:rPr>
                              <w:t>learningRate</w:t>
                            </w:r>
                            <w:proofErr w:type="spellEnd"/>
                            <w:r w:rsidRPr="00D047B4">
                              <w:rPr>
                                <w:rFonts w:ascii="Consolas" w:hAnsi="Consolas" w:cs="Consolas"/>
                                <w:noProof w:val="0"/>
                                <w:sz w:val="12"/>
                                <w:szCs w:val="19"/>
                                <w:lang w:val="en-US"/>
                              </w:rPr>
                              <w:t>, momentum);</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totalError</w:t>
                            </w:r>
                            <w:proofErr w:type="spellEnd"/>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color w:val="2B91AF"/>
                                <w:sz w:val="12"/>
                                <w:szCs w:val="19"/>
                                <w:lang w:val="en-US"/>
                              </w:rPr>
                              <w:t>Math</w:t>
                            </w:r>
                            <w:r w:rsidRPr="00D047B4">
                              <w:rPr>
                                <w:rFonts w:ascii="Consolas" w:hAnsi="Consolas" w:cs="Consolas"/>
                                <w:noProof w:val="0"/>
                                <w:sz w:val="12"/>
                                <w:szCs w:val="19"/>
                                <w:lang w:val="en-US"/>
                              </w:rPr>
                              <w:t>.Abs</w:t>
                            </w:r>
                            <w:proofErr w:type="spellEnd"/>
                            <w:r w:rsidRPr="00D047B4">
                              <w:rPr>
                                <w:rFonts w:ascii="Consolas" w:hAnsi="Consolas" w:cs="Consolas"/>
                                <w:noProof w:val="0"/>
                                <w:sz w:val="12"/>
                                <w:szCs w:val="19"/>
                                <w:lang w:val="en-US"/>
                              </w:rPr>
                              <w:t>(error*error);</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.CurrentEpoka</w:t>
                            </w:r>
                            <w:proofErr w:type="spell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.CurrentError</w:t>
                            </w:r>
                            <w:proofErr w:type="spellEnd"/>
                            <w:r w:rsidRPr="00D047B4">
                              <w:rPr>
                                <w:rFonts w:ascii="Consolas" w:hAnsi="Consolas" w:cs="Consolas"/>
                                <w:noProof w:val="0"/>
                                <w:sz w:val="12"/>
                                <w:szCs w:val="19"/>
                                <w:lang w:val="en-US"/>
                              </w:rPr>
                              <w:t xml:space="preserve"> = </w:t>
                            </w:r>
                            <w:proofErr w:type="spellStart"/>
                            <w:proofErr w:type="gramStart"/>
                            <w:r>
                              <w:rPr>
                                <w:rFonts w:ascii="Consolas" w:hAnsi="Consolas" w:cs="Consolas"/>
                                <w:noProof w:val="0"/>
                                <w:sz w:val="12"/>
                                <w:szCs w:val="19"/>
                                <w:lang w:val="en-US"/>
                              </w:rPr>
                              <w:t>M</w:t>
                            </w:r>
                            <w:r w:rsidRPr="00D047B4">
                              <w:rPr>
                                <w:rFonts w:ascii="Consolas" w:hAnsi="Consolas" w:cs="Consolas"/>
                                <w:noProof w:val="0"/>
                                <w:color w:val="2B91AF"/>
                                <w:sz w:val="12"/>
                                <w:szCs w:val="19"/>
                                <w:lang w:val="en-US"/>
                              </w:rPr>
                              <w:t>ath</w:t>
                            </w:r>
                            <w:r w:rsidRPr="00D047B4">
                              <w:rPr>
                                <w:rFonts w:ascii="Consolas" w:hAnsi="Consolas" w:cs="Consolas"/>
                                <w:noProof w:val="0"/>
                                <w:sz w:val="12"/>
                                <w:szCs w:val="19"/>
                                <w:lang w:val="en-US"/>
                              </w:rPr>
                              <w:t>.Sqrt</w:t>
                            </w:r>
                            <w:proofErr w:type="spellEnd"/>
                            <w:r w:rsidRPr="00D047B4">
                              <w:rPr>
                                <w:rFonts w:ascii="Consolas" w:hAnsi="Consolas" w:cs="Consolas"/>
                                <w:noProof w:val="0"/>
                                <w:sz w:val="12"/>
                                <w:szCs w:val="19"/>
                                <w:lang w:val="en-US"/>
                              </w:rPr>
                              <w:t>(</w:t>
                            </w:r>
                            <w:proofErr w:type="spellStart"/>
                            <w:proofErr w:type="gramEnd"/>
                            <w:r w:rsidRPr="00D047B4">
                              <w:rPr>
                                <w:rFonts w:ascii="Consolas" w:hAnsi="Consolas" w:cs="Consolas"/>
                                <w:noProof w:val="0"/>
                                <w:sz w:val="12"/>
                                <w:szCs w:val="19"/>
                                <w:lang w:val="en-US"/>
                              </w:rPr>
                              <w:t>totalError</w:t>
                            </w:r>
                            <w:proofErr w:type="spellEnd"/>
                            <w:r w:rsidRPr="00D047B4">
                              <w:rPr>
                                <w:rFonts w:ascii="Consolas" w:hAnsi="Consolas" w:cs="Consolas"/>
                                <w:noProof w:val="0"/>
                                <w:sz w:val="12"/>
                                <w:szCs w:val="19"/>
                                <w:lang w:val="en-US"/>
                              </w:rPr>
                              <w:t>/(</w:t>
                            </w:r>
                            <w:r w:rsidRPr="00D047B4">
                              <w:rPr>
                                <w:rFonts w:ascii="Consolas" w:hAnsi="Consolas" w:cs="Consolas"/>
                                <w:noProof w:val="0"/>
                                <w:color w:val="0000FF"/>
                                <w:sz w:val="12"/>
                                <w:szCs w:val="19"/>
                                <w:lang w:val="en-US"/>
                              </w:rPr>
                              <w:t>double</w:t>
                            </w:r>
                            <w:r w:rsidRPr="00D047B4">
                              <w:rPr>
                                <w:rFonts w:ascii="Consolas" w:hAnsi="Consolas" w:cs="Consolas"/>
                                <w:noProof w:val="0"/>
                                <w:sz w:val="12"/>
                                <w:szCs w:val="19"/>
                                <w:lang w:val="en-US"/>
                              </w:rPr>
                              <w:t>)</w:t>
                            </w:r>
                            <w:proofErr w:type="spellStart"/>
                            <w:r w:rsidRPr="00D047B4">
                              <w:rPr>
                                <w:rFonts w:ascii="Consolas" w:hAnsi="Consolas" w:cs="Consolas"/>
                                <w:noProof w:val="0"/>
                                <w:sz w:val="12"/>
                                <w:szCs w:val="19"/>
                                <w:lang w:val="en-US"/>
                              </w:rPr>
                              <w:t>learningSet.PatternsNorm.Count</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.BGWorker.ReportProgress</w:t>
                            </w:r>
                            <w:proofErr w:type="spellEnd"/>
                            <w:r w:rsidRPr="00D047B4">
                              <w:rPr>
                                <w:rFonts w:ascii="Consolas" w:hAnsi="Consolas" w:cs="Consolas"/>
                                <w:noProof w:val="0"/>
                                <w:sz w:val="12"/>
                                <w:szCs w:val="19"/>
                                <w:lang w:val="en-US"/>
                              </w:rPr>
                              <w:t>(</w:t>
                            </w:r>
                            <w:proofErr w:type="spellStart"/>
                            <w:proofErr w:type="gramEnd"/>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.Busy.WaitOne</w:t>
                            </w:r>
                            <w:proofErr w:type="spellEnd"/>
                            <w:r w:rsidRPr="00D047B4">
                              <w:rPr>
                                <w:rFonts w:ascii="Consolas" w:hAnsi="Consolas" w:cs="Consolas"/>
                                <w:noProof w:val="0"/>
                                <w:sz w:val="12"/>
                                <w:szCs w:val="19"/>
                                <w:lang w:val="en-US"/>
                              </w:rPr>
                              <w:t>(</w:t>
                            </w:r>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if</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.BGWorker.CancellationPending</w:t>
                            </w:r>
                            <w:proofErr w:type="spellEnd"/>
                            <w:r w:rsidRPr="00D047B4">
                              <w:rPr>
                                <w:rFonts w:ascii="Consolas" w:hAnsi="Consolas" w:cs="Consolas"/>
                                <w:noProof w:val="0"/>
                                <w:sz w:val="12"/>
                                <w:szCs w:val="19"/>
                                <w:lang w:val="en-US"/>
                              </w:rPr>
                              <w:t xml:space="preserve"> == </w:t>
                            </w:r>
                            <w:r w:rsidRPr="00D047B4">
                              <w:rPr>
                                <w:rFonts w:ascii="Consolas" w:hAnsi="Consolas" w:cs="Consolas"/>
                                <w:noProof w:val="0"/>
                                <w:color w:val="0000FF"/>
                                <w:sz w:val="12"/>
                                <w:szCs w:val="19"/>
                                <w:lang w:val="en-US"/>
                              </w:rPr>
                              <w:t>true</w:t>
                            </w:r>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break</w:t>
                            </w:r>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if</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.CurrentError</w:t>
                            </w:r>
                            <w:proofErr w:type="spellEnd"/>
                            <w:r w:rsidRPr="00D047B4">
                              <w:rPr>
                                <w:rFonts w:ascii="Consolas" w:hAnsi="Consolas" w:cs="Consolas"/>
                                <w:noProof w:val="0"/>
                                <w:sz w:val="12"/>
                                <w:szCs w:val="19"/>
                                <w:lang w:val="en-US"/>
                              </w:rPr>
                              <w:t xml:space="preserve"> &lt;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.ErrorMax</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lang w:val="en-US"/>
                              </w:rPr>
                              <w:t xml:space="preserve">    </w:t>
                            </w:r>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rPr>
                              <w:t xml:space="preserve">        </w:t>
                            </w:r>
                            <w:proofErr w:type="spellStart"/>
                            <w:proofErr w:type="gramStart"/>
                            <w:r w:rsidRPr="00D047B4">
                              <w:rPr>
                                <w:rFonts w:ascii="Consolas" w:hAnsi="Consolas" w:cs="Consolas"/>
                                <w:noProof w:val="0"/>
                                <w:color w:val="0000FF"/>
                                <w:sz w:val="12"/>
                                <w:szCs w:val="19"/>
                              </w:rPr>
                              <w:t>break</w:t>
                            </w:r>
                            <w:proofErr w:type="spellEnd"/>
                            <w:proofErr w:type="gramEnd"/>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rPr>
                              <w:t xml:space="preserve">    }</w:t>
                            </w:r>
                          </w:p>
                          <w:p w:rsidR="00D047B4" w:rsidRPr="00D047B4" w:rsidRDefault="00D047B4" w:rsidP="00D047B4">
                            <w:pPr>
                              <w:autoSpaceDE w:val="0"/>
                              <w:autoSpaceDN w:val="0"/>
                              <w:adjustRightInd w:val="0"/>
                              <w:spacing w:after="0" w:line="240" w:lineRule="auto"/>
                              <w:rPr>
                                <w:rFonts w:ascii="Consolas" w:hAnsi="Consolas" w:cs="Consolas"/>
                                <w:noProof w:val="0"/>
                                <w:sz w:val="12"/>
                                <w:szCs w:val="19"/>
                              </w:rPr>
                            </w:pPr>
                            <w:r w:rsidRPr="00D047B4">
                              <w:rPr>
                                <w:rFonts w:ascii="Consolas" w:hAnsi="Consolas" w:cs="Consolas"/>
                                <w:noProof w:val="0"/>
                                <w:sz w:val="12"/>
                                <w:szCs w:val="19"/>
                              </w:rPr>
                              <w:t xml:space="preserve">    </w:t>
                            </w:r>
                            <w:r>
                              <w:rPr>
                                <w:rFonts w:ascii="Consolas" w:hAnsi="Consolas" w:cs="Consolas"/>
                                <w:noProof w:val="0"/>
                                <w:sz w:val="12"/>
                                <w:szCs w:val="19"/>
                              </w:rPr>
                              <w:t xml:space="preserve">  </w:t>
                            </w:r>
                            <w:proofErr w:type="spellStart"/>
                            <w:proofErr w:type="gramStart"/>
                            <w:r w:rsidRPr="00D047B4">
                              <w:rPr>
                                <w:rFonts w:ascii="Consolas" w:hAnsi="Consolas" w:cs="Consolas"/>
                                <w:noProof w:val="0"/>
                                <w:color w:val="0000FF"/>
                                <w:sz w:val="12"/>
                                <w:szCs w:val="19"/>
                              </w:rPr>
                              <w:t>else</w:t>
                            </w:r>
                            <w:proofErr w:type="spellEnd"/>
                            <w:proofErr w:type="gramEnd"/>
                            <w:r w:rsidRPr="00D047B4">
                              <w:rPr>
                                <w:rFonts w:ascii="Consolas" w:hAnsi="Consolas" w:cs="Consolas"/>
                                <w:noProof w:val="0"/>
                                <w:sz w:val="12"/>
                                <w:szCs w:val="19"/>
                              </w:rPr>
                              <w:t xml:space="preserve"> </w:t>
                            </w:r>
                            <w:proofErr w:type="spellStart"/>
                            <w:r w:rsidRPr="00D047B4">
                              <w:rPr>
                                <w:rFonts w:ascii="Consolas" w:hAnsi="Consolas" w:cs="Consolas"/>
                                <w:noProof w:val="0"/>
                                <w:sz w:val="12"/>
                                <w:szCs w:val="19"/>
                              </w:rPr>
                              <w:t>totalError</w:t>
                            </w:r>
                            <w:proofErr w:type="spellEnd"/>
                            <w:r w:rsidRPr="00D047B4">
                              <w:rPr>
                                <w:rFonts w:ascii="Consolas" w:hAnsi="Consolas" w:cs="Consolas"/>
                                <w:noProof w:val="0"/>
                                <w:sz w:val="12"/>
                                <w:szCs w:val="19"/>
                              </w:rPr>
                              <w:t xml:space="preserve"> = 0;</w:t>
                            </w:r>
                          </w:p>
                          <w:p w:rsidR="00D047B4" w:rsidRDefault="00D047B4" w:rsidP="00D047B4">
                            <w:pPr>
                              <w:autoSpaceDE w:val="0"/>
                              <w:autoSpaceDN w:val="0"/>
                              <w:adjustRightInd w:val="0"/>
                              <w:spacing w:after="0" w:line="240" w:lineRule="auto"/>
                              <w:rPr>
                                <w:rFonts w:ascii="Consolas" w:hAnsi="Consolas" w:cs="Consolas"/>
                                <w:noProof w:val="0"/>
                                <w:sz w:val="12"/>
                                <w:szCs w:val="19"/>
                              </w:rPr>
                            </w:pPr>
                            <w:r>
                              <w:rPr>
                                <w:rFonts w:ascii="Consolas" w:hAnsi="Consolas" w:cs="Consolas"/>
                                <w:noProof w:val="0"/>
                                <w:sz w:val="12"/>
                                <w:szCs w:val="19"/>
                              </w:rPr>
                              <w:t xml:space="preserve">    </w:t>
                            </w:r>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rPr>
                                <w:rFonts w:ascii="Consolas" w:hAnsi="Consolas" w:cs="Consolas"/>
                                <w:noProof w:val="0"/>
                                <w:sz w:val="12"/>
                                <w:szCs w:val="19"/>
                              </w:rPr>
                            </w:pPr>
                            <w:r>
                              <w:rPr>
                                <w:rFonts w:ascii="Consolas" w:hAnsi="Consolas" w:cs="Consolas"/>
                                <w:noProof w:val="0"/>
                                <w:sz w:val="12"/>
                                <w:szCs w:val="19"/>
                              </w:rPr>
                              <w:t>}</w:t>
                            </w:r>
                          </w:p>
                          <w:p w:rsidR="00D047B4" w:rsidRDefault="00D047B4" w:rsidP="00D047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240.9pt;margin-top:52.95pt;width:212.4pt;height:25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HnuKQIAAEwEAAAOAAAAZHJzL2Uyb0RvYy54bWysVM1u2zAMvg/YOwi6L07cJE2MOEWXLsOA&#10;bivQ7QFkWY6FSqImKbGzpx8lp2n2dxnmg0CK1EfyI+nVTa8VOQjnJZiSTkZjSoThUEuzK+nXL9s3&#10;C0p8YKZmCowo6VF4erN+/WrV2ULk0IKqhSMIYnzR2ZK2IdgiyzxvhWZ+BFYYNDbgNAuoul1WO9Yh&#10;ulZZPh7Psw5cbR1w4T3e3g1Guk74TSN4+Nw0XgSiSoq5hXS6dFbxzNYrVuwcs63kpzTYP2ShmTQY&#10;9Ax1xwIjeyd/g9KSO/DQhBEHnUHTSC5SDVjNZPxLNY8tsyLVguR4e6bJ/z9Y/unw4IisS3o1vqbE&#10;MI1NegAlSBBPPkAnSB5J6qwv0PfRonfo30KPzU4Fe3sP/MkTA5uWmZ24dQ66VrAak5zEl9nF0wHH&#10;R5Cq+wg1xmL7AAmob5yODCInBNGxWcdzg0QfCMfLfL68ni7QxNF2lc8XS1RiDFY8P7fOh/cCNIlC&#10;SR1OQIJnh3sfBtdnlxjNg5L1ViqVFLerNsqRA8Np2abvhP6TmzKkK+lyls8GBv4KMU7fnyC0DDj2&#10;SuqSLs5OrIi8vTM1psmKwKQaZKxOmRORkbuBxdBXPTpGdiuoj0ipg2G8cR1RaMF9p6TD0S6p/7Zn&#10;TlCiPhhsy3IyncZdSMp0dp2j4i4t1aWFGY5QJQ2UDOImpP2JORq4xfY1MhH7kskpVxzZ1JrTesWd&#10;uNST18tPYP0DAAD//wMAUEsDBBQABgAIAAAAIQBw5C2Y4QAAAAsBAAAPAAAAZHJzL2Rvd25yZXYu&#10;eG1sTI/NTsMwEITvSLyDtUhcELVbSpqEOBVCAsEN2gqubrxNIvwTbDcNb89yguNoRjPfVOvJGjZi&#10;iL13EuYzAQxd43XvWgm77eN1Diwm5bQy3qGEb4ywrs/PKlVqf3JvOG5Sy6jExVJJ6FIaSs5j06FV&#10;ceYHdOQdfLAqkQwt10GdqNwavhAi41b1jhY6NeBDh83n5mgl5Mvn8SO+3Ly+N9nBFOlqNT59BSkv&#10;L6b7O2AJp/QXhl98QoeamPb+6HRkRsIynxN6IkPcFsAoUYgsA7aXkC3ECnhd8f8f6h8AAAD//wMA&#10;UEsBAi0AFAAGAAgAAAAhALaDOJL+AAAA4QEAABMAAAAAAAAAAAAAAAAAAAAAAFtDb250ZW50X1R5&#10;cGVzXS54bWxQSwECLQAUAAYACAAAACEAOP0h/9YAAACUAQAACwAAAAAAAAAAAAAAAAAvAQAAX3Jl&#10;bHMvLnJlbHNQSwECLQAUAAYACAAAACEAWox57ikCAABMBAAADgAAAAAAAAAAAAAAAAAuAgAAZHJz&#10;L2Uyb0RvYy54bWxQSwECLQAUAAYACAAAACEAcOQtmOEAAAALAQAADwAAAAAAAAAAAAAAAACDBAAA&#10;ZHJzL2Rvd25yZXYueG1sUEsFBgAAAAAEAAQA8wAAAJEFAAAAAA==&#10;">
                <v:textbox>
                  <w:txbxContent>
                    <w:p w:rsidR="00D047B4" w:rsidRPr="00D047B4" w:rsidRDefault="00D047B4" w:rsidP="00D047B4">
                      <w:pPr>
                        <w:autoSpaceDE w:val="0"/>
                        <w:autoSpaceDN w:val="0"/>
                        <w:adjustRightInd w:val="0"/>
                        <w:spacing w:after="0" w:line="240" w:lineRule="auto"/>
                        <w:rPr>
                          <w:rFonts w:ascii="Consolas" w:hAnsi="Consolas" w:cs="Consolas"/>
                          <w:noProof w:val="0"/>
                          <w:color w:val="0000FF"/>
                          <w:sz w:val="12"/>
                          <w:szCs w:val="19"/>
                          <w:lang w:val="en-US"/>
                        </w:rPr>
                      </w:pPr>
                      <w:proofErr w:type="gramStart"/>
                      <w:r w:rsidRPr="00D047B4">
                        <w:rPr>
                          <w:rFonts w:ascii="Consolas" w:hAnsi="Consolas" w:cs="Consolas"/>
                          <w:noProof w:val="0"/>
                          <w:color w:val="0000FF"/>
                          <w:sz w:val="12"/>
                          <w:szCs w:val="19"/>
                          <w:lang w:val="en-US"/>
                        </w:rPr>
                        <w:t>public</w:t>
                      </w:r>
                      <w:proofErr w:type="gramEnd"/>
                      <w:r w:rsidRPr="00D047B4">
                        <w:rPr>
                          <w:rFonts w:ascii="Consolas" w:hAnsi="Consolas" w:cs="Consolas"/>
                          <w:noProof w:val="0"/>
                          <w:color w:val="0000FF"/>
                          <w:sz w:val="12"/>
                          <w:szCs w:val="19"/>
                          <w:lang w:val="en-US"/>
                        </w:rPr>
                        <w:t xml:space="preserve"> void Train()</w:t>
                      </w:r>
                    </w:p>
                    <w:p w:rsidR="00D047B4" w:rsidRDefault="00D047B4" w:rsidP="00D047B4">
                      <w:pPr>
                        <w:autoSpaceDE w:val="0"/>
                        <w:autoSpaceDN w:val="0"/>
                        <w:adjustRightInd w:val="0"/>
                        <w:spacing w:after="0" w:line="240" w:lineRule="auto"/>
                        <w:rPr>
                          <w:rFonts w:ascii="Consolas" w:hAnsi="Consolas" w:cs="Consolas"/>
                          <w:noProof w:val="0"/>
                          <w:color w:val="0000FF"/>
                          <w:sz w:val="12"/>
                          <w:szCs w:val="19"/>
                          <w:lang w:val="en-US"/>
                        </w:rPr>
                      </w:pPr>
                      <w:r w:rsidRPr="00D047B4">
                        <w:rPr>
                          <w:rFonts w:ascii="Consolas" w:hAnsi="Consolas" w:cs="Consolas"/>
                          <w:noProof w:val="0"/>
                          <w:color w:val="0000FF"/>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spellStart"/>
                      <w:proofErr w:type="gramStart"/>
                      <w:r w:rsidRPr="00D047B4">
                        <w:rPr>
                          <w:rFonts w:ascii="Consolas" w:hAnsi="Consolas" w:cs="Consolas"/>
                          <w:noProof w:val="0"/>
                          <w:color w:val="0000FF"/>
                          <w:sz w:val="12"/>
                          <w:szCs w:val="19"/>
                          <w:lang w:val="en-US"/>
                        </w:rPr>
                        <w:t>int</w:t>
                      </w:r>
                      <w:proofErr w:type="spellEnd"/>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 xml:space="preserve"> = 0;</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double</w:t>
                      </w:r>
                      <w:proofErr w:type="gramEnd"/>
                      <w:r w:rsidRPr="00D047B4">
                        <w:rPr>
                          <w:rFonts w:ascii="Consolas" w:hAnsi="Consolas" w:cs="Consolas"/>
                          <w:noProof w:val="0"/>
                          <w:sz w:val="12"/>
                          <w:szCs w:val="19"/>
                          <w:lang w:val="en-US"/>
                        </w:rPr>
                        <w:t xml:space="preserve"> error;</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double</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totalError</w:t>
                      </w:r>
                      <w:proofErr w:type="spellEnd"/>
                      <w:r w:rsidRPr="00D047B4">
                        <w:rPr>
                          <w:rFonts w:ascii="Consolas" w:hAnsi="Consolas" w:cs="Consolas"/>
                          <w:noProof w:val="0"/>
                          <w:sz w:val="12"/>
                          <w:szCs w:val="19"/>
                          <w:lang w:val="en-US"/>
                        </w:rPr>
                        <w:t xml:space="preserve"> = 0;</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roofErr w:type="gramStart"/>
                      <w:r w:rsidRPr="00D047B4">
                        <w:rPr>
                          <w:rFonts w:ascii="Consolas" w:hAnsi="Consolas" w:cs="Consolas"/>
                          <w:noProof w:val="0"/>
                          <w:color w:val="0000FF"/>
                          <w:sz w:val="12"/>
                          <w:szCs w:val="19"/>
                          <w:lang w:val="en-US"/>
                        </w:rPr>
                        <w:t>while</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 xml:space="preserve"> &lt; </w:t>
                      </w:r>
                      <w:proofErr w:type="spellStart"/>
                      <w:r w:rsidRPr="00D047B4">
                        <w:rPr>
                          <w:rFonts w:ascii="Consolas" w:hAnsi="Consolas" w:cs="Consolas"/>
                          <w:noProof w:val="0"/>
                          <w:sz w:val="12"/>
                          <w:szCs w:val="19"/>
                          <w:lang w:val="en-US"/>
                        </w:rPr>
                        <w:t>maxEpok</w:t>
                      </w:r>
                      <w:proofErr w:type="spellEnd"/>
                      <w:r w:rsidRPr="00D047B4">
                        <w:rPr>
                          <w:rFonts w:ascii="Consolas" w:hAnsi="Consolas" w:cs="Consolas"/>
                          <w:noProof w:val="0"/>
                          <w:sz w:val="12"/>
                          <w:szCs w:val="19"/>
                          <w:lang w:val="en-US"/>
                        </w:rPr>
                        <w:t xml:space="preserve">) </w:t>
                      </w:r>
                      <w:r w:rsidRPr="00D047B4">
                        <w:rPr>
                          <w:rFonts w:ascii="Consolas" w:hAnsi="Consolas" w:cs="Consolas"/>
                          <w:noProof w:val="0"/>
                          <w:color w:val="008000"/>
                          <w:sz w:val="12"/>
                          <w:szCs w:val="19"/>
                          <w:lang w:val="en-US"/>
                        </w:rPr>
                        <w:t>//</w:t>
                      </w:r>
                      <w:proofErr w:type="spellStart"/>
                      <w:r w:rsidRPr="00D047B4">
                        <w:rPr>
                          <w:rFonts w:ascii="Consolas" w:hAnsi="Consolas" w:cs="Consolas"/>
                          <w:noProof w:val="0"/>
                          <w:color w:val="008000"/>
                          <w:sz w:val="12"/>
                          <w:szCs w:val="19"/>
                          <w:lang w:val="en-US"/>
                        </w:rPr>
                        <w:t>pętla</w:t>
                      </w:r>
                      <w:proofErr w:type="spellEnd"/>
                      <w:r w:rsidRPr="00D047B4">
                        <w:rPr>
                          <w:rFonts w:ascii="Consolas" w:hAnsi="Consolas" w:cs="Consolas"/>
                          <w:noProof w:val="0"/>
                          <w:color w:val="008000"/>
                          <w:sz w:val="12"/>
                          <w:szCs w:val="19"/>
                          <w:lang w:val="en-US"/>
                        </w:rPr>
                        <w:t xml:space="preserve"> </w:t>
                      </w:r>
                      <w:proofErr w:type="spellStart"/>
                      <w:r w:rsidRPr="00D047B4">
                        <w:rPr>
                          <w:rFonts w:ascii="Consolas" w:hAnsi="Consolas" w:cs="Consolas"/>
                          <w:noProof w:val="0"/>
                          <w:color w:val="008000"/>
                          <w:sz w:val="12"/>
                          <w:szCs w:val="19"/>
                          <w:lang w:val="en-US"/>
                        </w:rPr>
                        <w:t>ucząca</w:t>
                      </w:r>
                      <w:proofErr w:type="spellEnd"/>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epoka</w:t>
                      </w:r>
                      <w:proofErr w:type="spellEnd"/>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0000FF"/>
                          <w:sz w:val="12"/>
                          <w:szCs w:val="19"/>
                          <w:lang w:val="en-US"/>
                        </w:rPr>
                        <w:t>foreach</w:t>
                      </w:r>
                      <w:proofErr w:type="spellEnd"/>
                      <w:proofErr w:type="gramEnd"/>
                      <w:r w:rsidRPr="00D047B4">
                        <w:rPr>
                          <w:rFonts w:ascii="Consolas" w:hAnsi="Consolas" w:cs="Consolas"/>
                          <w:noProof w:val="0"/>
                          <w:sz w:val="12"/>
                          <w:szCs w:val="19"/>
                          <w:lang w:val="en-US"/>
                        </w:rPr>
                        <w:t xml:space="preserve"> (</w:t>
                      </w:r>
                      <w:r w:rsidRPr="00D047B4">
                        <w:rPr>
                          <w:rFonts w:ascii="Consolas" w:hAnsi="Consolas" w:cs="Consolas"/>
                          <w:noProof w:val="0"/>
                          <w:color w:val="2B91AF"/>
                          <w:sz w:val="12"/>
                          <w:szCs w:val="19"/>
                          <w:lang w:val="en-US"/>
                        </w:rPr>
                        <w:t>Pattern</w:t>
                      </w:r>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pattern</w:t>
                      </w:r>
                      <w:proofErr w:type="spellEnd"/>
                      <w:r w:rsidRPr="00D047B4">
                        <w:rPr>
                          <w:rFonts w:ascii="Consolas" w:hAnsi="Consolas" w:cs="Consolas"/>
                          <w:noProof w:val="0"/>
                          <w:sz w:val="12"/>
                          <w:szCs w:val="19"/>
                          <w:lang w:val="en-US"/>
                        </w:rPr>
                        <w:t xml:space="preserve"> </w:t>
                      </w:r>
                      <w:r w:rsidRPr="00D047B4">
                        <w:rPr>
                          <w:rFonts w:ascii="Consolas" w:hAnsi="Consolas" w:cs="Consolas"/>
                          <w:noProof w:val="0"/>
                          <w:color w:val="0000FF"/>
                          <w:sz w:val="12"/>
                          <w:szCs w:val="19"/>
                          <w:lang w:val="en-US"/>
                        </w:rPr>
                        <w:t>in</w:t>
                      </w:r>
                      <w:r w:rsidRPr="00D047B4">
                        <w:rPr>
                          <w:rFonts w:ascii="Consolas" w:hAnsi="Consolas" w:cs="Consolas"/>
                          <w:noProof w:val="0"/>
                          <w:sz w:val="12"/>
                          <w:szCs w:val="19"/>
                          <w:lang w:val="en-US"/>
                        </w:rPr>
                        <w:t xml:space="preserve"> </w:t>
                      </w:r>
                      <w:proofErr w:type="spellStart"/>
                      <w:r w:rsidRPr="00D047B4">
                        <w:rPr>
                          <w:rFonts w:ascii="Consolas" w:hAnsi="Consolas" w:cs="Consolas"/>
                          <w:noProof w:val="0"/>
                          <w:sz w:val="12"/>
                          <w:szCs w:val="19"/>
                          <w:lang w:val="en-US"/>
                        </w:rPr>
                        <w:t>learningSet.PatternsNorm</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outputValue</w:t>
                      </w:r>
                      <w:proofErr w:type="spellEnd"/>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GetOutput</w:t>
                      </w:r>
                      <w:proofErr w:type="spellEnd"/>
                      <w:r w:rsidRPr="00D047B4">
                        <w:rPr>
                          <w:rFonts w:ascii="Consolas" w:hAnsi="Consolas" w:cs="Consolas"/>
                          <w:noProof w:val="0"/>
                          <w:sz w:val="12"/>
                          <w:szCs w:val="19"/>
                          <w:lang w:val="en-US"/>
                        </w:rPr>
                        <w:t>(</w:t>
                      </w:r>
                      <w:proofErr w:type="spellStart"/>
                      <w:r w:rsidRPr="00D047B4">
                        <w:rPr>
                          <w:rFonts w:ascii="Consolas" w:hAnsi="Consolas" w:cs="Consolas"/>
                          <w:noProof w:val="0"/>
                          <w:sz w:val="12"/>
                          <w:szCs w:val="19"/>
                          <w:lang w:val="en-US"/>
                        </w:rPr>
                        <w:t>pattern.Inputs</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sz w:val="12"/>
                          <w:szCs w:val="19"/>
                          <w:lang w:val="en-US"/>
                        </w:rPr>
                        <w:t>error</w:t>
                      </w:r>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pattern.Output</w:t>
                      </w:r>
                      <w:proofErr w:type="spell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outputValue</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UpdateWeights</w:t>
                      </w:r>
                      <w:proofErr w:type="spellEnd"/>
                      <w:r w:rsidRPr="00D047B4">
                        <w:rPr>
                          <w:rFonts w:ascii="Consolas" w:hAnsi="Consolas" w:cs="Consolas"/>
                          <w:noProof w:val="0"/>
                          <w:sz w:val="12"/>
                          <w:szCs w:val="19"/>
                          <w:lang w:val="en-US"/>
                        </w:rPr>
                        <w:t>(</w:t>
                      </w:r>
                      <w:proofErr w:type="gramEnd"/>
                      <w:r w:rsidRPr="00D047B4">
                        <w:rPr>
                          <w:rFonts w:ascii="Consolas" w:hAnsi="Consolas" w:cs="Consolas"/>
                          <w:noProof w:val="0"/>
                          <w:sz w:val="12"/>
                          <w:szCs w:val="19"/>
                          <w:lang w:val="en-US"/>
                        </w:rPr>
                        <w:t xml:space="preserve">error, </w:t>
                      </w:r>
                      <w:proofErr w:type="spellStart"/>
                      <w:r w:rsidRPr="00D047B4">
                        <w:rPr>
                          <w:rFonts w:ascii="Consolas" w:hAnsi="Consolas" w:cs="Consolas"/>
                          <w:noProof w:val="0"/>
                          <w:sz w:val="12"/>
                          <w:szCs w:val="19"/>
                          <w:lang w:val="en-US"/>
                        </w:rPr>
                        <w:t>learningRate</w:t>
                      </w:r>
                      <w:proofErr w:type="spellEnd"/>
                      <w:r w:rsidRPr="00D047B4">
                        <w:rPr>
                          <w:rFonts w:ascii="Consolas" w:hAnsi="Consolas" w:cs="Consolas"/>
                          <w:noProof w:val="0"/>
                          <w:sz w:val="12"/>
                          <w:szCs w:val="19"/>
                          <w:lang w:val="en-US"/>
                        </w:rPr>
                        <w:t>, momentum);</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sz w:val="12"/>
                          <w:szCs w:val="19"/>
                          <w:lang w:val="en-US"/>
                        </w:rPr>
                        <w:t>totalError</w:t>
                      </w:r>
                      <w:proofErr w:type="spellEnd"/>
                      <w:proofErr w:type="gram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color w:val="2B91AF"/>
                          <w:sz w:val="12"/>
                          <w:szCs w:val="19"/>
                          <w:lang w:val="en-US"/>
                        </w:rPr>
                        <w:t>Math</w:t>
                      </w:r>
                      <w:r w:rsidRPr="00D047B4">
                        <w:rPr>
                          <w:rFonts w:ascii="Consolas" w:hAnsi="Consolas" w:cs="Consolas"/>
                          <w:noProof w:val="0"/>
                          <w:sz w:val="12"/>
                          <w:szCs w:val="19"/>
                          <w:lang w:val="en-US"/>
                        </w:rPr>
                        <w:t>.Abs</w:t>
                      </w:r>
                      <w:proofErr w:type="spellEnd"/>
                      <w:r w:rsidRPr="00D047B4">
                        <w:rPr>
                          <w:rFonts w:ascii="Consolas" w:hAnsi="Consolas" w:cs="Consolas"/>
                          <w:noProof w:val="0"/>
                          <w:sz w:val="12"/>
                          <w:szCs w:val="19"/>
                          <w:lang w:val="en-US"/>
                        </w:rPr>
                        <w:t>(error*error);</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.CurrentEpoka</w:t>
                      </w:r>
                      <w:proofErr w:type="spellEnd"/>
                      <w:r w:rsidRPr="00D047B4">
                        <w:rPr>
                          <w:rFonts w:ascii="Consolas" w:hAnsi="Consolas" w:cs="Consolas"/>
                          <w:noProof w:val="0"/>
                          <w:sz w:val="12"/>
                          <w:szCs w:val="19"/>
                          <w:lang w:val="en-US"/>
                        </w:rPr>
                        <w:t xml:space="preserve"> = </w:t>
                      </w:r>
                      <w:proofErr w:type="spellStart"/>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.CurrentError</w:t>
                      </w:r>
                      <w:proofErr w:type="spellEnd"/>
                      <w:r w:rsidRPr="00D047B4">
                        <w:rPr>
                          <w:rFonts w:ascii="Consolas" w:hAnsi="Consolas" w:cs="Consolas"/>
                          <w:noProof w:val="0"/>
                          <w:sz w:val="12"/>
                          <w:szCs w:val="19"/>
                          <w:lang w:val="en-US"/>
                        </w:rPr>
                        <w:t xml:space="preserve"> = </w:t>
                      </w:r>
                      <w:proofErr w:type="spellStart"/>
                      <w:proofErr w:type="gramStart"/>
                      <w:r>
                        <w:rPr>
                          <w:rFonts w:ascii="Consolas" w:hAnsi="Consolas" w:cs="Consolas"/>
                          <w:noProof w:val="0"/>
                          <w:sz w:val="12"/>
                          <w:szCs w:val="19"/>
                          <w:lang w:val="en-US"/>
                        </w:rPr>
                        <w:t>M</w:t>
                      </w:r>
                      <w:r w:rsidRPr="00D047B4">
                        <w:rPr>
                          <w:rFonts w:ascii="Consolas" w:hAnsi="Consolas" w:cs="Consolas"/>
                          <w:noProof w:val="0"/>
                          <w:color w:val="2B91AF"/>
                          <w:sz w:val="12"/>
                          <w:szCs w:val="19"/>
                          <w:lang w:val="en-US"/>
                        </w:rPr>
                        <w:t>ath</w:t>
                      </w:r>
                      <w:r w:rsidRPr="00D047B4">
                        <w:rPr>
                          <w:rFonts w:ascii="Consolas" w:hAnsi="Consolas" w:cs="Consolas"/>
                          <w:noProof w:val="0"/>
                          <w:sz w:val="12"/>
                          <w:szCs w:val="19"/>
                          <w:lang w:val="en-US"/>
                        </w:rPr>
                        <w:t>.Sqrt</w:t>
                      </w:r>
                      <w:proofErr w:type="spellEnd"/>
                      <w:r w:rsidRPr="00D047B4">
                        <w:rPr>
                          <w:rFonts w:ascii="Consolas" w:hAnsi="Consolas" w:cs="Consolas"/>
                          <w:noProof w:val="0"/>
                          <w:sz w:val="12"/>
                          <w:szCs w:val="19"/>
                          <w:lang w:val="en-US"/>
                        </w:rPr>
                        <w:t>(</w:t>
                      </w:r>
                      <w:proofErr w:type="spellStart"/>
                      <w:proofErr w:type="gramEnd"/>
                      <w:r w:rsidRPr="00D047B4">
                        <w:rPr>
                          <w:rFonts w:ascii="Consolas" w:hAnsi="Consolas" w:cs="Consolas"/>
                          <w:noProof w:val="0"/>
                          <w:sz w:val="12"/>
                          <w:szCs w:val="19"/>
                          <w:lang w:val="en-US"/>
                        </w:rPr>
                        <w:t>totalError</w:t>
                      </w:r>
                      <w:proofErr w:type="spellEnd"/>
                      <w:r w:rsidRPr="00D047B4">
                        <w:rPr>
                          <w:rFonts w:ascii="Consolas" w:hAnsi="Consolas" w:cs="Consolas"/>
                          <w:noProof w:val="0"/>
                          <w:sz w:val="12"/>
                          <w:szCs w:val="19"/>
                          <w:lang w:val="en-US"/>
                        </w:rPr>
                        <w:t>/(</w:t>
                      </w:r>
                      <w:r w:rsidRPr="00D047B4">
                        <w:rPr>
                          <w:rFonts w:ascii="Consolas" w:hAnsi="Consolas" w:cs="Consolas"/>
                          <w:noProof w:val="0"/>
                          <w:color w:val="0000FF"/>
                          <w:sz w:val="12"/>
                          <w:szCs w:val="19"/>
                          <w:lang w:val="en-US"/>
                        </w:rPr>
                        <w:t>double</w:t>
                      </w:r>
                      <w:r w:rsidRPr="00D047B4">
                        <w:rPr>
                          <w:rFonts w:ascii="Consolas" w:hAnsi="Consolas" w:cs="Consolas"/>
                          <w:noProof w:val="0"/>
                          <w:sz w:val="12"/>
                          <w:szCs w:val="19"/>
                          <w:lang w:val="en-US"/>
                        </w:rPr>
                        <w:t>)</w:t>
                      </w:r>
                      <w:proofErr w:type="spellStart"/>
                      <w:r w:rsidRPr="00D047B4">
                        <w:rPr>
                          <w:rFonts w:ascii="Consolas" w:hAnsi="Consolas" w:cs="Consolas"/>
                          <w:noProof w:val="0"/>
                          <w:sz w:val="12"/>
                          <w:szCs w:val="19"/>
                          <w:lang w:val="en-US"/>
                        </w:rPr>
                        <w:t>learningSet.PatternsNorm.Count</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.BGWorker.ReportProgress</w:t>
                      </w:r>
                      <w:proofErr w:type="spellEnd"/>
                      <w:r w:rsidRPr="00D047B4">
                        <w:rPr>
                          <w:rFonts w:ascii="Consolas" w:hAnsi="Consolas" w:cs="Consolas"/>
                          <w:noProof w:val="0"/>
                          <w:sz w:val="12"/>
                          <w:szCs w:val="19"/>
                          <w:lang w:val="en-US"/>
                        </w:rPr>
                        <w:t>(</w:t>
                      </w:r>
                      <w:proofErr w:type="spellStart"/>
                      <w:proofErr w:type="gramEnd"/>
                      <w:r w:rsidRPr="00D047B4">
                        <w:rPr>
                          <w:rFonts w:ascii="Consolas" w:hAnsi="Consolas" w:cs="Consolas"/>
                          <w:noProof w:val="0"/>
                          <w:sz w:val="12"/>
                          <w:szCs w:val="19"/>
                          <w:lang w:val="en-US"/>
                        </w:rPr>
                        <w:t>epoka</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spellStart"/>
                      <w:proofErr w:type="gram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.Busy.WaitOne</w:t>
                      </w:r>
                      <w:proofErr w:type="spellEnd"/>
                      <w:r w:rsidRPr="00D047B4">
                        <w:rPr>
                          <w:rFonts w:ascii="Consolas" w:hAnsi="Consolas" w:cs="Consolas"/>
                          <w:noProof w:val="0"/>
                          <w:sz w:val="12"/>
                          <w:szCs w:val="19"/>
                          <w:lang w:val="en-US"/>
                        </w:rPr>
                        <w:t>(</w:t>
                      </w:r>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if</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.BGWorker.CancellationPending</w:t>
                      </w:r>
                      <w:proofErr w:type="spellEnd"/>
                      <w:r w:rsidRPr="00D047B4">
                        <w:rPr>
                          <w:rFonts w:ascii="Consolas" w:hAnsi="Consolas" w:cs="Consolas"/>
                          <w:noProof w:val="0"/>
                          <w:sz w:val="12"/>
                          <w:szCs w:val="19"/>
                          <w:lang w:val="en-US"/>
                        </w:rPr>
                        <w:t xml:space="preserve"> == </w:t>
                      </w:r>
                      <w:r w:rsidRPr="00D047B4">
                        <w:rPr>
                          <w:rFonts w:ascii="Consolas" w:hAnsi="Consolas" w:cs="Consolas"/>
                          <w:noProof w:val="0"/>
                          <w:color w:val="0000FF"/>
                          <w:sz w:val="12"/>
                          <w:szCs w:val="19"/>
                          <w:lang w:val="en-US"/>
                        </w:rPr>
                        <w:t>true</w:t>
                      </w:r>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break</w:t>
                      </w:r>
                      <w:proofErr w:type="gram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lang w:val="en-US"/>
                        </w:rPr>
                      </w:pPr>
                      <w:r w:rsidRPr="00D047B4">
                        <w:rPr>
                          <w:rFonts w:ascii="Consolas" w:hAnsi="Consolas" w:cs="Consolas"/>
                          <w:noProof w:val="0"/>
                          <w:sz w:val="12"/>
                          <w:szCs w:val="19"/>
                          <w:lang w:val="en-US"/>
                        </w:rPr>
                        <w:t xml:space="preserve">    </w:t>
                      </w:r>
                      <w:proofErr w:type="gramStart"/>
                      <w:r w:rsidRPr="00D047B4">
                        <w:rPr>
                          <w:rFonts w:ascii="Consolas" w:hAnsi="Consolas" w:cs="Consolas"/>
                          <w:noProof w:val="0"/>
                          <w:color w:val="0000FF"/>
                          <w:sz w:val="12"/>
                          <w:szCs w:val="19"/>
                          <w:lang w:val="en-US"/>
                        </w:rPr>
                        <w:t>if</w:t>
                      </w:r>
                      <w:proofErr w:type="gramEnd"/>
                      <w:r w:rsidRPr="00D047B4">
                        <w:rPr>
                          <w:rFonts w:ascii="Consolas" w:hAnsi="Consolas" w:cs="Consolas"/>
                          <w:noProof w:val="0"/>
                          <w:sz w:val="12"/>
                          <w:szCs w:val="19"/>
                          <w:lang w:val="en-US"/>
                        </w:rPr>
                        <w:t xml:space="preserve">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.CurrentError</w:t>
                      </w:r>
                      <w:proofErr w:type="spellEnd"/>
                      <w:r w:rsidRPr="00D047B4">
                        <w:rPr>
                          <w:rFonts w:ascii="Consolas" w:hAnsi="Consolas" w:cs="Consolas"/>
                          <w:noProof w:val="0"/>
                          <w:sz w:val="12"/>
                          <w:szCs w:val="19"/>
                          <w:lang w:val="en-US"/>
                        </w:rPr>
                        <w:t xml:space="preserve"> &lt; </w:t>
                      </w:r>
                      <w:proofErr w:type="spellStart"/>
                      <w:r w:rsidRPr="00D047B4">
                        <w:rPr>
                          <w:rFonts w:ascii="Consolas" w:hAnsi="Consolas" w:cs="Consolas"/>
                          <w:noProof w:val="0"/>
                          <w:color w:val="2B91AF"/>
                          <w:sz w:val="12"/>
                          <w:szCs w:val="19"/>
                          <w:lang w:val="en-US"/>
                        </w:rPr>
                        <w:t>Manager</w:t>
                      </w:r>
                      <w:r w:rsidRPr="00D047B4">
                        <w:rPr>
                          <w:rFonts w:ascii="Consolas" w:hAnsi="Consolas" w:cs="Consolas"/>
                          <w:noProof w:val="0"/>
                          <w:sz w:val="12"/>
                          <w:szCs w:val="19"/>
                          <w:lang w:val="en-US"/>
                        </w:rPr>
                        <w:t>.ErrorMax</w:t>
                      </w:r>
                      <w:proofErr w:type="spellEnd"/>
                      <w:r w:rsidRPr="00D047B4">
                        <w:rPr>
                          <w:rFonts w:ascii="Consolas" w:hAnsi="Consolas" w:cs="Consolas"/>
                          <w:noProof w:val="0"/>
                          <w:sz w:val="12"/>
                          <w:szCs w:val="19"/>
                          <w:lang w:val="en-US"/>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lang w:val="en-US"/>
                        </w:rPr>
                        <w:t xml:space="preserve">    </w:t>
                      </w:r>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rPr>
                        <w:t xml:space="preserve">        </w:t>
                      </w:r>
                      <w:proofErr w:type="spellStart"/>
                      <w:proofErr w:type="gramStart"/>
                      <w:r w:rsidRPr="00D047B4">
                        <w:rPr>
                          <w:rFonts w:ascii="Consolas" w:hAnsi="Consolas" w:cs="Consolas"/>
                          <w:noProof w:val="0"/>
                          <w:color w:val="0000FF"/>
                          <w:sz w:val="12"/>
                          <w:szCs w:val="19"/>
                        </w:rPr>
                        <w:t>break</w:t>
                      </w:r>
                      <w:proofErr w:type="spellEnd"/>
                      <w:proofErr w:type="gramEnd"/>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ind w:left="708" w:hanging="424"/>
                        <w:rPr>
                          <w:rFonts w:ascii="Consolas" w:hAnsi="Consolas" w:cs="Consolas"/>
                          <w:noProof w:val="0"/>
                          <w:sz w:val="12"/>
                          <w:szCs w:val="19"/>
                        </w:rPr>
                      </w:pPr>
                      <w:r w:rsidRPr="00D047B4">
                        <w:rPr>
                          <w:rFonts w:ascii="Consolas" w:hAnsi="Consolas" w:cs="Consolas"/>
                          <w:noProof w:val="0"/>
                          <w:sz w:val="12"/>
                          <w:szCs w:val="19"/>
                        </w:rPr>
                        <w:t xml:space="preserve">    }</w:t>
                      </w:r>
                    </w:p>
                    <w:p w:rsidR="00D047B4" w:rsidRPr="00D047B4" w:rsidRDefault="00D047B4" w:rsidP="00D047B4">
                      <w:pPr>
                        <w:autoSpaceDE w:val="0"/>
                        <w:autoSpaceDN w:val="0"/>
                        <w:adjustRightInd w:val="0"/>
                        <w:spacing w:after="0" w:line="240" w:lineRule="auto"/>
                        <w:rPr>
                          <w:rFonts w:ascii="Consolas" w:hAnsi="Consolas" w:cs="Consolas"/>
                          <w:noProof w:val="0"/>
                          <w:sz w:val="12"/>
                          <w:szCs w:val="19"/>
                        </w:rPr>
                      </w:pPr>
                      <w:r w:rsidRPr="00D047B4">
                        <w:rPr>
                          <w:rFonts w:ascii="Consolas" w:hAnsi="Consolas" w:cs="Consolas"/>
                          <w:noProof w:val="0"/>
                          <w:sz w:val="12"/>
                          <w:szCs w:val="19"/>
                        </w:rPr>
                        <w:t xml:space="preserve">    </w:t>
                      </w:r>
                      <w:r>
                        <w:rPr>
                          <w:rFonts w:ascii="Consolas" w:hAnsi="Consolas" w:cs="Consolas"/>
                          <w:noProof w:val="0"/>
                          <w:sz w:val="12"/>
                          <w:szCs w:val="19"/>
                        </w:rPr>
                        <w:t xml:space="preserve">  </w:t>
                      </w:r>
                      <w:proofErr w:type="spellStart"/>
                      <w:proofErr w:type="gramStart"/>
                      <w:r w:rsidRPr="00D047B4">
                        <w:rPr>
                          <w:rFonts w:ascii="Consolas" w:hAnsi="Consolas" w:cs="Consolas"/>
                          <w:noProof w:val="0"/>
                          <w:color w:val="0000FF"/>
                          <w:sz w:val="12"/>
                          <w:szCs w:val="19"/>
                        </w:rPr>
                        <w:t>else</w:t>
                      </w:r>
                      <w:proofErr w:type="spellEnd"/>
                      <w:proofErr w:type="gramEnd"/>
                      <w:r w:rsidRPr="00D047B4">
                        <w:rPr>
                          <w:rFonts w:ascii="Consolas" w:hAnsi="Consolas" w:cs="Consolas"/>
                          <w:noProof w:val="0"/>
                          <w:sz w:val="12"/>
                          <w:szCs w:val="19"/>
                        </w:rPr>
                        <w:t xml:space="preserve"> </w:t>
                      </w:r>
                      <w:proofErr w:type="spellStart"/>
                      <w:r w:rsidRPr="00D047B4">
                        <w:rPr>
                          <w:rFonts w:ascii="Consolas" w:hAnsi="Consolas" w:cs="Consolas"/>
                          <w:noProof w:val="0"/>
                          <w:sz w:val="12"/>
                          <w:szCs w:val="19"/>
                        </w:rPr>
                        <w:t>totalError</w:t>
                      </w:r>
                      <w:proofErr w:type="spellEnd"/>
                      <w:r w:rsidRPr="00D047B4">
                        <w:rPr>
                          <w:rFonts w:ascii="Consolas" w:hAnsi="Consolas" w:cs="Consolas"/>
                          <w:noProof w:val="0"/>
                          <w:sz w:val="12"/>
                          <w:szCs w:val="19"/>
                        </w:rPr>
                        <w:t xml:space="preserve"> = 0;</w:t>
                      </w:r>
                    </w:p>
                    <w:p w:rsidR="00D047B4" w:rsidRDefault="00D047B4" w:rsidP="00D047B4">
                      <w:pPr>
                        <w:autoSpaceDE w:val="0"/>
                        <w:autoSpaceDN w:val="0"/>
                        <w:adjustRightInd w:val="0"/>
                        <w:spacing w:after="0" w:line="240" w:lineRule="auto"/>
                        <w:rPr>
                          <w:rFonts w:ascii="Consolas" w:hAnsi="Consolas" w:cs="Consolas"/>
                          <w:noProof w:val="0"/>
                          <w:sz w:val="12"/>
                          <w:szCs w:val="19"/>
                        </w:rPr>
                      </w:pPr>
                      <w:r>
                        <w:rPr>
                          <w:rFonts w:ascii="Consolas" w:hAnsi="Consolas" w:cs="Consolas"/>
                          <w:noProof w:val="0"/>
                          <w:sz w:val="12"/>
                          <w:szCs w:val="19"/>
                        </w:rPr>
                        <w:t xml:space="preserve">    </w:t>
                      </w:r>
                      <w:r w:rsidRPr="00D047B4">
                        <w:rPr>
                          <w:rFonts w:ascii="Consolas" w:hAnsi="Consolas" w:cs="Consolas"/>
                          <w:noProof w:val="0"/>
                          <w:sz w:val="12"/>
                          <w:szCs w:val="19"/>
                        </w:rPr>
                        <w:t>}</w:t>
                      </w:r>
                    </w:p>
                    <w:p w:rsidR="00D047B4" w:rsidRPr="00D047B4" w:rsidRDefault="00D047B4" w:rsidP="00D047B4">
                      <w:pPr>
                        <w:autoSpaceDE w:val="0"/>
                        <w:autoSpaceDN w:val="0"/>
                        <w:adjustRightInd w:val="0"/>
                        <w:spacing w:after="0" w:line="240" w:lineRule="auto"/>
                        <w:rPr>
                          <w:rFonts w:ascii="Consolas" w:hAnsi="Consolas" w:cs="Consolas"/>
                          <w:noProof w:val="0"/>
                          <w:sz w:val="12"/>
                          <w:szCs w:val="19"/>
                        </w:rPr>
                      </w:pPr>
                      <w:r>
                        <w:rPr>
                          <w:rFonts w:ascii="Consolas" w:hAnsi="Consolas" w:cs="Consolas"/>
                          <w:noProof w:val="0"/>
                          <w:sz w:val="12"/>
                          <w:szCs w:val="19"/>
                        </w:rPr>
                        <w:t>}</w:t>
                      </w:r>
                    </w:p>
                    <w:p w:rsidR="00D047B4" w:rsidRDefault="00D047B4" w:rsidP="00D047B4"/>
                  </w:txbxContent>
                </v:textbox>
                <w10:wrap type="square"/>
              </v:shape>
            </w:pict>
          </mc:Fallback>
        </mc:AlternateContent>
      </w:r>
      <w:r w:rsidR="002F38A1">
        <w:rPr>
          <w:rFonts w:eastAsiaTheme="minorEastAsia"/>
        </w:rPr>
        <w:t xml:space="preserve">Do konstruktora pojedynczego Neuronu, przekazywana jest liczba wejść, która zależy od ilości wejść we wzorcach uczących, a także od numeru warstwy. Liczba wejść w neuronie warstwy 2 będzie odpowiadać ilości wyjść (ilości neuronów) w warstwie 1. </w:t>
      </w:r>
      <w:r w:rsidR="005553A7">
        <w:rPr>
          <w:rFonts w:eastAsiaTheme="minorEastAsia"/>
        </w:rPr>
        <w:t xml:space="preserve">W konstruktorze losowane są wagi z przedziału (-1, 1) dla każdego z wejść. </w:t>
      </w:r>
      <w:r w:rsidR="002F38A1">
        <w:rPr>
          <w:rFonts w:eastAsiaTheme="minorEastAsia"/>
        </w:rPr>
        <w:t>Klasa Neuron posiada metodę aktywującą oraz metodę aktualizującą wagi.</w:t>
      </w:r>
    </w:p>
    <w:p w:rsidR="002F38A1" w:rsidRDefault="002F38A1" w:rsidP="002E5CC3">
      <w:pPr>
        <w:jc w:val="both"/>
        <w:rPr>
          <w:rFonts w:eastAsiaTheme="minorEastAsia"/>
        </w:rPr>
      </w:pPr>
      <w:r>
        <w:rPr>
          <w:rFonts w:eastAsiaTheme="minorEastAsia"/>
        </w:rPr>
        <w:t>Metoda aktywująca</w:t>
      </w:r>
      <w:r w:rsidR="00D251C9">
        <w:rPr>
          <w:rFonts w:eastAsiaTheme="minorEastAsia"/>
        </w:rPr>
        <w:t xml:space="preserve"> Activate(double[] inputs)</w:t>
      </w:r>
      <w:r>
        <w:rPr>
          <w:rFonts w:eastAsiaTheme="minorEastAsia"/>
        </w:rPr>
        <w:t xml:space="preserve"> sumuje iloczyny wag i wejść neuronu i </w:t>
      </w:r>
      <w:r w:rsidR="00AA29F8">
        <w:rPr>
          <w:rFonts w:eastAsiaTheme="minorEastAsia"/>
        </w:rPr>
        <w:t>zwraca</w:t>
      </w:r>
      <w:r>
        <w:rPr>
          <w:rFonts w:eastAsiaTheme="minorEastAsia"/>
        </w:rPr>
        <w:t xml:space="preserve"> wyjście uzywając funkcji sigmoidalnej. Funkcję tę wykonuje sta</w:t>
      </w:r>
      <w:r w:rsidR="00AA29F8">
        <w:rPr>
          <w:rFonts w:eastAsiaTheme="minorEastAsia"/>
        </w:rPr>
        <w:t>tyczna metoda Sigmoid(double x)</w:t>
      </w:r>
      <w:r>
        <w:rPr>
          <w:rFonts w:eastAsiaTheme="minorEastAsia"/>
        </w:rPr>
        <w:t xml:space="preserve"> klasy (MathFunctions).</w:t>
      </w:r>
      <w:r w:rsidR="00D251C9">
        <w:rPr>
          <w:rFonts w:eastAsiaTheme="minorEastAsia"/>
        </w:rPr>
        <w:t xml:space="preserve"> W parametrze metody Activate() podajemy tablicę double[] zawierającą wartości wejściowe.</w:t>
      </w:r>
    </w:p>
    <w:p w:rsidR="00D047B4" w:rsidRDefault="00D047B4" w:rsidP="002E5CC3">
      <w:pPr>
        <w:jc w:val="both"/>
        <w:rPr>
          <w:rFonts w:eastAsiaTheme="minorEastAsia"/>
        </w:rPr>
      </w:pPr>
      <w:r>
        <w:rPr>
          <w:rFonts w:eastAsiaTheme="minorEastAsia"/>
        </w:rPr>
        <w:t xml:space="preserve">Uczenie sieci zachodzi w metodzie Train(). W pętli while wykonujemy dla każdego wzorca Pattern </w:t>
      </w:r>
      <w:r>
        <w:rPr>
          <w:rFonts w:eastAsiaTheme="minorEastAsia"/>
        </w:rPr>
        <w:lastRenderedPageBreak/>
        <w:t>(klasa zawierająca tylko tablicę wejść i docelowe wyjście) kolejno:</w:t>
      </w:r>
    </w:p>
    <w:p w:rsidR="004D6BCD" w:rsidRDefault="004D6BCD" w:rsidP="002E5CC3">
      <w:pPr>
        <w:jc w:val="both"/>
        <w:rPr>
          <w:rFonts w:eastAsiaTheme="minorEastAsia"/>
        </w:rPr>
      </w:pPr>
    </w:p>
    <w:p w:rsidR="00D047B4" w:rsidRDefault="00D047B4" w:rsidP="00D047B4">
      <w:pPr>
        <w:pStyle w:val="Akapitzlist"/>
        <w:numPr>
          <w:ilvl w:val="0"/>
          <w:numId w:val="1"/>
        </w:numPr>
        <w:jc w:val="both"/>
        <w:rPr>
          <w:rFonts w:eastAsiaTheme="minorEastAsia"/>
        </w:rPr>
      </w:pPr>
      <w:r w:rsidRPr="00D047B4">
        <w:rPr>
          <w:rFonts w:eastAsiaTheme="minorEastAsia"/>
        </w:rPr>
        <w:t>Obliczeni</w:t>
      </w:r>
      <w:r>
        <w:rPr>
          <w:rFonts w:eastAsiaTheme="minorEastAsia"/>
        </w:rPr>
        <w:t xml:space="preserve">e wyjściowej wartości </w:t>
      </w:r>
      <w:r w:rsidR="004D6BCD">
        <w:rPr>
          <w:rFonts w:eastAsiaTheme="minorEastAsia"/>
        </w:rPr>
        <w:t>sieci:</w:t>
      </w:r>
    </w:p>
    <w:p w:rsidR="004D6BCD" w:rsidRDefault="004D6BCD" w:rsidP="004D6BCD">
      <w:pPr>
        <w:pStyle w:val="Akapitzlist"/>
        <w:numPr>
          <w:ilvl w:val="1"/>
          <w:numId w:val="1"/>
        </w:numPr>
        <w:jc w:val="both"/>
        <w:rPr>
          <w:rFonts w:eastAsiaTheme="minorEastAsia"/>
        </w:rPr>
      </w:pPr>
      <w:r>
        <w:rPr>
          <w:rFonts w:eastAsiaTheme="minorEastAsia"/>
        </w:rPr>
        <w:t>Uruchomienie metody Activate dla każdego neuronu w danej warstwie</w:t>
      </w:r>
    </w:p>
    <w:p w:rsidR="004D6BCD" w:rsidRDefault="004D6BCD" w:rsidP="004D6BCD">
      <w:pPr>
        <w:pStyle w:val="Akapitzlist"/>
        <w:numPr>
          <w:ilvl w:val="1"/>
          <w:numId w:val="1"/>
        </w:numPr>
        <w:jc w:val="both"/>
        <w:rPr>
          <w:rFonts w:eastAsiaTheme="minorEastAsia"/>
        </w:rPr>
      </w:pPr>
      <w:r>
        <w:rPr>
          <w:rFonts w:eastAsiaTheme="minorEastAsia"/>
        </w:rPr>
        <w:t>Przekazanie wyjść warstwy jako wejście warstwy następnej</w:t>
      </w:r>
    </w:p>
    <w:p w:rsidR="004D6BCD" w:rsidRDefault="004D6BCD" w:rsidP="004D6BCD">
      <w:pPr>
        <w:pStyle w:val="Akapitzlist"/>
        <w:numPr>
          <w:ilvl w:val="1"/>
          <w:numId w:val="1"/>
        </w:numPr>
        <w:jc w:val="both"/>
        <w:rPr>
          <w:rFonts w:eastAsiaTheme="minorEastAsia"/>
        </w:rPr>
      </w:pPr>
      <w:r>
        <w:rPr>
          <w:rFonts w:eastAsiaTheme="minorEastAsia"/>
        </w:rPr>
        <w:t>Powtórzenie aktywacji aż do otrzymania ostatniego wyniku (dojścia do warstwy wyjściowej)</w:t>
      </w:r>
    </w:p>
    <w:p w:rsidR="004D6BCD" w:rsidRDefault="004D6BCD" w:rsidP="004D6BCD">
      <w:pPr>
        <w:pStyle w:val="Akapitzlist"/>
        <w:numPr>
          <w:ilvl w:val="0"/>
          <w:numId w:val="1"/>
        </w:numPr>
        <w:jc w:val="both"/>
        <w:rPr>
          <w:rFonts w:eastAsiaTheme="minorEastAsia"/>
        </w:rPr>
      </w:pPr>
      <w:r>
        <w:rPr>
          <w:rFonts w:eastAsiaTheme="minorEastAsia"/>
        </w:rPr>
        <w:t>Obliczenie błędu.</w:t>
      </w:r>
    </w:p>
    <w:p w:rsidR="004D6BCD" w:rsidRDefault="004D6BCD" w:rsidP="004D6BCD">
      <w:pPr>
        <w:pStyle w:val="Akapitzlist"/>
        <w:numPr>
          <w:ilvl w:val="0"/>
          <w:numId w:val="1"/>
        </w:numPr>
        <w:jc w:val="both"/>
        <w:rPr>
          <w:rFonts w:eastAsiaTheme="minorEastAsia"/>
        </w:rPr>
      </w:pPr>
      <w:r>
        <w:rPr>
          <w:rFonts w:eastAsiaTheme="minorEastAsia"/>
        </w:rPr>
        <w:t>Uruchomienie metody UpdateWeights, która wykonuje algorytm wstecznej propagacji błędów i aktualizuje wagi wszystkich neuronów.</w:t>
      </w:r>
    </w:p>
    <w:p w:rsidR="004D6BCD" w:rsidRDefault="004D6BCD" w:rsidP="004D6BCD">
      <w:pPr>
        <w:pStyle w:val="Akapitzlist"/>
        <w:numPr>
          <w:ilvl w:val="0"/>
          <w:numId w:val="1"/>
        </w:numPr>
        <w:jc w:val="both"/>
        <w:rPr>
          <w:rFonts w:eastAsiaTheme="minorEastAsia"/>
        </w:rPr>
      </w:pPr>
      <w:r>
        <w:rPr>
          <w:rFonts w:eastAsiaTheme="minorEastAsia"/>
        </w:rPr>
        <w:t>Dodanie do zmiennej totalError wartości błędu podniesionej do kwadratu.</w:t>
      </w:r>
    </w:p>
    <w:p w:rsidR="004D6BCD" w:rsidRDefault="004D6BCD" w:rsidP="004D6BCD">
      <w:pPr>
        <w:autoSpaceDE w:val="0"/>
        <w:autoSpaceDN w:val="0"/>
        <w:adjustRightInd w:val="0"/>
        <w:spacing w:after="0" w:line="240" w:lineRule="auto"/>
        <w:rPr>
          <w:rFonts w:eastAsiaTheme="minorEastAsia"/>
        </w:rPr>
      </w:pPr>
      <w:r>
        <w:rPr>
          <w:rFonts w:eastAsiaTheme="minorEastAsia"/>
        </w:rPr>
        <w:t>Po wykonaniu powyższych podpunktów dla wszystkich wzorców obliczany jest błąd RMS (</w:t>
      </w:r>
      <w:r w:rsidRPr="004D6BCD">
        <w:rPr>
          <w:rFonts w:eastAsiaTheme="minorEastAsia"/>
        </w:rPr>
        <w:t>root mean square</w:t>
      </w:r>
      <w:r>
        <w:rPr>
          <w:rFonts w:eastAsiaTheme="minorEastAsia"/>
        </w:rPr>
        <w:t xml:space="preserve"> – średnia kwadratowa). Jeśli błąd jest mniejszy od maksymalnego błędu wyznaczonego wcześniej przez użytkownika pętla jest przerywana. Pętlę również można przerwać za pomocą przycisku „Stop” (stąd warunek </w:t>
      </w:r>
      <w:proofErr w:type="spellStart"/>
      <w:r>
        <w:rPr>
          <w:rFonts w:ascii="Consolas" w:hAnsi="Consolas" w:cs="Consolas"/>
          <w:noProof w:val="0"/>
          <w:color w:val="0000FF"/>
          <w:sz w:val="19"/>
          <w:szCs w:val="19"/>
        </w:rPr>
        <w:t>if</w:t>
      </w:r>
      <w:proofErr w:type="spellEnd"/>
      <w:r>
        <w:rPr>
          <w:rFonts w:ascii="Consolas" w:hAnsi="Consolas" w:cs="Consolas"/>
          <w:noProof w:val="0"/>
          <w:sz w:val="19"/>
          <w:szCs w:val="19"/>
        </w:rPr>
        <w:t xml:space="preserve"> (</w:t>
      </w:r>
      <w:proofErr w:type="spellStart"/>
      <w:r>
        <w:rPr>
          <w:rFonts w:ascii="Consolas" w:hAnsi="Consolas" w:cs="Consolas"/>
          <w:noProof w:val="0"/>
          <w:color w:val="2B91AF"/>
          <w:sz w:val="19"/>
          <w:szCs w:val="19"/>
        </w:rPr>
        <w:t>Manager</w:t>
      </w:r>
      <w:r>
        <w:rPr>
          <w:rFonts w:ascii="Consolas" w:hAnsi="Consolas" w:cs="Consolas"/>
          <w:noProof w:val="0"/>
          <w:sz w:val="19"/>
          <w:szCs w:val="19"/>
        </w:rPr>
        <w:t>.BGWorker.CancellationPending</w:t>
      </w:r>
      <w:proofErr w:type="spellEnd"/>
      <w:r>
        <w:rPr>
          <w:rFonts w:ascii="Consolas" w:hAnsi="Consolas" w:cs="Consolas"/>
          <w:noProof w:val="0"/>
          <w:sz w:val="19"/>
          <w:szCs w:val="19"/>
        </w:rPr>
        <w:t xml:space="preserve"> == </w:t>
      </w:r>
      <w:proofErr w:type="spellStart"/>
      <w:proofErr w:type="gramStart"/>
      <w:r>
        <w:rPr>
          <w:rFonts w:ascii="Consolas" w:hAnsi="Consolas" w:cs="Consolas"/>
          <w:noProof w:val="0"/>
          <w:color w:val="0000FF"/>
          <w:sz w:val="19"/>
          <w:szCs w:val="19"/>
        </w:rPr>
        <w:t>true</w:t>
      </w:r>
      <w:proofErr w:type="spellEnd"/>
      <w:r>
        <w:rPr>
          <w:rFonts w:ascii="Consolas" w:hAnsi="Consolas" w:cs="Consolas"/>
          <w:noProof w:val="0"/>
          <w:sz w:val="19"/>
          <w:szCs w:val="19"/>
        </w:rPr>
        <w:t>)</w:t>
      </w:r>
      <w:r>
        <w:rPr>
          <w:rFonts w:ascii="Consolas" w:hAnsi="Consolas" w:cs="Consolas"/>
          <w:noProof w:val="0"/>
          <w:sz w:val="19"/>
          <w:szCs w:val="19"/>
        </w:rPr>
        <w:t>)</w:t>
      </w:r>
      <w:r w:rsidRPr="004D6BCD">
        <w:rPr>
          <w:rFonts w:eastAsiaTheme="minorEastAsia"/>
        </w:rPr>
        <w:t xml:space="preserve"> </w:t>
      </w:r>
      <w:r>
        <w:rPr>
          <w:rFonts w:eastAsiaTheme="minorEastAsia"/>
        </w:rPr>
        <w:t>.</w:t>
      </w:r>
      <w:proofErr w:type="gramEnd"/>
    </w:p>
    <w:p w:rsidR="004D6BCD" w:rsidRDefault="004D6BCD" w:rsidP="004D6BCD">
      <w:pPr>
        <w:autoSpaceDE w:val="0"/>
        <w:autoSpaceDN w:val="0"/>
        <w:adjustRightInd w:val="0"/>
        <w:spacing w:after="0" w:line="240" w:lineRule="auto"/>
        <w:rPr>
          <w:rFonts w:eastAsiaTheme="minorEastAsia"/>
        </w:rPr>
      </w:pPr>
      <w:r>
        <w:rPr>
          <w:rFonts w:eastAsiaTheme="minorEastAsia"/>
        </w:rPr>
        <w:t>Jeśli pętla nie zostanie przerwana, jest wykonywana od początku dla wszystkich wzorców do momentu osiągnięcia maksymalnej ilości epok.</w:t>
      </w:r>
    </w:p>
    <w:p w:rsidR="005C50BA" w:rsidRDefault="005C50BA" w:rsidP="004D6BCD">
      <w:pPr>
        <w:autoSpaceDE w:val="0"/>
        <w:autoSpaceDN w:val="0"/>
        <w:adjustRightInd w:val="0"/>
        <w:spacing w:after="0" w:line="240" w:lineRule="auto"/>
        <w:rPr>
          <w:rFonts w:eastAsiaTheme="minorEastAsia"/>
        </w:rPr>
      </w:pPr>
    </w:p>
    <w:p w:rsidR="005C50BA" w:rsidRDefault="005C50BA" w:rsidP="004D6BCD">
      <w:pPr>
        <w:autoSpaceDE w:val="0"/>
        <w:autoSpaceDN w:val="0"/>
        <w:adjustRightInd w:val="0"/>
        <w:spacing w:after="0" w:line="240" w:lineRule="auto"/>
        <w:rPr>
          <w:rFonts w:eastAsiaTheme="minorEastAsia"/>
        </w:rPr>
      </w:pPr>
      <w:r>
        <w:rPr>
          <w:rFonts w:eastAsiaTheme="minorEastAsia"/>
        </w:rPr>
        <w:t>Wzorce przechowywane są w obiekcie klasy TrainingData w postaci znormalizowanej. Po zakończeniu nauki wyjście denormalizujemy, by pozwolić użytkownikowi na czytelniejszy podgląd wyników nauki.</w:t>
      </w:r>
    </w:p>
    <w:p w:rsidR="005C50BA" w:rsidRDefault="005C50BA" w:rsidP="004D6BCD">
      <w:pPr>
        <w:autoSpaceDE w:val="0"/>
        <w:autoSpaceDN w:val="0"/>
        <w:adjustRightInd w:val="0"/>
        <w:spacing w:after="0" w:line="240" w:lineRule="auto"/>
        <w:rPr>
          <w:rFonts w:eastAsiaTheme="minorEastAsia"/>
        </w:rPr>
      </w:pPr>
    </w:p>
    <w:p w:rsidR="005C50BA" w:rsidRDefault="005C50BA" w:rsidP="004D6BCD">
      <w:pPr>
        <w:autoSpaceDE w:val="0"/>
        <w:autoSpaceDN w:val="0"/>
        <w:adjustRightInd w:val="0"/>
        <w:spacing w:after="0" w:line="240" w:lineRule="auto"/>
        <w:rPr>
          <w:rFonts w:eastAsiaTheme="minorEastAsia"/>
        </w:rPr>
      </w:pPr>
      <w:r>
        <w:rPr>
          <w:rFonts w:eastAsiaTheme="minorEastAsia"/>
        </w:rPr>
        <w:t>Metoda Test() wywoływana jest podczas testowania sieci. Wykonuje ona metodę GetOutput() (czyli metodę uzyskującą wyjście sieci) dla każdego z wzorców, a następnie zwraca zdenormalizowane wartości do listy. Wyniki te można podejżeć w tabeli danych w zakładce „Wzorce testowe”.</w:t>
      </w:r>
    </w:p>
    <w:p w:rsidR="00AC497F" w:rsidRDefault="00AC497F" w:rsidP="004D6BCD">
      <w:pPr>
        <w:autoSpaceDE w:val="0"/>
        <w:autoSpaceDN w:val="0"/>
        <w:adjustRightInd w:val="0"/>
        <w:spacing w:after="0" w:line="240" w:lineRule="auto"/>
        <w:rPr>
          <w:rFonts w:eastAsiaTheme="minorEastAsia"/>
        </w:rPr>
      </w:pPr>
    </w:p>
    <w:p w:rsidR="00AC497F" w:rsidRPr="00D01384" w:rsidRDefault="00AC497F" w:rsidP="004D6BCD">
      <w:pPr>
        <w:autoSpaceDE w:val="0"/>
        <w:autoSpaceDN w:val="0"/>
        <w:adjustRightInd w:val="0"/>
        <w:spacing w:after="0" w:line="240" w:lineRule="auto"/>
        <w:rPr>
          <w:rFonts w:eastAsiaTheme="minorEastAsia"/>
          <w:b/>
          <w:sz w:val="24"/>
        </w:rPr>
      </w:pPr>
      <w:r w:rsidRPr="00D01384">
        <w:rPr>
          <w:rFonts w:eastAsiaTheme="minorEastAsia"/>
          <w:b/>
          <w:sz w:val="24"/>
        </w:rPr>
        <w:t>3. Przykład działania sieci</w:t>
      </w:r>
    </w:p>
    <w:p w:rsidR="00AC497F" w:rsidRDefault="00AC497F" w:rsidP="004D6BCD">
      <w:pPr>
        <w:autoSpaceDE w:val="0"/>
        <w:autoSpaceDN w:val="0"/>
        <w:adjustRightInd w:val="0"/>
        <w:spacing w:after="0" w:line="240" w:lineRule="auto"/>
        <w:rPr>
          <w:rFonts w:eastAsiaTheme="minorEastAsia"/>
        </w:rPr>
      </w:pPr>
    </w:p>
    <w:p w:rsidR="00AC497F" w:rsidRPr="00AC497F" w:rsidRDefault="00AC497F" w:rsidP="004D6BCD">
      <w:pPr>
        <w:autoSpaceDE w:val="0"/>
        <w:autoSpaceDN w:val="0"/>
        <w:adjustRightInd w:val="0"/>
        <w:spacing w:after="0" w:line="240" w:lineRule="auto"/>
        <w:rPr>
          <w:rFonts w:ascii="Consolas" w:hAnsi="Consolas" w:cs="Consolas"/>
          <w:noProof w:val="0"/>
          <w:szCs w:val="19"/>
        </w:rPr>
      </w:pPr>
      <w:r>
        <w:rPr>
          <w:lang w:eastAsia="pl-PL"/>
        </w:rPr>
        <w:drawing>
          <wp:inline distT="0" distB="0" distL="0" distR="0" wp14:anchorId="34DE2B6B" wp14:editId="4A346CCE">
            <wp:extent cx="5760720" cy="321965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3219658"/>
                    </a:xfrm>
                    <a:prstGeom prst="rect">
                      <a:avLst/>
                    </a:prstGeom>
                  </pic:spPr>
                </pic:pic>
              </a:graphicData>
            </a:graphic>
          </wp:inline>
        </w:drawing>
      </w:r>
    </w:p>
    <w:p w:rsidR="00AC497F" w:rsidRDefault="00AC497F" w:rsidP="004D6BCD">
      <w:pPr>
        <w:jc w:val="both"/>
        <w:rPr>
          <w:rFonts w:eastAsiaTheme="minorEastAsia"/>
        </w:rPr>
      </w:pPr>
    </w:p>
    <w:p w:rsidR="00AC497F" w:rsidRDefault="00AC497F" w:rsidP="004D6BCD">
      <w:pPr>
        <w:jc w:val="both"/>
        <w:rPr>
          <w:rFonts w:eastAsiaTheme="minorEastAsia"/>
        </w:rPr>
      </w:pPr>
      <w:r>
        <w:rPr>
          <w:rFonts w:eastAsiaTheme="minorEastAsia"/>
        </w:rPr>
        <w:lastRenderedPageBreak/>
        <w:t>Z menu „Plik</w:t>
      </w:r>
      <w:r w:rsidR="008F196A">
        <w:rPr>
          <w:rFonts w:eastAsiaTheme="minorEastAsia"/>
        </w:rPr>
        <w:t>” wybieramy „Otwórz -&gt; Plik uczący”. Program obsługuje pliki tekstowe z rozszeżeniem *.lrn z danymi w postaci tabeli (można swobodnie używać plików .lrn zawartych w pakiecie Sphinx 4.0).</w:t>
      </w:r>
    </w:p>
    <w:p w:rsidR="00D047B4" w:rsidRDefault="008F196A" w:rsidP="002E5CC3">
      <w:pPr>
        <w:jc w:val="both"/>
        <w:rPr>
          <w:rFonts w:eastAsiaTheme="minorEastAsia"/>
          <w:sz w:val="14"/>
        </w:rPr>
      </w:pPr>
      <w:r>
        <w:rPr>
          <w:lang w:eastAsia="pl-PL"/>
        </w:rPr>
        <w:drawing>
          <wp:inline distT="0" distB="0" distL="0" distR="0" wp14:anchorId="583EF8DF" wp14:editId="02DE5B48">
            <wp:extent cx="5760720" cy="195004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950046"/>
                    </a:xfrm>
                    <a:prstGeom prst="rect">
                      <a:avLst/>
                    </a:prstGeom>
                  </pic:spPr>
                </pic:pic>
              </a:graphicData>
            </a:graphic>
          </wp:inline>
        </w:drawing>
      </w:r>
    </w:p>
    <w:p w:rsidR="008F196A" w:rsidRDefault="008F196A" w:rsidP="002E5CC3">
      <w:pPr>
        <w:jc w:val="both"/>
        <w:rPr>
          <w:rFonts w:eastAsiaTheme="minorEastAsia"/>
          <w:sz w:val="14"/>
        </w:rPr>
      </w:pPr>
      <w:r>
        <w:rPr>
          <w:lang w:eastAsia="pl-PL"/>
        </w:rPr>
        <w:drawing>
          <wp:inline distT="0" distB="0" distL="0" distR="0" wp14:anchorId="27608B96" wp14:editId="3DD7B656">
            <wp:extent cx="5760720" cy="3211696"/>
            <wp:effectExtent l="0" t="0" r="0"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3211696"/>
                    </a:xfrm>
                    <a:prstGeom prst="rect">
                      <a:avLst/>
                    </a:prstGeom>
                  </pic:spPr>
                </pic:pic>
              </a:graphicData>
            </a:graphic>
          </wp:inline>
        </w:drawing>
      </w:r>
    </w:p>
    <w:p w:rsidR="008F196A" w:rsidRDefault="008F196A" w:rsidP="002E5CC3">
      <w:pPr>
        <w:jc w:val="both"/>
        <w:rPr>
          <w:rFonts w:eastAsiaTheme="minorEastAsia"/>
        </w:rPr>
      </w:pPr>
      <w:r>
        <w:rPr>
          <w:rFonts w:eastAsiaTheme="minorEastAsia"/>
        </w:rPr>
        <w:t>Wybrany przez nas plik wyświetli się nam w zakładce „Wzorce uczące”</w:t>
      </w:r>
    </w:p>
    <w:p w:rsidR="00677F7E" w:rsidRDefault="008F196A" w:rsidP="002E5CC3">
      <w:pPr>
        <w:jc w:val="both"/>
        <w:rPr>
          <w:rFonts w:eastAsiaTheme="minorEastAsia"/>
        </w:rPr>
      </w:pPr>
      <w:r>
        <w:rPr>
          <w:rFonts w:eastAsiaTheme="minorEastAsia"/>
        </w:rPr>
        <w:t>Jeśli dany plik uczący był już wcześniej używany w naszej sie</w:t>
      </w:r>
      <w:r w:rsidR="00677F7E">
        <w:rPr>
          <w:rFonts w:eastAsiaTheme="minorEastAsia"/>
        </w:rPr>
        <w:t>ci, zostaną załadowane poprzednio używane parametry sieci (wczytywane z pliku *.set).</w:t>
      </w:r>
    </w:p>
    <w:p w:rsidR="005553A7" w:rsidRDefault="005553A7" w:rsidP="002E5CC3">
      <w:pPr>
        <w:jc w:val="both"/>
        <w:rPr>
          <w:rFonts w:eastAsiaTheme="minorEastAsia"/>
        </w:rPr>
      </w:pPr>
      <w:r>
        <w:rPr>
          <w:rFonts w:eastAsiaTheme="minorEastAsia"/>
        </w:rPr>
        <w:t>Po wprowadzeniu interesujących nas parametrów sieci (ilość neuronów, epok itd.) można przystąpić do uczenia sieci. Po wciśnięciu przycisku „Ucz sieć” uruchamiana jest medota Train() klasy NeuralNetwork(). Za każdym kliknięciem „Ucz sieć” początkowe wagi są losowane z przedziału (-1, 1).</w:t>
      </w:r>
    </w:p>
    <w:p w:rsidR="005553A7" w:rsidRDefault="005553A7" w:rsidP="002E5CC3">
      <w:pPr>
        <w:jc w:val="both"/>
        <w:rPr>
          <w:rFonts w:eastAsiaTheme="minorEastAsia"/>
        </w:rPr>
      </w:pPr>
      <w:r>
        <w:rPr>
          <w:lang w:eastAsia="pl-PL"/>
        </w:rPr>
        <w:lastRenderedPageBreak/>
        <w:drawing>
          <wp:inline distT="0" distB="0" distL="0" distR="0" wp14:anchorId="177ADE9B" wp14:editId="5FBAA039">
            <wp:extent cx="5760720" cy="322333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223333"/>
                    </a:xfrm>
                    <a:prstGeom prst="rect">
                      <a:avLst/>
                    </a:prstGeom>
                  </pic:spPr>
                </pic:pic>
              </a:graphicData>
            </a:graphic>
          </wp:inline>
        </w:drawing>
      </w:r>
    </w:p>
    <w:p w:rsidR="005553A7" w:rsidRDefault="005553A7" w:rsidP="002E5CC3">
      <w:pPr>
        <w:jc w:val="both"/>
        <w:rPr>
          <w:rFonts w:eastAsiaTheme="minorEastAsia"/>
        </w:rPr>
      </w:pPr>
      <w:r>
        <w:rPr>
          <w:rFonts w:eastAsiaTheme="minorEastAsia"/>
        </w:rPr>
        <w:t>W trakcie trwania procesu uczenia widoczna jest aktualna epoka oraz błąd RMS w postaci liczbowej oraz wykresu, który na bierząco pokazuje błędy dla ostatnich 50 epok. Uczenie można całkowicie przerwać lub tymczasowo wstrzymać (przyciski „Pauza” i „Stop”).</w:t>
      </w:r>
    </w:p>
    <w:p w:rsidR="00A56764" w:rsidRDefault="00A56764" w:rsidP="002E5CC3">
      <w:pPr>
        <w:jc w:val="both"/>
        <w:rPr>
          <w:rFonts w:eastAsiaTheme="minorEastAsia"/>
        </w:rPr>
      </w:pPr>
      <w:r>
        <w:rPr>
          <w:lang w:eastAsia="pl-PL"/>
        </w:rPr>
        <w:drawing>
          <wp:inline distT="0" distB="0" distL="0" distR="0" wp14:anchorId="15A1823A" wp14:editId="700DA48A">
            <wp:extent cx="5760720" cy="3211696"/>
            <wp:effectExtent l="0" t="0" r="0" b="825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3211696"/>
                    </a:xfrm>
                    <a:prstGeom prst="rect">
                      <a:avLst/>
                    </a:prstGeom>
                  </pic:spPr>
                </pic:pic>
              </a:graphicData>
            </a:graphic>
          </wp:inline>
        </w:drawing>
      </w:r>
    </w:p>
    <w:p w:rsidR="006D627E" w:rsidRDefault="00A56764" w:rsidP="002E5CC3">
      <w:pPr>
        <w:jc w:val="both"/>
        <w:rPr>
          <w:rFonts w:eastAsiaTheme="minorEastAsia"/>
        </w:rPr>
      </w:pPr>
      <w:r>
        <w:rPr>
          <w:rFonts w:eastAsiaTheme="minorEastAsia"/>
        </w:rPr>
        <w:t>Po zakonczeniu procesu nauki w ostatniej kolumnie tabeli wzorców można sprawdzić czy wartości nauczone przez sieć są zgodne z oczekiwanymi wartościami wyjściowymi (nauczone prawidłowo są oznaczone zieloną czcionką, a nieprawidłowe czerwoną).</w:t>
      </w:r>
    </w:p>
    <w:p w:rsidR="006D627E" w:rsidRDefault="006D627E" w:rsidP="002E5CC3">
      <w:pPr>
        <w:jc w:val="both"/>
        <w:rPr>
          <w:rFonts w:eastAsiaTheme="minorEastAsia"/>
        </w:rPr>
      </w:pPr>
      <w:r>
        <w:rPr>
          <w:lang w:eastAsia="pl-PL"/>
        </w:rPr>
        <w:lastRenderedPageBreak/>
        <w:drawing>
          <wp:inline distT="0" distB="0" distL="0" distR="0" wp14:anchorId="566E282F" wp14:editId="5B087C33">
            <wp:extent cx="5760720" cy="3218433"/>
            <wp:effectExtent l="0" t="0" r="0" b="127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3218433"/>
                    </a:xfrm>
                    <a:prstGeom prst="rect">
                      <a:avLst/>
                    </a:prstGeom>
                  </pic:spPr>
                </pic:pic>
              </a:graphicData>
            </a:graphic>
          </wp:inline>
        </w:drawing>
      </w:r>
    </w:p>
    <w:p w:rsidR="00A56764" w:rsidRDefault="006D627E" w:rsidP="002E5CC3">
      <w:pPr>
        <w:jc w:val="both"/>
        <w:rPr>
          <w:rFonts w:eastAsiaTheme="minorEastAsia"/>
        </w:rPr>
      </w:pPr>
      <w:r>
        <w:rPr>
          <w:rFonts w:eastAsiaTheme="minorEastAsia"/>
        </w:rPr>
        <w:t>Zakładka wykres przedstawia</w:t>
      </w:r>
      <w:r w:rsidR="00A56764">
        <w:rPr>
          <w:rFonts w:eastAsiaTheme="minorEastAsia"/>
        </w:rPr>
        <w:t xml:space="preserve"> </w:t>
      </w:r>
      <w:r>
        <w:rPr>
          <w:rFonts w:eastAsiaTheme="minorEastAsia"/>
        </w:rPr>
        <w:t xml:space="preserve">błąd RMS dla wszystkich epok. Jak widać dla wzorców z przykładowego pliku uczącego </w:t>
      </w:r>
      <w:r w:rsidRPr="006D627E">
        <w:rPr>
          <w:rFonts w:eastAsiaTheme="minorEastAsia"/>
        </w:rPr>
        <w:t>ChorobySerca.lrn</w:t>
      </w:r>
      <w:r>
        <w:rPr>
          <w:rFonts w:eastAsiaTheme="minorEastAsia"/>
        </w:rPr>
        <w:t xml:space="preserve"> zawartego w pakiecie Sphinx 4.0, błąd zmniejsza się z początku w bardzo szybkim tempie, następnie zwalnia. Przy końcowych epokach wykres wskazuje wachającą się wartość błędu. Taki efekt występuje, gdy sieć natrafi na lokalne minimum. Aby nasza sieć nie „utknęła” na jednej wartości należy odpowiednio dostosować wartość momentum oraz współczynnik nauki.</w:t>
      </w:r>
    </w:p>
    <w:p w:rsidR="006D627E" w:rsidRPr="008F196A" w:rsidRDefault="006D627E" w:rsidP="002E5CC3">
      <w:pPr>
        <w:jc w:val="both"/>
        <w:rPr>
          <w:rFonts w:eastAsiaTheme="minorEastAsia"/>
        </w:rPr>
      </w:pPr>
      <w:r>
        <w:rPr>
          <w:lang w:eastAsia="pl-PL"/>
        </w:rPr>
        <w:drawing>
          <wp:inline distT="0" distB="0" distL="0" distR="0" wp14:anchorId="6F91844B" wp14:editId="3C8D344C">
            <wp:extent cx="5760720" cy="3239869"/>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239869"/>
                    </a:xfrm>
                    <a:prstGeom prst="rect">
                      <a:avLst/>
                    </a:prstGeom>
                  </pic:spPr>
                </pic:pic>
              </a:graphicData>
            </a:graphic>
          </wp:inline>
        </w:drawing>
      </w:r>
    </w:p>
    <w:p w:rsidR="001B0319" w:rsidRDefault="006D627E" w:rsidP="003913CD">
      <w:pPr>
        <w:rPr>
          <w:rFonts w:eastAsiaTheme="minorEastAsia"/>
        </w:rPr>
      </w:pPr>
      <w:r>
        <w:rPr>
          <w:rFonts w:eastAsiaTheme="minorEastAsia"/>
        </w:rPr>
        <w:t>Wachania są znacznie mniejsze po zmianie momentum z 0,01 na 0,2.</w:t>
      </w:r>
    </w:p>
    <w:p w:rsidR="00B92DF5" w:rsidRDefault="00B92DF5" w:rsidP="003913CD">
      <w:pPr>
        <w:rPr>
          <w:rFonts w:eastAsiaTheme="minorEastAsia"/>
        </w:rPr>
      </w:pPr>
      <w:r>
        <w:rPr>
          <w:rFonts w:eastAsiaTheme="minorEastAsia"/>
        </w:rPr>
        <w:lastRenderedPageBreak/>
        <w:t xml:space="preserve">Aby móc przetestować naszą nauczoną już sieć należy z menu „Plik” wybrać opcję „Otwórz -&gt; Plik testowy”, który powinien zawierać </w:t>
      </w:r>
      <w:r w:rsidR="00ED347B">
        <w:rPr>
          <w:rFonts w:eastAsiaTheme="minorEastAsia"/>
        </w:rPr>
        <w:t xml:space="preserve">wzorce testowe. Ważne jest, by etykiety oraz ilości wejść zgadzały się z plikiem uczącym.  W przeciwnym wypadku plik testowy nie załaduje się poprawnie. </w:t>
      </w:r>
    </w:p>
    <w:p w:rsidR="00ED347B" w:rsidRDefault="00ED347B" w:rsidP="003913CD">
      <w:pPr>
        <w:rPr>
          <w:rFonts w:eastAsiaTheme="minorEastAsia"/>
        </w:rPr>
      </w:pPr>
      <w:r>
        <w:rPr>
          <w:lang w:eastAsia="pl-PL"/>
        </w:rPr>
        <w:drawing>
          <wp:inline distT="0" distB="0" distL="0" distR="0" wp14:anchorId="101C159D" wp14:editId="2075DEE3">
            <wp:extent cx="5760720" cy="3230070"/>
            <wp:effectExtent l="0" t="0" r="0" b="889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3230070"/>
                    </a:xfrm>
                    <a:prstGeom prst="rect">
                      <a:avLst/>
                    </a:prstGeom>
                  </pic:spPr>
                </pic:pic>
              </a:graphicData>
            </a:graphic>
          </wp:inline>
        </w:drawing>
      </w:r>
    </w:p>
    <w:p w:rsidR="00ED347B" w:rsidRDefault="00ED347B" w:rsidP="003913CD">
      <w:pPr>
        <w:rPr>
          <w:rFonts w:eastAsiaTheme="minorEastAsia"/>
        </w:rPr>
      </w:pPr>
      <w:r>
        <w:rPr>
          <w:rFonts w:eastAsiaTheme="minorEastAsia"/>
        </w:rPr>
        <w:t>Przechodzimy do zakładki „Wzorce testowe” następnie klikamy prawym klawiszem myszki na naszą tabelę danych i wybieramy opcję „Uruchom sieć”.</w:t>
      </w:r>
    </w:p>
    <w:p w:rsidR="00ED347B" w:rsidRDefault="00ED347B" w:rsidP="003913CD">
      <w:pPr>
        <w:rPr>
          <w:rFonts w:eastAsiaTheme="minorEastAsia"/>
        </w:rPr>
      </w:pPr>
      <w:r>
        <w:rPr>
          <w:lang w:eastAsia="pl-PL"/>
        </w:rPr>
        <w:drawing>
          <wp:inline distT="0" distB="0" distL="0" distR="0" wp14:anchorId="64F45C71" wp14:editId="0D8B3AD0">
            <wp:extent cx="5760720" cy="3233745"/>
            <wp:effectExtent l="0" t="0" r="0" b="508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3233745"/>
                    </a:xfrm>
                    <a:prstGeom prst="rect">
                      <a:avLst/>
                    </a:prstGeom>
                  </pic:spPr>
                </pic:pic>
              </a:graphicData>
            </a:graphic>
          </wp:inline>
        </w:drawing>
      </w:r>
    </w:p>
    <w:p w:rsidR="00AA3C35" w:rsidRPr="00D01384" w:rsidRDefault="00ED347B">
      <w:pPr>
        <w:rPr>
          <w:rFonts w:eastAsiaTheme="minorEastAsia"/>
        </w:rPr>
      </w:pPr>
      <w:r>
        <w:rPr>
          <w:rFonts w:eastAsiaTheme="minorEastAsia"/>
        </w:rPr>
        <w:t>Uzyskamy wyniki, które sieć uznaje za poprawne. Jak widać na powyżej sieć nie zwróciła prawidłowo dwóch wartości. Aby uzyskać bardziej dokładne dane należy naszą sieć uczyć do momentu uzyskania możliwie najmniejszego błędu. W niektórych przypadkach uzyskanie 100% dokładnyc</w:t>
      </w:r>
      <w:r w:rsidR="008C4FD3">
        <w:rPr>
          <w:rFonts w:eastAsiaTheme="minorEastAsia"/>
        </w:rPr>
        <w:t>h wartości może być niemożliwe.</w:t>
      </w:r>
    </w:p>
    <w:sectPr w:rsidR="00AA3C35" w:rsidRPr="00D01384" w:rsidSect="00D01384">
      <w:headerReference w:type="default" r:id="rId18"/>
      <w:footerReference w:type="default" r:id="rId1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09A" w:rsidRDefault="0064609A" w:rsidP="00A97A25">
      <w:pPr>
        <w:spacing w:after="0" w:line="240" w:lineRule="auto"/>
      </w:pPr>
      <w:r>
        <w:separator/>
      </w:r>
    </w:p>
  </w:endnote>
  <w:endnote w:type="continuationSeparator" w:id="0">
    <w:p w:rsidR="0064609A" w:rsidRDefault="0064609A" w:rsidP="00A97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786857"/>
      <w:docPartObj>
        <w:docPartGallery w:val="Page Numbers (Bottom of Page)"/>
        <w:docPartUnique/>
      </w:docPartObj>
    </w:sdtPr>
    <w:sdtContent>
      <w:p w:rsidR="00A97A25" w:rsidRDefault="00A97A25">
        <w:pPr>
          <w:pStyle w:val="Stopka"/>
          <w:jc w:val="center"/>
        </w:pPr>
        <w:r>
          <w:fldChar w:fldCharType="begin"/>
        </w:r>
        <w:r>
          <w:instrText>PAGE   \* MERGEFORMAT</w:instrText>
        </w:r>
        <w:r>
          <w:fldChar w:fldCharType="separate"/>
        </w:r>
        <w:r w:rsidR="008F2245">
          <w:t>2</w:t>
        </w:r>
        <w:r>
          <w:fldChar w:fldCharType="end"/>
        </w:r>
      </w:p>
    </w:sdtContent>
  </w:sdt>
  <w:p w:rsidR="00A97A25" w:rsidRDefault="00A97A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09A" w:rsidRDefault="0064609A" w:rsidP="00A97A25">
      <w:pPr>
        <w:spacing w:after="0" w:line="240" w:lineRule="auto"/>
      </w:pPr>
      <w:r>
        <w:separator/>
      </w:r>
    </w:p>
  </w:footnote>
  <w:footnote w:type="continuationSeparator" w:id="0">
    <w:p w:rsidR="0064609A" w:rsidRDefault="0064609A" w:rsidP="00A97A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25" w:rsidRDefault="00A97A25">
    <w:pPr>
      <w:pStyle w:val="Nagwek"/>
    </w:pPr>
  </w:p>
  <w:p w:rsidR="008F2245" w:rsidRDefault="008F224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918B6"/>
    <w:multiLevelType w:val="hybridMultilevel"/>
    <w:tmpl w:val="856053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A7"/>
    <w:rsid w:val="001B0319"/>
    <w:rsid w:val="00211224"/>
    <w:rsid w:val="002E5CC3"/>
    <w:rsid w:val="002F38A1"/>
    <w:rsid w:val="003913CD"/>
    <w:rsid w:val="00403141"/>
    <w:rsid w:val="00441D22"/>
    <w:rsid w:val="004D6BCD"/>
    <w:rsid w:val="00525167"/>
    <w:rsid w:val="005553A7"/>
    <w:rsid w:val="005C50BA"/>
    <w:rsid w:val="00636E76"/>
    <w:rsid w:val="0064609A"/>
    <w:rsid w:val="00677F7E"/>
    <w:rsid w:val="00684655"/>
    <w:rsid w:val="006D627E"/>
    <w:rsid w:val="006F1C87"/>
    <w:rsid w:val="007561CE"/>
    <w:rsid w:val="00765508"/>
    <w:rsid w:val="008C4FD3"/>
    <w:rsid w:val="008F196A"/>
    <w:rsid w:val="008F2245"/>
    <w:rsid w:val="008F7B3C"/>
    <w:rsid w:val="009369A2"/>
    <w:rsid w:val="00974E0A"/>
    <w:rsid w:val="009A4F11"/>
    <w:rsid w:val="00A56764"/>
    <w:rsid w:val="00A97A25"/>
    <w:rsid w:val="00AA29F8"/>
    <w:rsid w:val="00AA3C35"/>
    <w:rsid w:val="00AC497F"/>
    <w:rsid w:val="00B508BE"/>
    <w:rsid w:val="00B92DF5"/>
    <w:rsid w:val="00BB719F"/>
    <w:rsid w:val="00C33F78"/>
    <w:rsid w:val="00C375D2"/>
    <w:rsid w:val="00C51E41"/>
    <w:rsid w:val="00D01384"/>
    <w:rsid w:val="00D017C0"/>
    <w:rsid w:val="00D047B4"/>
    <w:rsid w:val="00D251C9"/>
    <w:rsid w:val="00ED347B"/>
    <w:rsid w:val="00F27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47B4"/>
    <w:rPr>
      <w:noProof/>
    </w:rPr>
  </w:style>
  <w:style w:type="paragraph" w:styleId="Nagwek1">
    <w:name w:val="heading 1"/>
    <w:basedOn w:val="Normalny"/>
    <w:next w:val="Normalny"/>
    <w:link w:val="Nagwek1Znak"/>
    <w:uiPriority w:val="9"/>
    <w:qFormat/>
    <w:rsid w:val="00974E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A3C35"/>
    <w:rPr>
      <w:color w:val="808080"/>
    </w:rPr>
  </w:style>
  <w:style w:type="paragraph" w:styleId="Tekstdymka">
    <w:name w:val="Balloon Text"/>
    <w:basedOn w:val="Normalny"/>
    <w:link w:val="TekstdymkaZnak"/>
    <w:uiPriority w:val="99"/>
    <w:semiHidden/>
    <w:unhideWhenUsed/>
    <w:rsid w:val="00AA3C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3C35"/>
    <w:rPr>
      <w:rFonts w:ascii="Tahoma" w:hAnsi="Tahoma" w:cs="Tahoma"/>
      <w:noProof/>
      <w:sz w:val="16"/>
      <w:szCs w:val="16"/>
    </w:rPr>
  </w:style>
  <w:style w:type="character" w:customStyle="1" w:styleId="Nagwek1Znak">
    <w:name w:val="Nagłówek 1 Znak"/>
    <w:basedOn w:val="Domylnaczcionkaakapitu"/>
    <w:link w:val="Nagwek1"/>
    <w:uiPriority w:val="9"/>
    <w:rsid w:val="00974E0A"/>
    <w:rPr>
      <w:rFonts w:asciiTheme="majorHAnsi" w:eastAsiaTheme="majorEastAsia" w:hAnsiTheme="majorHAnsi" w:cstheme="majorBidi"/>
      <w:b/>
      <w:bCs/>
      <w:noProof/>
      <w:color w:val="365F91" w:themeColor="accent1" w:themeShade="BF"/>
      <w:sz w:val="28"/>
      <w:szCs w:val="28"/>
    </w:rPr>
  </w:style>
  <w:style w:type="paragraph" w:styleId="Lista">
    <w:name w:val="List"/>
    <w:basedOn w:val="Normalny"/>
    <w:uiPriority w:val="99"/>
    <w:unhideWhenUsed/>
    <w:rsid w:val="00974E0A"/>
    <w:pPr>
      <w:ind w:left="283" w:hanging="283"/>
      <w:contextualSpacing/>
    </w:pPr>
  </w:style>
  <w:style w:type="paragraph" w:styleId="Tekstpodstawowy">
    <w:name w:val="Body Text"/>
    <w:basedOn w:val="Normalny"/>
    <w:link w:val="TekstpodstawowyZnak"/>
    <w:uiPriority w:val="99"/>
    <w:unhideWhenUsed/>
    <w:rsid w:val="00974E0A"/>
    <w:pPr>
      <w:spacing w:after="120"/>
    </w:pPr>
  </w:style>
  <w:style w:type="character" w:customStyle="1" w:styleId="TekstpodstawowyZnak">
    <w:name w:val="Tekst podstawowy Znak"/>
    <w:basedOn w:val="Domylnaczcionkaakapitu"/>
    <w:link w:val="Tekstpodstawowy"/>
    <w:uiPriority w:val="99"/>
    <w:rsid w:val="00974E0A"/>
    <w:rPr>
      <w:noProof/>
    </w:rPr>
  </w:style>
  <w:style w:type="paragraph" w:styleId="Akapitzlist">
    <w:name w:val="List Paragraph"/>
    <w:basedOn w:val="Normalny"/>
    <w:uiPriority w:val="34"/>
    <w:qFormat/>
    <w:rsid w:val="00D047B4"/>
    <w:pPr>
      <w:ind w:left="720"/>
      <w:contextualSpacing/>
    </w:pPr>
  </w:style>
  <w:style w:type="character" w:styleId="Hipercze">
    <w:name w:val="Hyperlink"/>
    <w:basedOn w:val="Domylnaczcionkaakapitu"/>
    <w:uiPriority w:val="99"/>
    <w:unhideWhenUsed/>
    <w:rsid w:val="00AC497F"/>
    <w:rPr>
      <w:color w:val="0000FF" w:themeColor="hyperlink"/>
      <w:u w:val="single"/>
    </w:rPr>
  </w:style>
  <w:style w:type="paragraph" w:styleId="Bezodstpw">
    <w:name w:val="No Spacing"/>
    <w:link w:val="BezodstpwZnak"/>
    <w:uiPriority w:val="1"/>
    <w:qFormat/>
    <w:rsid w:val="00D0138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1384"/>
    <w:rPr>
      <w:rFonts w:eastAsiaTheme="minorEastAsia"/>
      <w:lang w:eastAsia="pl-PL"/>
    </w:rPr>
  </w:style>
  <w:style w:type="paragraph" w:styleId="Nagwek">
    <w:name w:val="header"/>
    <w:basedOn w:val="Normalny"/>
    <w:link w:val="NagwekZnak"/>
    <w:uiPriority w:val="99"/>
    <w:unhideWhenUsed/>
    <w:rsid w:val="00A97A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7A25"/>
    <w:rPr>
      <w:noProof/>
    </w:rPr>
  </w:style>
  <w:style w:type="paragraph" w:styleId="Stopka">
    <w:name w:val="footer"/>
    <w:basedOn w:val="Normalny"/>
    <w:link w:val="StopkaZnak"/>
    <w:uiPriority w:val="99"/>
    <w:unhideWhenUsed/>
    <w:rsid w:val="00A97A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7A25"/>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47B4"/>
    <w:rPr>
      <w:noProof/>
    </w:rPr>
  </w:style>
  <w:style w:type="paragraph" w:styleId="Nagwek1">
    <w:name w:val="heading 1"/>
    <w:basedOn w:val="Normalny"/>
    <w:next w:val="Normalny"/>
    <w:link w:val="Nagwek1Znak"/>
    <w:uiPriority w:val="9"/>
    <w:qFormat/>
    <w:rsid w:val="00974E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A3C35"/>
    <w:rPr>
      <w:color w:val="808080"/>
    </w:rPr>
  </w:style>
  <w:style w:type="paragraph" w:styleId="Tekstdymka">
    <w:name w:val="Balloon Text"/>
    <w:basedOn w:val="Normalny"/>
    <w:link w:val="TekstdymkaZnak"/>
    <w:uiPriority w:val="99"/>
    <w:semiHidden/>
    <w:unhideWhenUsed/>
    <w:rsid w:val="00AA3C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3C35"/>
    <w:rPr>
      <w:rFonts w:ascii="Tahoma" w:hAnsi="Tahoma" w:cs="Tahoma"/>
      <w:noProof/>
      <w:sz w:val="16"/>
      <w:szCs w:val="16"/>
    </w:rPr>
  </w:style>
  <w:style w:type="character" w:customStyle="1" w:styleId="Nagwek1Znak">
    <w:name w:val="Nagłówek 1 Znak"/>
    <w:basedOn w:val="Domylnaczcionkaakapitu"/>
    <w:link w:val="Nagwek1"/>
    <w:uiPriority w:val="9"/>
    <w:rsid w:val="00974E0A"/>
    <w:rPr>
      <w:rFonts w:asciiTheme="majorHAnsi" w:eastAsiaTheme="majorEastAsia" w:hAnsiTheme="majorHAnsi" w:cstheme="majorBidi"/>
      <w:b/>
      <w:bCs/>
      <w:noProof/>
      <w:color w:val="365F91" w:themeColor="accent1" w:themeShade="BF"/>
      <w:sz w:val="28"/>
      <w:szCs w:val="28"/>
    </w:rPr>
  </w:style>
  <w:style w:type="paragraph" w:styleId="Lista">
    <w:name w:val="List"/>
    <w:basedOn w:val="Normalny"/>
    <w:uiPriority w:val="99"/>
    <w:unhideWhenUsed/>
    <w:rsid w:val="00974E0A"/>
    <w:pPr>
      <w:ind w:left="283" w:hanging="283"/>
      <w:contextualSpacing/>
    </w:pPr>
  </w:style>
  <w:style w:type="paragraph" w:styleId="Tekstpodstawowy">
    <w:name w:val="Body Text"/>
    <w:basedOn w:val="Normalny"/>
    <w:link w:val="TekstpodstawowyZnak"/>
    <w:uiPriority w:val="99"/>
    <w:unhideWhenUsed/>
    <w:rsid w:val="00974E0A"/>
    <w:pPr>
      <w:spacing w:after="120"/>
    </w:pPr>
  </w:style>
  <w:style w:type="character" w:customStyle="1" w:styleId="TekstpodstawowyZnak">
    <w:name w:val="Tekst podstawowy Znak"/>
    <w:basedOn w:val="Domylnaczcionkaakapitu"/>
    <w:link w:val="Tekstpodstawowy"/>
    <w:uiPriority w:val="99"/>
    <w:rsid w:val="00974E0A"/>
    <w:rPr>
      <w:noProof/>
    </w:rPr>
  </w:style>
  <w:style w:type="paragraph" w:styleId="Akapitzlist">
    <w:name w:val="List Paragraph"/>
    <w:basedOn w:val="Normalny"/>
    <w:uiPriority w:val="34"/>
    <w:qFormat/>
    <w:rsid w:val="00D047B4"/>
    <w:pPr>
      <w:ind w:left="720"/>
      <w:contextualSpacing/>
    </w:pPr>
  </w:style>
  <w:style w:type="character" w:styleId="Hipercze">
    <w:name w:val="Hyperlink"/>
    <w:basedOn w:val="Domylnaczcionkaakapitu"/>
    <w:uiPriority w:val="99"/>
    <w:unhideWhenUsed/>
    <w:rsid w:val="00AC497F"/>
    <w:rPr>
      <w:color w:val="0000FF" w:themeColor="hyperlink"/>
      <w:u w:val="single"/>
    </w:rPr>
  </w:style>
  <w:style w:type="paragraph" w:styleId="Bezodstpw">
    <w:name w:val="No Spacing"/>
    <w:link w:val="BezodstpwZnak"/>
    <w:uiPriority w:val="1"/>
    <w:qFormat/>
    <w:rsid w:val="00D0138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1384"/>
    <w:rPr>
      <w:rFonts w:eastAsiaTheme="minorEastAsia"/>
      <w:lang w:eastAsia="pl-PL"/>
    </w:rPr>
  </w:style>
  <w:style w:type="paragraph" w:styleId="Nagwek">
    <w:name w:val="header"/>
    <w:basedOn w:val="Normalny"/>
    <w:link w:val="NagwekZnak"/>
    <w:uiPriority w:val="99"/>
    <w:unhideWhenUsed/>
    <w:rsid w:val="00A97A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7A25"/>
    <w:rPr>
      <w:noProof/>
    </w:rPr>
  </w:style>
  <w:style w:type="paragraph" w:styleId="Stopka">
    <w:name w:val="footer"/>
    <w:basedOn w:val="Normalny"/>
    <w:link w:val="StopkaZnak"/>
    <w:uiPriority w:val="99"/>
    <w:unhideWhenUsed/>
    <w:rsid w:val="00A97A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7A25"/>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1809C8B3FC5459288222EA615375B40"/>
        <w:category>
          <w:name w:val="Ogólne"/>
          <w:gallery w:val="placeholder"/>
        </w:category>
        <w:types>
          <w:type w:val="bbPlcHdr"/>
        </w:types>
        <w:behaviors>
          <w:behavior w:val="content"/>
        </w:behaviors>
        <w:guid w:val="{6835A450-193A-49F6-BDFD-CCFB7F970810}"/>
      </w:docPartPr>
      <w:docPartBody>
        <w:p w:rsidR="00000000" w:rsidRDefault="00B82FFA" w:rsidP="00B82FFA">
          <w:pPr>
            <w:pStyle w:val="C1809C8B3FC5459288222EA615375B40"/>
          </w:pPr>
          <w:r>
            <w:rPr>
              <w:rFonts w:asciiTheme="majorHAnsi" w:eastAsiaTheme="majorEastAsia" w:hAnsiTheme="majorHAnsi" w:cstheme="majorBidi"/>
              <w:sz w:val="80"/>
              <w:szCs w:val="80"/>
            </w:rPr>
            <w:t>[Wpisz tytuł dokumentu]</w:t>
          </w:r>
        </w:p>
      </w:docPartBody>
    </w:docPart>
    <w:docPart>
      <w:docPartPr>
        <w:name w:val="78596B59B73D4009B7DA6C0B741ED8E1"/>
        <w:category>
          <w:name w:val="Ogólne"/>
          <w:gallery w:val="placeholder"/>
        </w:category>
        <w:types>
          <w:type w:val="bbPlcHdr"/>
        </w:types>
        <w:behaviors>
          <w:behavior w:val="content"/>
        </w:behaviors>
        <w:guid w:val="{18014FBB-4607-445B-9D65-8A640F7519E2}"/>
      </w:docPartPr>
      <w:docPartBody>
        <w:p w:rsidR="00000000" w:rsidRDefault="00B82FFA" w:rsidP="00B82FFA">
          <w:pPr>
            <w:pStyle w:val="78596B59B73D4009B7DA6C0B741ED8E1"/>
          </w:pPr>
          <w:r>
            <w:rPr>
              <w:rFonts w:asciiTheme="majorHAnsi" w:eastAsiaTheme="majorEastAsia" w:hAnsiTheme="majorHAnsi" w:cstheme="majorBidi"/>
              <w:sz w:val="44"/>
              <w:szCs w:val="44"/>
            </w:rPr>
            <w:t>[Wpisz podtytuł dokumentu]</w:t>
          </w:r>
        </w:p>
      </w:docPartBody>
    </w:docPart>
    <w:docPart>
      <w:docPartPr>
        <w:name w:val="7E045C8A289848B096780774AAFB743B"/>
        <w:category>
          <w:name w:val="Ogólne"/>
          <w:gallery w:val="placeholder"/>
        </w:category>
        <w:types>
          <w:type w:val="bbPlcHdr"/>
        </w:types>
        <w:behaviors>
          <w:behavior w:val="content"/>
        </w:behaviors>
        <w:guid w:val="{6D73DCEE-0F79-478F-B24D-D384DC53DEDF}"/>
      </w:docPartPr>
      <w:docPartBody>
        <w:p w:rsidR="00000000" w:rsidRDefault="00B82FFA" w:rsidP="00B82FFA">
          <w:pPr>
            <w:pStyle w:val="7E045C8A289848B096780774AAFB743B"/>
          </w:pPr>
          <w:r>
            <w:rPr>
              <w:b/>
              <w:bCs/>
            </w:rPr>
            <w:t>[Wpisz imię i 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FFA"/>
    <w:rsid w:val="00B82FFA"/>
    <w:rsid w:val="00D30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304D05CA29E476185AE1A92C7938529">
    <w:name w:val="1304D05CA29E476185AE1A92C7938529"/>
    <w:rsid w:val="00B82FFA"/>
  </w:style>
  <w:style w:type="paragraph" w:customStyle="1" w:styleId="C1809C8B3FC5459288222EA615375B40">
    <w:name w:val="C1809C8B3FC5459288222EA615375B40"/>
    <w:rsid w:val="00B82FFA"/>
  </w:style>
  <w:style w:type="paragraph" w:customStyle="1" w:styleId="78596B59B73D4009B7DA6C0B741ED8E1">
    <w:name w:val="78596B59B73D4009B7DA6C0B741ED8E1"/>
    <w:rsid w:val="00B82FFA"/>
  </w:style>
  <w:style w:type="paragraph" w:customStyle="1" w:styleId="7E045C8A289848B096780774AAFB743B">
    <w:name w:val="7E045C8A289848B096780774AAFB743B"/>
    <w:rsid w:val="00B82FFA"/>
  </w:style>
  <w:style w:type="paragraph" w:customStyle="1" w:styleId="24D32ABFAA1840A298CB2F4271893018">
    <w:name w:val="24D32ABFAA1840A298CB2F4271893018"/>
    <w:rsid w:val="00B82FFA"/>
  </w:style>
  <w:style w:type="paragraph" w:customStyle="1" w:styleId="CB5B074C58044AA691CE347E27A9DB43">
    <w:name w:val="CB5B074C58044AA691CE347E27A9DB43"/>
    <w:rsid w:val="00B82FF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304D05CA29E476185AE1A92C7938529">
    <w:name w:val="1304D05CA29E476185AE1A92C7938529"/>
    <w:rsid w:val="00B82FFA"/>
  </w:style>
  <w:style w:type="paragraph" w:customStyle="1" w:styleId="C1809C8B3FC5459288222EA615375B40">
    <w:name w:val="C1809C8B3FC5459288222EA615375B40"/>
    <w:rsid w:val="00B82FFA"/>
  </w:style>
  <w:style w:type="paragraph" w:customStyle="1" w:styleId="78596B59B73D4009B7DA6C0B741ED8E1">
    <w:name w:val="78596B59B73D4009B7DA6C0B741ED8E1"/>
    <w:rsid w:val="00B82FFA"/>
  </w:style>
  <w:style w:type="paragraph" w:customStyle="1" w:styleId="7E045C8A289848B096780774AAFB743B">
    <w:name w:val="7E045C8A289848B096780774AAFB743B"/>
    <w:rsid w:val="00B82FFA"/>
  </w:style>
  <w:style w:type="paragraph" w:customStyle="1" w:styleId="24D32ABFAA1840A298CB2F4271893018">
    <w:name w:val="24D32ABFAA1840A298CB2F4271893018"/>
    <w:rsid w:val="00B82FFA"/>
  </w:style>
  <w:style w:type="paragraph" w:customStyle="1" w:styleId="CB5B074C58044AA691CE347E27A9DB43">
    <w:name w:val="CB5B074C58044AA691CE347E27A9DB43"/>
    <w:rsid w:val="00B82F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67DB5-73F0-443D-9F18-7D22DB54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8</Pages>
  <Words>1144</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Wielowarstwowa, sigmoidalna sieć neuronowa ze wsteczną propagacją błędu.</dc:title>
  <dc:subject>Sprawozdanie</dc:subject>
  <dc:creator>Marcin Wróbel i Krystian Sikora</dc:creator>
  <cp:lastModifiedBy>Marcin</cp:lastModifiedBy>
  <cp:revision>16</cp:revision>
  <dcterms:created xsi:type="dcterms:W3CDTF">2014-01-19T15:04:00Z</dcterms:created>
  <dcterms:modified xsi:type="dcterms:W3CDTF">2014-01-20T18:52:00Z</dcterms:modified>
</cp:coreProperties>
</file>