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55A" w:rsidRPr="000A71CC" w:rsidRDefault="00CF555A" w:rsidP="00CF555A">
      <w:pPr>
        <w:rPr>
          <w:rFonts w:cs="Times New Roman"/>
          <w:sz w:val="16"/>
          <w:szCs w:val="24"/>
          <w:lang w:val="en-US" w:eastAsia="ja-JP"/>
        </w:rPr>
      </w:pPr>
      <w:r w:rsidRPr="000A71CC">
        <w:rPr>
          <w:rFonts w:eastAsia="Times New Roman" w:cs="Times New Roman"/>
          <w:b/>
          <w:bCs/>
          <w:sz w:val="16"/>
          <w:szCs w:val="24"/>
          <w:lang w:val="en-US" w:eastAsia="ru-RU"/>
        </w:rPr>
        <w:t>Los</w:t>
      </w:r>
      <w:r w:rsidRPr="000A71CC">
        <w:rPr>
          <w:rFonts w:eastAsia="Times New Roman" w:cs="Times New Roman"/>
          <w:sz w:val="16"/>
          <w:szCs w:val="24"/>
          <w:lang w:val="en-US" w:eastAsia="ru-RU"/>
        </w:rPr>
        <w:br/>
      </w:r>
      <w:r w:rsidRPr="000A71CC">
        <w:rPr>
          <w:rFonts w:eastAsia="Times New Roman" w:cs="Times New Roman"/>
          <w:sz w:val="16"/>
          <w:szCs w:val="24"/>
          <w:lang w:val="en-US" w:eastAsia="ru-RU"/>
        </w:rPr>
        <w:br/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Wir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t xml:space="preserve"> </w:t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waren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t xml:space="preserve"> </w:t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namenlos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br/>
        <w:t xml:space="preserve">Und </w:t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ohne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t xml:space="preserve"> Lieder</w:t>
      </w:r>
      <w:r w:rsidRPr="000A71CC">
        <w:rPr>
          <w:rFonts w:eastAsia="Times New Roman" w:cs="Times New Roman"/>
          <w:sz w:val="16"/>
          <w:szCs w:val="24"/>
          <w:lang w:val="en-US" w:eastAsia="ru-RU"/>
        </w:rPr>
        <w:br/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Recht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t xml:space="preserve"> </w:t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wortlos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br/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Waren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t xml:space="preserve"> </w:t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wir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t xml:space="preserve"> </w:t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nie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t xml:space="preserve"> </w:t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wieder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br/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Etwas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t xml:space="preserve"> </w:t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sanglos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br/>
        <w:t xml:space="preserve">Sind </w:t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wir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t xml:space="preserve"> </w:t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immer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t xml:space="preserve"> </w:t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noch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br/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Dafür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t xml:space="preserve"> </w:t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nicht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t xml:space="preserve"> </w:t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klanglos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br/>
        <w:t xml:space="preserve">Man </w:t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hrt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t xml:space="preserve"> </w:t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uns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t xml:space="preserve"> </w:t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doch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br/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Nach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t xml:space="preserve"> </w:t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einem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t xml:space="preserve"> </w:t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Windsto</w:t>
      </w:r>
      <w:proofErr w:type="spellEnd"/>
      <w:r w:rsidRPr="000A71CC">
        <w:rPr>
          <w:rFonts w:eastAsia="Times New Roman" w:cs="Times New Roman"/>
          <w:sz w:val="16"/>
          <w:szCs w:val="24"/>
          <w:lang w:eastAsia="ru-RU"/>
        </w:rPr>
        <w:t>Β</w:t>
      </w:r>
      <w:r w:rsidRPr="000A71CC">
        <w:rPr>
          <w:rFonts w:eastAsia="Times New Roman" w:cs="Times New Roman"/>
          <w:sz w:val="16"/>
          <w:szCs w:val="24"/>
          <w:lang w:val="en-US" w:eastAsia="ru-RU"/>
        </w:rPr>
        <w:br/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Ging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t xml:space="preserve"> </w:t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ein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t xml:space="preserve"> Sturm los</w:t>
      </w:r>
      <w:r w:rsidRPr="000A71CC">
        <w:rPr>
          <w:rFonts w:eastAsia="Times New Roman" w:cs="Times New Roman"/>
          <w:sz w:val="16"/>
          <w:szCs w:val="24"/>
          <w:lang w:val="en-US" w:eastAsia="ru-RU"/>
        </w:rPr>
        <w:br/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Einfach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t xml:space="preserve"> </w:t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beispiellos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br/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Es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t xml:space="preserve"> </w:t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wurde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t xml:space="preserve"> </w:t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Zeit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br/>
        <w:t>Los</w:t>
      </w:r>
      <w:r w:rsidRPr="000A71CC">
        <w:rPr>
          <w:rFonts w:eastAsia="Times New Roman" w:cs="Times New Roman"/>
          <w:sz w:val="16"/>
          <w:szCs w:val="24"/>
          <w:lang w:val="en-US" w:eastAsia="ru-RU"/>
        </w:rPr>
        <w:br/>
      </w:r>
      <w:r w:rsidRPr="000A71CC">
        <w:rPr>
          <w:rFonts w:eastAsia="Times New Roman" w:cs="Times New Roman"/>
          <w:sz w:val="16"/>
          <w:szCs w:val="24"/>
          <w:lang w:val="en-US" w:eastAsia="ru-RU"/>
        </w:rPr>
        <w:br/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Sie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t xml:space="preserve"> </w:t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waren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t xml:space="preserve"> </w:t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sprachlos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br/>
        <w:t xml:space="preserve">So </w:t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sehr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t xml:space="preserve"> </w:t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schockiert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br/>
        <w:t xml:space="preserve">Und </w:t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sehr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t xml:space="preserve"> </w:t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ratlos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br/>
        <w:t xml:space="preserve">Was war </w:t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passiert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br/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Etwas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t xml:space="preserve"> </w:t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fassungslos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br/>
        <w:t xml:space="preserve">Und </w:t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garantiert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br/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Verständnislos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br/>
        <w:t xml:space="preserve">Das </w:t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wird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t xml:space="preserve"> </w:t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zensiert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br/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Sie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t xml:space="preserve"> </w:t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sagten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t xml:space="preserve"> </w:t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grundlos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br/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Schade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t xml:space="preserve"> um die </w:t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Noten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br/>
        <w:t xml:space="preserve">So </w:t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schamlos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br/>
        <w:t xml:space="preserve">Das </w:t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gehört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t xml:space="preserve"> verboten</w:t>
      </w:r>
      <w:r w:rsidRPr="000A71CC">
        <w:rPr>
          <w:rFonts w:eastAsia="Times New Roman" w:cs="Times New Roman"/>
          <w:sz w:val="16"/>
          <w:szCs w:val="24"/>
          <w:lang w:val="en-US" w:eastAsia="ru-RU"/>
        </w:rPr>
        <w:br/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Es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t xml:space="preserve"> </w:t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ist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t xml:space="preserve"> </w:t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geistlos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br/>
        <w:t xml:space="preserve">Was </w:t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sie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t xml:space="preserve"> da </w:t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probieren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br/>
        <w:t xml:space="preserve">So </w:t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geschmacklos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br/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Wie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t xml:space="preserve"> </w:t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sie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t xml:space="preserve"> </w:t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musizieren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br/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Ist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t xml:space="preserve"> </w:t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es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t xml:space="preserve"> </w:t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hoffnungslos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br/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Sinnlos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br/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Hilflos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br/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Sie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t xml:space="preserve"> </w:t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sind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t xml:space="preserve"> </w:t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gottlos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br/>
      </w:r>
      <w:r w:rsidRPr="000A71CC">
        <w:rPr>
          <w:rFonts w:eastAsia="Times New Roman" w:cs="Times New Roman"/>
          <w:sz w:val="16"/>
          <w:szCs w:val="24"/>
          <w:lang w:val="en-US" w:eastAsia="ru-RU"/>
        </w:rPr>
        <w:br/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Wir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t xml:space="preserve"> </w:t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waren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t xml:space="preserve"> </w:t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namenlos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br/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Wir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t xml:space="preserve"> </w:t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haben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t xml:space="preserve"> </w:t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einen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t xml:space="preserve"> </w:t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Namen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br/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Waren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t xml:space="preserve"> </w:t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wortlos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br/>
        <w:t xml:space="preserve">Die </w:t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Worte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t xml:space="preserve"> </w:t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kamen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br/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Etwas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t xml:space="preserve"> </w:t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sanglos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br/>
        <w:t xml:space="preserve">Sind </w:t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wir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t xml:space="preserve"> </w:t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immer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t xml:space="preserve"> </w:t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noch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br/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Dafür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t xml:space="preserve"> </w:t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nicht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t xml:space="preserve"> </w:t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klanglos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br/>
        <w:t xml:space="preserve">Das </w:t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hört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t xml:space="preserve"> man </w:t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doch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br/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Wir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t xml:space="preserve"> </w:t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sind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t xml:space="preserve"> </w:t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nicht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t xml:space="preserve"> </w:t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fehlerlos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br/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Nur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t xml:space="preserve"> </w:t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etwas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t xml:space="preserve"> </w:t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haltlos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br/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Ihr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t xml:space="preserve"> </w:t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werdet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t xml:space="preserve"> </w:t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lautlos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br/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Uns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t xml:space="preserve"> </w:t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nie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t xml:space="preserve"> los</w:t>
      </w:r>
      <w:r w:rsidRPr="000A71CC">
        <w:rPr>
          <w:rFonts w:eastAsia="Times New Roman" w:cs="Times New Roman"/>
          <w:sz w:val="16"/>
          <w:szCs w:val="24"/>
          <w:lang w:val="en-US" w:eastAsia="ru-RU"/>
        </w:rPr>
        <w:br/>
      </w:r>
      <w:r w:rsidRPr="000A71CC">
        <w:rPr>
          <w:rFonts w:eastAsia="Times New Roman" w:cs="Times New Roman"/>
          <w:sz w:val="16"/>
          <w:szCs w:val="24"/>
          <w:lang w:val="en-US" w:eastAsia="ru-RU"/>
        </w:rPr>
        <w:br/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Wir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t xml:space="preserve"> </w:t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waren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t xml:space="preserve"> </w:t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namenlos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br/>
        <w:t xml:space="preserve">Und </w:t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ohne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t xml:space="preserve"> Lieder</w:t>
      </w:r>
      <w:r w:rsidRPr="000A71CC">
        <w:rPr>
          <w:rFonts w:eastAsia="Times New Roman" w:cs="Times New Roman"/>
          <w:sz w:val="16"/>
          <w:szCs w:val="24"/>
          <w:lang w:val="en-US" w:eastAsia="ru-RU"/>
        </w:rPr>
        <w:br/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Recht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t xml:space="preserve"> </w:t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wortlos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br/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Waren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t xml:space="preserve"> </w:t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wir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t xml:space="preserve"> </w:t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nie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t xml:space="preserve"> </w:t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wieder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br/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Etwas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t xml:space="preserve"> </w:t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sanglos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br/>
        <w:t xml:space="preserve">Sind </w:t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wir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t xml:space="preserve"> </w:t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immer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t xml:space="preserve"> </w:t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noch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br/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Dafür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t xml:space="preserve"> </w:t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nicht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t xml:space="preserve"> </w:t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klanglos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br/>
        <w:t xml:space="preserve">Man </w:t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hört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t xml:space="preserve"> </w:t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uns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t xml:space="preserve"> </w:t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doch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br/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Nach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t xml:space="preserve"> </w:t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einem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t xml:space="preserve"> </w:t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Windsto</w:t>
      </w:r>
      <w:proofErr w:type="spellEnd"/>
      <w:r w:rsidRPr="000A71CC">
        <w:rPr>
          <w:rFonts w:eastAsia="Times New Roman" w:cs="Times New Roman"/>
          <w:sz w:val="16"/>
          <w:szCs w:val="24"/>
          <w:lang w:eastAsia="ru-RU"/>
        </w:rPr>
        <w:t>Β</w:t>
      </w:r>
      <w:r w:rsidRPr="000A71CC">
        <w:rPr>
          <w:rFonts w:eastAsia="Times New Roman" w:cs="Times New Roman"/>
          <w:sz w:val="16"/>
          <w:szCs w:val="24"/>
          <w:lang w:val="en-US" w:eastAsia="ru-RU"/>
        </w:rPr>
        <w:br/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Ging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t xml:space="preserve"> </w:t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ein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t xml:space="preserve"> Sturm los</w:t>
      </w:r>
      <w:r w:rsidRPr="000A71CC">
        <w:rPr>
          <w:rFonts w:eastAsia="Times New Roman" w:cs="Times New Roman"/>
          <w:sz w:val="16"/>
          <w:szCs w:val="24"/>
          <w:lang w:val="en-US" w:eastAsia="ru-RU"/>
        </w:rPr>
        <w:br/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Einfach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t xml:space="preserve"> </w:t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beispiellos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br/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Wurde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t xml:space="preserve"> </w:t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zeitlos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br/>
      </w:r>
      <w:r w:rsidRPr="000A71CC">
        <w:rPr>
          <w:rFonts w:eastAsia="Times New Roman" w:cs="Times New Roman"/>
          <w:sz w:val="16"/>
          <w:szCs w:val="24"/>
          <w:lang w:val="en-US" w:eastAsia="ru-RU"/>
        </w:rPr>
        <w:br/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Wir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t xml:space="preserve"> </w:t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waren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t xml:space="preserve"> los</w:t>
      </w:r>
      <w:r w:rsidRPr="000A71CC">
        <w:rPr>
          <w:rFonts w:eastAsia="Times New Roman" w:cs="Times New Roman"/>
          <w:sz w:val="16"/>
          <w:szCs w:val="24"/>
          <w:lang w:val="en-US" w:eastAsia="ru-RU"/>
        </w:rPr>
        <w:br/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Wir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t xml:space="preserve"> </w:t>
      </w:r>
      <w:proofErr w:type="spellStart"/>
      <w:r w:rsidRPr="000A71CC">
        <w:rPr>
          <w:rFonts w:eastAsia="Times New Roman" w:cs="Times New Roman"/>
          <w:sz w:val="16"/>
          <w:szCs w:val="24"/>
          <w:lang w:val="en-US" w:eastAsia="ru-RU"/>
        </w:rPr>
        <w:t>waren</w:t>
      </w:r>
      <w:proofErr w:type="spellEnd"/>
      <w:r w:rsidRPr="000A71CC">
        <w:rPr>
          <w:rFonts w:eastAsia="Times New Roman" w:cs="Times New Roman"/>
          <w:sz w:val="16"/>
          <w:szCs w:val="24"/>
          <w:lang w:val="en-US" w:eastAsia="ru-RU"/>
        </w:rPr>
        <w:t xml:space="preserve"> los</w:t>
      </w:r>
    </w:p>
    <w:p w:rsidR="000A71CC" w:rsidRPr="0007149D" w:rsidRDefault="000A71CC" w:rsidP="000A71CC">
      <w:pPr>
        <w:rPr>
          <w:rFonts w:cs="Times New Roman"/>
          <w:sz w:val="16"/>
          <w:szCs w:val="24"/>
          <w:lang w:val="en-GB" w:eastAsia="ja-JP"/>
        </w:rPr>
      </w:pPr>
    </w:p>
    <w:p w:rsidR="000A71CC" w:rsidRPr="0007149D" w:rsidRDefault="000A71CC" w:rsidP="000A71CC">
      <w:pPr>
        <w:rPr>
          <w:rFonts w:cs="Times New Roman"/>
          <w:sz w:val="16"/>
          <w:szCs w:val="24"/>
          <w:lang w:val="en-GB" w:eastAsia="ja-JP"/>
        </w:rPr>
      </w:pPr>
    </w:p>
    <w:p w:rsidR="000A71CC" w:rsidRPr="0007149D" w:rsidRDefault="000A71CC" w:rsidP="000A71CC">
      <w:pPr>
        <w:rPr>
          <w:rFonts w:cs="Times New Roman"/>
          <w:sz w:val="16"/>
          <w:szCs w:val="24"/>
          <w:lang w:val="en-GB" w:eastAsia="ja-JP"/>
        </w:rPr>
      </w:pPr>
    </w:p>
    <w:p w:rsidR="000A71CC" w:rsidRPr="000A71CC" w:rsidRDefault="000A71CC" w:rsidP="000A71CC">
      <w:pPr>
        <w:rPr>
          <w:rFonts w:eastAsia="Times New Roman" w:cs="Times New Roman"/>
          <w:sz w:val="16"/>
          <w:szCs w:val="24"/>
          <w:lang w:eastAsia="ru-RU"/>
        </w:rPr>
      </w:pPr>
      <w:r w:rsidRPr="000A71CC">
        <w:rPr>
          <w:rFonts w:eastAsia="Times New Roman" w:cs="Times New Roman"/>
          <w:sz w:val="16"/>
          <w:szCs w:val="24"/>
          <w:lang w:eastAsia="ru-RU"/>
        </w:rPr>
        <w:t>Мы были безымянны</w:t>
      </w:r>
      <w:proofErr w:type="gramStart"/>
      <w:r w:rsidRPr="000A71CC">
        <w:rPr>
          <w:rFonts w:eastAsia="Times New Roman" w:cs="Times New Roman"/>
          <w:sz w:val="16"/>
          <w:szCs w:val="24"/>
          <w:lang w:eastAsia="ru-RU"/>
        </w:rPr>
        <w:t> </w:t>
      </w:r>
      <w:r w:rsidRPr="000A71CC">
        <w:rPr>
          <w:rFonts w:eastAsia="Times New Roman" w:cs="Times New Roman"/>
          <w:sz w:val="16"/>
          <w:szCs w:val="24"/>
          <w:lang w:eastAsia="ru-RU"/>
        </w:rPr>
        <w:br/>
        <w:t>И</w:t>
      </w:r>
      <w:proofErr w:type="gramEnd"/>
      <w:r w:rsidRPr="000A71CC">
        <w:rPr>
          <w:rFonts w:eastAsia="Times New Roman" w:cs="Times New Roman"/>
          <w:sz w:val="16"/>
          <w:szCs w:val="24"/>
          <w:lang w:eastAsia="ru-RU"/>
        </w:rPr>
        <w:t xml:space="preserve"> без песен </w:t>
      </w:r>
      <w:r w:rsidRPr="000A71CC">
        <w:rPr>
          <w:rFonts w:eastAsia="Times New Roman" w:cs="Times New Roman"/>
          <w:sz w:val="16"/>
          <w:szCs w:val="24"/>
          <w:lang w:eastAsia="ru-RU"/>
        </w:rPr>
        <w:br/>
        <w:t>По-настоящему бессловесны </w:t>
      </w:r>
      <w:r w:rsidRPr="000A71CC">
        <w:rPr>
          <w:rFonts w:eastAsia="Times New Roman" w:cs="Times New Roman"/>
          <w:sz w:val="16"/>
          <w:szCs w:val="24"/>
          <w:lang w:eastAsia="ru-RU"/>
        </w:rPr>
        <w:br/>
        <w:t>Мы никогда не были </w:t>
      </w:r>
      <w:r w:rsidRPr="000A71CC">
        <w:rPr>
          <w:rFonts w:eastAsia="Times New Roman" w:cs="Times New Roman"/>
          <w:sz w:val="16"/>
          <w:szCs w:val="24"/>
          <w:lang w:eastAsia="ru-RU"/>
        </w:rPr>
        <w:br/>
        <w:t>Немного безголосы</w:t>
      </w:r>
      <w:r w:rsidRPr="000A71CC">
        <w:rPr>
          <w:rFonts w:eastAsia="Times New Roman" w:cs="Times New Roman"/>
          <w:sz w:val="16"/>
          <w:szCs w:val="24"/>
          <w:lang w:eastAsia="ru-RU"/>
        </w:rPr>
        <w:br/>
        <w:t>Мы все еще, </w:t>
      </w:r>
      <w:r w:rsidRPr="000A71CC">
        <w:rPr>
          <w:rFonts w:eastAsia="Times New Roman" w:cs="Times New Roman"/>
          <w:sz w:val="16"/>
          <w:szCs w:val="24"/>
          <w:lang w:eastAsia="ru-RU"/>
        </w:rPr>
        <w:br/>
        <w:t>Но зато не бесшумны - </w:t>
      </w:r>
      <w:r w:rsidRPr="000A71CC">
        <w:rPr>
          <w:rFonts w:eastAsia="Times New Roman" w:cs="Times New Roman"/>
          <w:sz w:val="16"/>
          <w:szCs w:val="24"/>
          <w:lang w:eastAsia="ru-RU"/>
        </w:rPr>
        <w:br/>
        <w:t>Нас все же слышат! </w:t>
      </w:r>
      <w:r w:rsidRPr="000A71CC">
        <w:rPr>
          <w:rFonts w:eastAsia="Times New Roman" w:cs="Times New Roman"/>
          <w:sz w:val="16"/>
          <w:szCs w:val="24"/>
          <w:lang w:eastAsia="ru-RU"/>
        </w:rPr>
        <w:br/>
        <w:t>После порыва ветра</w:t>
      </w:r>
      <w:proofErr w:type="gramStart"/>
      <w:r w:rsidRPr="000A71CC">
        <w:rPr>
          <w:rFonts w:eastAsia="Times New Roman" w:cs="Times New Roman"/>
          <w:sz w:val="16"/>
          <w:szCs w:val="24"/>
          <w:lang w:eastAsia="ru-RU"/>
        </w:rPr>
        <w:t> </w:t>
      </w:r>
      <w:r w:rsidRPr="000A71CC">
        <w:rPr>
          <w:rFonts w:eastAsia="Times New Roman" w:cs="Times New Roman"/>
          <w:sz w:val="16"/>
          <w:szCs w:val="24"/>
          <w:lang w:eastAsia="ru-RU"/>
        </w:rPr>
        <w:br/>
        <w:t>Н</w:t>
      </w:r>
      <w:proofErr w:type="gramEnd"/>
      <w:r w:rsidRPr="000A71CC">
        <w:rPr>
          <w:rFonts w:eastAsia="Times New Roman" w:cs="Times New Roman"/>
          <w:sz w:val="16"/>
          <w:szCs w:val="24"/>
          <w:lang w:eastAsia="ru-RU"/>
        </w:rPr>
        <w:t>ачалась буря </w:t>
      </w:r>
      <w:r w:rsidRPr="000A71CC">
        <w:rPr>
          <w:rFonts w:eastAsia="Times New Roman" w:cs="Times New Roman"/>
          <w:sz w:val="16"/>
          <w:szCs w:val="24"/>
          <w:lang w:eastAsia="ru-RU"/>
        </w:rPr>
        <w:br/>
        <w:t>Просто неслыханное </w:t>
      </w:r>
      <w:r w:rsidRPr="000A71CC">
        <w:rPr>
          <w:rFonts w:eastAsia="Times New Roman" w:cs="Times New Roman"/>
          <w:sz w:val="16"/>
          <w:szCs w:val="24"/>
          <w:lang w:eastAsia="ru-RU"/>
        </w:rPr>
        <w:br/>
        <w:t>Время настало</w:t>
      </w:r>
      <w:r w:rsidRPr="000A71CC">
        <w:rPr>
          <w:rFonts w:eastAsia="Times New Roman" w:cs="Times New Roman"/>
          <w:sz w:val="16"/>
          <w:szCs w:val="24"/>
          <w:lang w:eastAsia="ru-RU"/>
        </w:rPr>
        <w:br/>
        <w:t>Вперед!</w:t>
      </w:r>
      <w:r w:rsidRPr="000A71CC">
        <w:rPr>
          <w:rFonts w:eastAsia="Times New Roman" w:cs="Times New Roman"/>
          <w:sz w:val="16"/>
          <w:szCs w:val="24"/>
          <w:lang w:eastAsia="ru-RU"/>
        </w:rPr>
        <w:br/>
      </w:r>
      <w:r w:rsidRPr="000A71CC">
        <w:rPr>
          <w:rFonts w:eastAsia="Times New Roman" w:cs="Times New Roman"/>
          <w:sz w:val="16"/>
          <w:szCs w:val="24"/>
          <w:lang w:eastAsia="ru-RU"/>
        </w:rPr>
        <w:br/>
        <w:t>Они онемели, </w:t>
      </w:r>
      <w:r w:rsidRPr="000A71CC">
        <w:rPr>
          <w:rFonts w:eastAsia="Times New Roman" w:cs="Times New Roman"/>
          <w:sz w:val="16"/>
          <w:szCs w:val="24"/>
          <w:lang w:eastAsia="ru-RU"/>
        </w:rPr>
        <w:br/>
        <w:t>Так сильно шокированы</w:t>
      </w:r>
      <w:proofErr w:type="gramStart"/>
      <w:r w:rsidRPr="000A71CC">
        <w:rPr>
          <w:rFonts w:eastAsia="Times New Roman" w:cs="Times New Roman"/>
          <w:sz w:val="16"/>
          <w:szCs w:val="24"/>
          <w:lang w:eastAsia="ru-RU"/>
        </w:rPr>
        <w:t> </w:t>
      </w:r>
      <w:r w:rsidRPr="000A71CC">
        <w:rPr>
          <w:rFonts w:eastAsia="Times New Roman" w:cs="Times New Roman"/>
          <w:sz w:val="16"/>
          <w:szCs w:val="24"/>
          <w:lang w:eastAsia="ru-RU"/>
        </w:rPr>
        <w:br/>
        <w:t>И</w:t>
      </w:r>
      <w:proofErr w:type="gramEnd"/>
      <w:r w:rsidRPr="000A71CC">
        <w:rPr>
          <w:rFonts w:eastAsia="Times New Roman" w:cs="Times New Roman"/>
          <w:sz w:val="16"/>
          <w:szCs w:val="24"/>
          <w:lang w:eastAsia="ru-RU"/>
        </w:rPr>
        <w:t xml:space="preserve"> так растеряны – </w:t>
      </w:r>
      <w:r w:rsidRPr="000A71CC">
        <w:rPr>
          <w:rFonts w:eastAsia="Times New Roman" w:cs="Times New Roman"/>
          <w:sz w:val="16"/>
          <w:szCs w:val="24"/>
          <w:lang w:eastAsia="ru-RU"/>
        </w:rPr>
        <w:br/>
        <w:t>Что произошло? </w:t>
      </w:r>
      <w:r w:rsidRPr="000A71CC">
        <w:rPr>
          <w:rFonts w:eastAsia="Times New Roman" w:cs="Times New Roman"/>
          <w:sz w:val="16"/>
          <w:szCs w:val="24"/>
          <w:lang w:eastAsia="ru-RU"/>
        </w:rPr>
        <w:br/>
        <w:t xml:space="preserve">Нечто непостижимое, </w:t>
      </w:r>
      <w:r w:rsidRPr="000A71CC">
        <w:rPr>
          <w:rFonts w:eastAsia="Times New Roman" w:cs="Times New Roman"/>
          <w:sz w:val="16"/>
          <w:szCs w:val="24"/>
          <w:lang w:eastAsia="ru-RU"/>
        </w:rPr>
        <w:br/>
        <w:t>И, безусловно – </w:t>
      </w:r>
      <w:r w:rsidRPr="000A71CC">
        <w:rPr>
          <w:rFonts w:eastAsia="Times New Roman" w:cs="Times New Roman"/>
          <w:sz w:val="16"/>
          <w:szCs w:val="24"/>
          <w:lang w:eastAsia="ru-RU"/>
        </w:rPr>
        <w:br/>
        <w:t>Не будет понято, </w:t>
      </w:r>
      <w:r w:rsidRPr="000A71CC">
        <w:rPr>
          <w:rFonts w:eastAsia="Times New Roman" w:cs="Times New Roman"/>
          <w:sz w:val="16"/>
          <w:szCs w:val="24"/>
          <w:lang w:eastAsia="ru-RU"/>
        </w:rPr>
        <w:br/>
        <w:t>Будет подвергнуто цензуре! </w:t>
      </w:r>
      <w:r w:rsidRPr="000A71CC">
        <w:rPr>
          <w:rFonts w:eastAsia="Times New Roman" w:cs="Times New Roman"/>
          <w:sz w:val="16"/>
          <w:szCs w:val="24"/>
          <w:lang w:eastAsia="ru-RU"/>
        </w:rPr>
        <w:br/>
        <w:t>Говорили беспричинно</w:t>
      </w:r>
      <w:proofErr w:type="gramStart"/>
      <w:r w:rsidRPr="000A71CC">
        <w:rPr>
          <w:rFonts w:eastAsia="Times New Roman" w:cs="Times New Roman"/>
          <w:sz w:val="16"/>
          <w:szCs w:val="24"/>
          <w:lang w:eastAsia="ru-RU"/>
        </w:rPr>
        <w:br/>
        <w:t>Ж</w:t>
      </w:r>
      <w:proofErr w:type="gramEnd"/>
      <w:r w:rsidRPr="000A71CC">
        <w:rPr>
          <w:rFonts w:eastAsia="Times New Roman" w:cs="Times New Roman"/>
          <w:sz w:val="16"/>
          <w:szCs w:val="24"/>
          <w:lang w:eastAsia="ru-RU"/>
        </w:rPr>
        <w:t>аль ноты, </w:t>
      </w:r>
      <w:r w:rsidRPr="000A71CC">
        <w:rPr>
          <w:rFonts w:eastAsia="Times New Roman" w:cs="Times New Roman"/>
          <w:sz w:val="16"/>
          <w:szCs w:val="24"/>
          <w:lang w:eastAsia="ru-RU"/>
        </w:rPr>
        <w:br/>
        <w:t xml:space="preserve">Так бесстыдно! </w:t>
      </w:r>
      <w:r w:rsidRPr="000A71CC">
        <w:rPr>
          <w:rFonts w:eastAsia="Times New Roman" w:cs="Times New Roman"/>
          <w:sz w:val="16"/>
          <w:szCs w:val="24"/>
          <w:lang w:eastAsia="ru-RU"/>
        </w:rPr>
        <w:br/>
        <w:t>Нужно запретить! </w:t>
      </w:r>
      <w:r w:rsidRPr="000A71CC">
        <w:rPr>
          <w:rFonts w:eastAsia="Times New Roman" w:cs="Times New Roman"/>
          <w:sz w:val="16"/>
          <w:szCs w:val="24"/>
          <w:lang w:eastAsia="ru-RU"/>
        </w:rPr>
        <w:br/>
        <w:t>Это бездарно - </w:t>
      </w:r>
      <w:r w:rsidRPr="000A71CC">
        <w:rPr>
          <w:rFonts w:eastAsia="Times New Roman" w:cs="Times New Roman"/>
          <w:sz w:val="16"/>
          <w:szCs w:val="24"/>
          <w:lang w:eastAsia="ru-RU"/>
        </w:rPr>
        <w:br/>
        <w:t>То, что они там пробуют, </w:t>
      </w:r>
      <w:r w:rsidRPr="000A71CC">
        <w:rPr>
          <w:rFonts w:eastAsia="Times New Roman" w:cs="Times New Roman"/>
          <w:sz w:val="16"/>
          <w:szCs w:val="24"/>
          <w:lang w:eastAsia="ru-RU"/>
        </w:rPr>
        <w:br/>
        <w:t>Столь безвкусно </w:t>
      </w:r>
      <w:r w:rsidRPr="000A71CC">
        <w:rPr>
          <w:rFonts w:eastAsia="Times New Roman" w:cs="Times New Roman"/>
          <w:sz w:val="16"/>
          <w:szCs w:val="24"/>
          <w:lang w:eastAsia="ru-RU"/>
        </w:rPr>
        <w:br/>
        <w:t>Они музицируют! </w:t>
      </w:r>
      <w:r w:rsidRPr="000A71CC">
        <w:rPr>
          <w:rFonts w:eastAsia="Times New Roman" w:cs="Times New Roman"/>
          <w:sz w:val="16"/>
          <w:szCs w:val="24"/>
          <w:lang w:eastAsia="ru-RU"/>
        </w:rPr>
        <w:br/>
        <w:t>Это безнадёжно… </w:t>
      </w:r>
      <w:r w:rsidRPr="000A71CC">
        <w:rPr>
          <w:rFonts w:eastAsia="Times New Roman" w:cs="Times New Roman"/>
          <w:sz w:val="16"/>
          <w:szCs w:val="24"/>
          <w:lang w:eastAsia="ru-RU"/>
        </w:rPr>
        <w:br/>
        <w:t>Бессмысленно… </w:t>
      </w:r>
      <w:r w:rsidRPr="000A71CC">
        <w:rPr>
          <w:rFonts w:eastAsia="Times New Roman" w:cs="Times New Roman"/>
          <w:sz w:val="16"/>
          <w:szCs w:val="24"/>
          <w:lang w:eastAsia="ru-RU"/>
        </w:rPr>
        <w:br/>
        <w:t>Беспомощно… </w:t>
      </w:r>
      <w:r w:rsidRPr="000A71CC">
        <w:rPr>
          <w:rFonts w:eastAsia="Times New Roman" w:cs="Times New Roman"/>
          <w:sz w:val="16"/>
          <w:szCs w:val="24"/>
          <w:lang w:eastAsia="ru-RU"/>
        </w:rPr>
        <w:br/>
        <w:t>Они – безбожники</w:t>
      </w:r>
      <w:r w:rsidRPr="000A71CC">
        <w:rPr>
          <w:rFonts w:eastAsia="Times New Roman" w:cs="Times New Roman"/>
          <w:sz w:val="16"/>
          <w:szCs w:val="24"/>
          <w:lang w:eastAsia="ru-RU"/>
        </w:rPr>
        <w:br/>
      </w:r>
      <w:r w:rsidRPr="000A71CC">
        <w:rPr>
          <w:rFonts w:eastAsia="Times New Roman" w:cs="Times New Roman"/>
          <w:sz w:val="16"/>
          <w:szCs w:val="24"/>
          <w:lang w:eastAsia="ru-RU"/>
        </w:rPr>
        <w:br/>
        <w:t>Мы были безымянн</w:t>
      </w:r>
      <w:proofErr w:type="gramStart"/>
      <w:r w:rsidRPr="000A71CC">
        <w:rPr>
          <w:rFonts w:eastAsia="Times New Roman" w:cs="Times New Roman"/>
          <w:sz w:val="16"/>
          <w:szCs w:val="24"/>
          <w:lang w:eastAsia="ru-RU"/>
        </w:rPr>
        <w:t>ы-</w:t>
      </w:r>
      <w:proofErr w:type="gramEnd"/>
      <w:r w:rsidRPr="000A71CC">
        <w:rPr>
          <w:rFonts w:eastAsia="Times New Roman" w:cs="Times New Roman"/>
          <w:sz w:val="16"/>
          <w:szCs w:val="24"/>
          <w:lang w:eastAsia="ru-RU"/>
        </w:rPr>
        <w:t> </w:t>
      </w:r>
      <w:r w:rsidRPr="000A71CC">
        <w:rPr>
          <w:rFonts w:eastAsia="Times New Roman" w:cs="Times New Roman"/>
          <w:sz w:val="16"/>
          <w:szCs w:val="24"/>
          <w:lang w:eastAsia="ru-RU"/>
        </w:rPr>
        <w:br/>
        <w:t>Теперь у нас есть Имя.</w:t>
      </w:r>
      <w:r w:rsidRPr="000A71CC">
        <w:rPr>
          <w:rFonts w:eastAsia="Times New Roman" w:cs="Times New Roman"/>
          <w:sz w:val="16"/>
          <w:szCs w:val="24"/>
          <w:lang w:eastAsia="ru-RU"/>
        </w:rPr>
        <w:br/>
        <w:t>Были бессловесны - </w:t>
      </w:r>
      <w:r w:rsidRPr="000A71CC">
        <w:rPr>
          <w:rFonts w:eastAsia="Times New Roman" w:cs="Times New Roman"/>
          <w:sz w:val="16"/>
          <w:szCs w:val="24"/>
          <w:lang w:eastAsia="ru-RU"/>
        </w:rPr>
        <w:br/>
        <w:t>Слова пришли. </w:t>
      </w:r>
      <w:r w:rsidRPr="000A71CC">
        <w:rPr>
          <w:rFonts w:eastAsia="Times New Roman" w:cs="Times New Roman"/>
          <w:sz w:val="16"/>
          <w:szCs w:val="24"/>
          <w:lang w:eastAsia="ru-RU"/>
        </w:rPr>
        <w:br/>
      </w:r>
      <w:proofErr w:type="spellStart"/>
      <w:proofErr w:type="gramStart"/>
      <w:r w:rsidRPr="000A71CC">
        <w:rPr>
          <w:rFonts w:eastAsia="Times New Roman" w:cs="Times New Roman"/>
          <w:sz w:val="16"/>
          <w:szCs w:val="24"/>
          <w:lang w:eastAsia="ru-RU"/>
        </w:rPr>
        <w:t>H</w:t>
      </w:r>
      <w:proofErr w:type="gramEnd"/>
      <w:r w:rsidRPr="000A71CC">
        <w:rPr>
          <w:rFonts w:eastAsia="Times New Roman" w:cs="Times New Roman"/>
          <w:sz w:val="16"/>
          <w:szCs w:val="24"/>
          <w:lang w:eastAsia="ru-RU"/>
        </w:rPr>
        <w:t>емного</w:t>
      </w:r>
      <w:proofErr w:type="spellEnd"/>
      <w:r w:rsidRPr="000A71CC">
        <w:rPr>
          <w:rFonts w:eastAsia="Times New Roman" w:cs="Times New Roman"/>
          <w:sz w:val="16"/>
          <w:szCs w:val="24"/>
          <w:lang w:eastAsia="ru-RU"/>
        </w:rPr>
        <w:t xml:space="preserve"> безголосы </w:t>
      </w:r>
      <w:r w:rsidRPr="000A71CC">
        <w:rPr>
          <w:rFonts w:eastAsia="Times New Roman" w:cs="Times New Roman"/>
          <w:sz w:val="16"/>
          <w:szCs w:val="24"/>
          <w:lang w:eastAsia="ru-RU"/>
        </w:rPr>
        <w:br/>
        <w:t>Мы все еще, </w:t>
      </w:r>
      <w:r w:rsidRPr="000A71CC">
        <w:rPr>
          <w:rFonts w:eastAsia="Times New Roman" w:cs="Times New Roman"/>
          <w:sz w:val="16"/>
          <w:szCs w:val="24"/>
          <w:lang w:eastAsia="ru-RU"/>
        </w:rPr>
        <w:br/>
        <w:t>Но зато не бесшумны - </w:t>
      </w:r>
      <w:r w:rsidRPr="000A71CC">
        <w:rPr>
          <w:rFonts w:eastAsia="Times New Roman" w:cs="Times New Roman"/>
          <w:sz w:val="16"/>
          <w:szCs w:val="24"/>
          <w:lang w:eastAsia="ru-RU"/>
        </w:rPr>
        <w:br/>
        <w:t>Нас все же слышат! </w:t>
      </w:r>
      <w:r w:rsidRPr="000A71CC">
        <w:rPr>
          <w:rFonts w:eastAsia="Times New Roman" w:cs="Times New Roman"/>
          <w:sz w:val="16"/>
          <w:szCs w:val="24"/>
          <w:lang w:eastAsia="ru-RU"/>
        </w:rPr>
        <w:br/>
        <w:t>Мы не безгрешны, </w:t>
      </w:r>
      <w:r w:rsidRPr="000A71CC">
        <w:rPr>
          <w:rFonts w:eastAsia="Times New Roman" w:cs="Times New Roman"/>
          <w:sz w:val="16"/>
          <w:szCs w:val="24"/>
          <w:lang w:eastAsia="ru-RU"/>
        </w:rPr>
        <w:br/>
        <w:t>Лишь слегка распущенны, </w:t>
      </w:r>
      <w:r w:rsidRPr="000A71CC">
        <w:rPr>
          <w:rFonts w:eastAsia="Times New Roman" w:cs="Times New Roman"/>
          <w:sz w:val="16"/>
          <w:szCs w:val="24"/>
          <w:lang w:eastAsia="ru-RU"/>
        </w:rPr>
        <w:br/>
        <w:t>Вы будете безмолвны, </w:t>
      </w:r>
      <w:r w:rsidRPr="000A71CC">
        <w:rPr>
          <w:rFonts w:eastAsia="Times New Roman" w:cs="Times New Roman"/>
          <w:sz w:val="16"/>
          <w:szCs w:val="24"/>
          <w:lang w:eastAsia="ru-RU"/>
        </w:rPr>
        <w:br/>
        <w:t>Никогда не избавитесь от нас</w:t>
      </w:r>
      <w:r w:rsidRPr="000A71CC">
        <w:rPr>
          <w:rFonts w:eastAsia="Times New Roman" w:cs="Times New Roman"/>
          <w:sz w:val="16"/>
          <w:szCs w:val="24"/>
          <w:lang w:eastAsia="ru-RU"/>
        </w:rPr>
        <w:br/>
      </w:r>
      <w:r w:rsidRPr="000A71CC">
        <w:rPr>
          <w:rFonts w:eastAsia="Times New Roman" w:cs="Times New Roman"/>
          <w:sz w:val="16"/>
          <w:szCs w:val="24"/>
          <w:lang w:eastAsia="ru-RU"/>
        </w:rPr>
        <w:br/>
        <w:t>Мы были безымянны</w:t>
      </w:r>
      <w:proofErr w:type="gramStart"/>
      <w:r w:rsidRPr="000A71CC">
        <w:rPr>
          <w:rFonts w:eastAsia="Times New Roman" w:cs="Times New Roman"/>
          <w:sz w:val="16"/>
          <w:szCs w:val="24"/>
          <w:lang w:eastAsia="ru-RU"/>
        </w:rPr>
        <w:t> </w:t>
      </w:r>
      <w:r w:rsidRPr="000A71CC">
        <w:rPr>
          <w:rFonts w:eastAsia="Times New Roman" w:cs="Times New Roman"/>
          <w:sz w:val="16"/>
          <w:szCs w:val="24"/>
          <w:lang w:eastAsia="ru-RU"/>
        </w:rPr>
        <w:br/>
        <w:t>И</w:t>
      </w:r>
      <w:proofErr w:type="gramEnd"/>
      <w:r w:rsidRPr="000A71CC">
        <w:rPr>
          <w:rFonts w:eastAsia="Times New Roman" w:cs="Times New Roman"/>
          <w:sz w:val="16"/>
          <w:szCs w:val="24"/>
          <w:lang w:eastAsia="ru-RU"/>
        </w:rPr>
        <w:t xml:space="preserve"> без песен </w:t>
      </w:r>
      <w:r w:rsidRPr="000A71CC">
        <w:rPr>
          <w:rFonts w:eastAsia="Times New Roman" w:cs="Times New Roman"/>
          <w:sz w:val="16"/>
          <w:szCs w:val="24"/>
          <w:lang w:eastAsia="ru-RU"/>
        </w:rPr>
        <w:br/>
        <w:t>По-настоящему бессловесны </w:t>
      </w:r>
      <w:r w:rsidRPr="000A71CC">
        <w:rPr>
          <w:rFonts w:eastAsia="Times New Roman" w:cs="Times New Roman"/>
          <w:sz w:val="16"/>
          <w:szCs w:val="24"/>
          <w:lang w:eastAsia="ru-RU"/>
        </w:rPr>
        <w:br/>
        <w:t>Мы никогда не были </w:t>
      </w:r>
      <w:r w:rsidRPr="000A71CC">
        <w:rPr>
          <w:rFonts w:eastAsia="Times New Roman" w:cs="Times New Roman"/>
          <w:sz w:val="16"/>
          <w:szCs w:val="24"/>
          <w:lang w:eastAsia="ru-RU"/>
        </w:rPr>
        <w:br/>
        <w:t>Ничем особо неприметны </w:t>
      </w:r>
      <w:r w:rsidRPr="000A71CC">
        <w:rPr>
          <w:rFonts w:eastAsia="Times New Roman" w:cs="Times New Roman"/>
          <w:sz w:val="16"/>
          <w:szCs w:val="24"/>
          <w:lang w:eastAsia="ru-RU"/>
        </w:rPr>
        <w:br/>
        <w:t>Мы все еще, </w:t>
      </w:r>
      <w:r w:rsidRPr="000A71CC">
        <w:rPr>
          <w:rFonts w:eastAsia="Times New Roman" w:cs="Times New Roman"/>
          <w:sz w:val="16"/>
          <w:szCs w:val="24"/>
          <w:lang w:eastAsia="ru-RU"/>
        </w:rPr>
        <w:br/>
        <w:t>Но зато не бесшумны - </w:t>
      </w:r>
      <w:r w:rsidRPr="000A71CC">
        <w:rPr>
          <w:rFonts w:eastAsia="Times New Roman" w:cs="Times New Roman"/>
          <w:sz w:val="16"/>
          <w:szCs w:val="24"/>
          <w:lang w:eastAsia="ru-RU"/>
        </w:rPr>
        <w:br/>
        <w:t>Нас все же слышат! </w:t>
      </w:r>
      <w:r w:rsidRPr="000A71CC">
        <w:rPr>
          <w:rFonts w:eastAsia="Times New Roman" w:cs="Times New Roman"/>
          <w:sz w:val="16"/>
          <w:szCs w:val="24"/>
          <w:lang w:eastAsia="ru-RU"/>
        </w:rPr>
        <w:br/>
        <w:t>После порыва ветра</w:t>
      </w:r>
      <w:proofErr w:type="gramStart"/>
      <w:r w:rsidRPr="000A71CC">
        <w:rPr>
          <w:rFonts w:eastAsia="Times New Roman" w:cs="Times New Roman"/>
          <w:sz w:val="16"/>
          <w:szCs w:val="24"/>
          <w:lang w:eastAsia="ru-RU"/>
        </w:rPr>
        <w:t> </w:t>
      </w:r>
      <w:r w:rsidRPr="000A71CC">
        <w:rPr>
          <w:rFonts w:eastAsia="Times New Roman" w:cs="Times New Roman"/>
          <w:sz w:val="16"/>
          <w:szCs w:val="24"/>
          <w:lang w:eastAsia="ru-RU"/>
        </w:rPr>
        <w:br/>
        <w:t>Н</w:t>
      </w:r>
      <w:proofErr w:type="gramEnd"/>
      <w:r w:rsidRPr="000A71CC">
        <w:rPr>
          <w:rFonts w:eastAsia="Times New Roman" w:cs="Times New Roman"/>
          <w:sz w:val="16"/>
          <w:szCs w:val="24"/>
          <w:lang w:eastAsia="ru-RU"/>
        </w:rPr>
        <w:t>ачалась буря </w:t>
      </w:r>
      <w:r w:rsidRPr="000A71CC">
        <w:rPr>
          <w:rFonts w:eastAsia="Times New Roman" w:cs="Times New Roman"/>
          <w:sz w:val="16"/>
          <w:szCs w:val="24"/>
          <w:lang w:eastAsia="ru-RU"/>
        </w:rPr>
        <w:br/>
        <w:t>Просто неслыханное </w:t>
      </w:r>
      <w:r w:rsidRPr="000A71CC">
        <w:rPr>
          <w:rFonts w:eastAsia="Times New Roman" w:cs="Times New Roman"/>
          <w:sz w:val="16"/>
          <w:szCs w:val="24"/>
          <w:lang w:eastAsia="ru-RU"/>
        </w:rPr>
        <w:br/>
        <w:t>Пришло безвременье… </w:t>
      </w:r>
      <w:r w:rsidRPr="000A71CC">
        <w:rPr>
          <w:rFonts w:eastAsia="Times New Roman" w:cs="Times New Roman"/>
          <w:sz w:val="16"/>
          <w:szCs w:val="24"/>
          <w:lang w:eastAsia="ru-RU"/>
        </w:rPr>
        <w:br/>
      </w:r>
      <w:r w:rsidRPr="000A71CC">
        <w:rPr>
          <w:rFonts w:eastAsia="Times New Roman" w:cs="Times New Roman"/>
          <w:sz w:val="16"/>
          <w:szCs w:val="24"/>
          <w:lang w:eastAsia="ru-RU"/>
        </w:rPr>
        <w:br/>
        <w:t>Мы сорвались…</w:t>
      </w:r>
      <w:r w:rsidRPr="000A71CC">
        <w:rPr>
          <w:rFonts w:eastAsia="Times New Roman" w:cs="Times New Roman"/>
          <w:sz w:val="16"/>
          <w:szCs w:val="24"/>
          <w:lang w:eastAsia="ru-RU"/>
        </w:rPr>
        <w:br/>
        <w:t>Мы сорвались… </w:t>
      </w:r>
    </w:p>
    <w:p w:rsidR="000A71CC" w:rsidRPr="000A71CC" w:rsidRDefault="000A71CC" w:rsidP="000A71CC">
      <w:pPr>
        <w:rPr>
          <w:sz w:val="16"/>
        </w:rPr>
      </w:pPr>
    </w:p>
    <w:p w:rsidR="000A71CC" w:rsidRPr="000A71CC" w:rsidRDefault="000A71CC" w:rsidP="00CF555A">
      <w:pPr>
        <w:rPr>
          <w:rFonts w:cs="Times New Roman"/>
          <w:sz w:val="16"/>
          <w:szCs w:val="24"/>
          <w:lang w:val="en-US" w:eastAsia="ja-JP"/>
        </w:rPr>
      </w:pPr>
    </w:p>
    <w:p w:rsidR="0007149D" w:rsidRDefault="0007149D" w:rsidP="00DD068D">
      <w:pPr>
        <w:jc w:val="center"/>
        <w:rPr>
          <w:sz w:val="16"/>
          <w:lang w:val="en-US"/>
        </w:rPr>
        <w:sectPr w:rsidR="0007149D" w:rsidSect="00CF555A"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07149D" w:rsidRPr="0007149D" w:rsidRDefault="0007149D">
      <w:pPr>
        <w:rPr>
          <w:b/>
          <w:sz w:val="16"/>
          <w:lang w:val="en-US" w:eastAsia="ja-JP"/>
        </w:rPr>
      </w:pPr>
      <w:r w:rsidRPr="0007149D">
        <w:rPr>
          <w:rFonts w:hint="eastAsia"/>
          <w:b/>
          <w:sz w:val="16"/>
          <w:lang w:val="en-US" w:eastAsia="ja-JP"/>
        </w:rPr>
        <w:lastRenderedPageBreak/>
        <w:t>German</w:t>
      </w:r>
    </w:p>
    <w:p w:rsidR="0007149D" w:rsidRDefault="0007149D" w:rsidP="0007149D">
      <w:pPr>
        <w:jc w:val="center"/>
        <w:rPr>
          <w:sz w:val="16"/>
          <w:lang w:val="en-US" w:eastAsia="ja-JP"/>
        </w:rPr>
      </w:pPr>
      <w:r>
        <w:rPr>
          <w:noProof/>
          <w:lang w:val="en-GB" w:eastAsia="ja-JP"/>
        </w:rPr>
        <w:drawing>
          <wp:inline distT="0" distB="0" distL="0" distR="0" wp14:anchorId="1BF8A9C4" wp14:editId="12B07DFB">
            <wp:extent cx="5612130" cy="3811270"/>
            <wp:effectExtent l="0" t="0" r="26670" b="1778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07149D" w:rsidRDefault="0007149D" w:rsidP="0007149D">
      <w:pPr>
        <w:jc w:val="center"/>
        <w:rPr>
          <w:sz w:val="16"/>
          <w:lang w:val="en-US" w:eastAsia="ja-JP"/>
        </w:rPr>
      </w:pPr>
      <w:r>
        <w:rPr>
          <w:noProof/>
          <w:lang w:val="en-GB" w:eastAsia="ja-JP"/>
        </w:rPr>
        <w:drawing>
          <wp:inline distT="0" distB="0" distL="0" distR="0" wp14:anchorId="13DC7E48" wp14:editId="54BEF43C">
            <wp:extent cx="4572000" cy="2743200"/>
            <wp:effectExtent l="57150" t="57150" r="76200" b="11430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07149D" w:rsidRDefault="0007149D" w:rsidP="0007149D">
      <w:pPr>
        <w:jc w:val="center"/>
        <w:rPr>
          <w:sz w:val="16"/>
          <w:lang w:val="en-US" w:eastAsia="ja-JP"/>
        </w:rPr>
      </w:pPr>
    </w:p>
    <w:p w:rsidR="0007149D" w:rsidRDefault="0007149D" w:rsidP="0007149D">
      <w:pPr>
        <w:jc w:val="center"/>
        <w:rPr>
          <w:sz w:val="16"/>
          <w:lang w:val="en-US" w:eastAsia="ja-JP"/>
        </w:rPr>
      </w:pPr>
    </w:p>
    <w:p w:rsidR="0007149D" w:rsidRDefault="0007149D" w:rsidP="0007149D">
      <w:pPr>
        <w:jc w:val="center"/>
        <w:rPr>
          <w:sz w:val="16"/>
          <w:lang w:val="en-US" w:eastAsia="ja-JP"/>
        </w:rPr>
      </w:pPr>
    </w:p>
    <w:p w:rsidR="0007149D" w:rsidRDefault="0007149D" w:rsidP="0007149D">
      <w:pPr>
        <w:jc w:val="center"/>
        <w:rPr>
          <w:sz w:val="16"/>
          <w:lang w:val="en-US" w:eastAsia="ja-JP"/>
        </w:rPr>
      </w:pPr>
    </w:p>
    <w:p w:rsidR="0007149D" w:rsidRDefault="0007149D" w:rsidP="0007149D">
      <w:pPr>
        <w:jc w:val="center"/>
        <w:rPr>
          <w:sz w:val="16"/>
          <w:lang w:val="en-US" w:eastAsia="ja-JP"/>
        </w:rPr>
      </w:pPr>
    </w:p>
    <w:p w:rsidR="0007149D" w:rsidRDefault="0007149D" w:rsidP="0007149D">
      <w:pPr>
        <w:jc w:val="center"/>
        <w:rPr>
          <w:sz w:val="16"/>
          <w:lang w:val="en-US" w:eastAsia="ja-JP"/>
        </w:rPr>
      </w:pPr>
    </w:p>
    <w:p w:rsidR="0007149D" w:rsidRDefault="0007149D" w:rsidP="0007149D">
      <w:pPr>
        <w:jc w:val="center"/>
        <w:rPr>
          <w:sz w:val="16"/>
          <w:lang w:val="en-US" w:eastAsia="ja-JP"/>
        </w:rPr>
      </w:pPr>
    </w:p>
    <w:p w:rsidR="0007149D" w:rsidRDefault="0007149D" w:rsidP="0007149D">
      <w:pPr>
        <w:jc w:val="center"/>
        <w:rPr>
          <w:sz w:val="16"/>
          <w:lang w:val="en-US" w:eastAsia="ja-JP"/>
        </w:rPr>
      </w:pPr>
    </w:p>
    <w:p w:rsidR="0007149D" w:rsidRPr="0007149D" w:rsidRDefault="0007149D" w:rsidP="0007149D">
      <w:pPr>
        <w:rPr>
          <w:b/>
          <w:sz w:val="16"/>
          <w:lang w:eastAsia="ja-JP"/>
        </w:rPr>
      </w:pPr>
      <w:r>
        <w:rPr>
          <w:b/>
          <w:sz w:val="16"/>
          <w:lang w:eastAsia="ja-JP"/>
        </w:rPr>
        <w:lastRenderedPageBreak/>
        <w:t>Русский</w:t>
      </w:r>
    </w:p>
    <w:p w:rsidR="0007149D" w:rsidRDefault="0007149D" w:rsidP="0007149D">
      <w:pPr>
        <w:jc w:val="center"/>
        <w:rPr>
          <w:sz w:val="16"/>
          <w:lang w:val="en-US" w:eastAsia="ja-JP"/>
        </w:rPr>
      </w:pPr>
      <w:r>
        <w:rPr>
          <w:noProof/>
          <w:lang w:val="en-GB" w:eastAsia="ja-JP"/>
        </w:rPr>
        <w:drawing>
          <wp:inline distT="0" distB="0" distL="0" distR="0" wp14:anchorId="29AB45B6" wp14:editId="3B477916">
            <wp:extent cx="5612130" cy="3796030"/>
            <wp:effectExtent l="57150" t="38100" r="64770" b="7112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07149D" w:rsidRDefault="0007149D" w:rsidP="0007149D">
      <w:pPr>
        <w:jc w:val="center"/>
        <w:rPr>
          <w:sz w:val="16"/>
          <w:lang w:val="en-US" w:eastAsia="ja-JP"/>
        </w:rPr>
      </w:pPr>
      <w:bookmarkStart w:id="0" w:name="_GoBack"/>
      <w:r>
        <w:rPr>
          <w:noProof/>
          <w:lang w:val="en-GB" w:eastAsia="ja-JP"/>
        </w:rPr>
        <w:drawing>
          <wp:inline distT="0" distB="0" distL="0" distR="0" wp14:anchorId="0204EC20" wp14:editId="52B8C4A4">
            <wp:extent cx="4572000" cy="2743200"/>
            <wp:effectExtent l="57150" t="57150" r="76200" b="11430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bookmarkEnd w:id="0"/>
    <w:p w:rsidR="0007149D" w:rsidRPr="0007149D" w:rsidRDefault="0007149D" w:rsidP="0007149D">
      <w:pPr>
        <w:rPr>
          <w:sz w:val="16"/>
          <w:lang w:eastAsia="ja-JP"/>
        </w:rPr>
      </w:pPr>
      <w:r>
        <w:rPr>
          <w:sz w:val="16"/>
          <w:lang w:eastAsia="ja-JP"/>
        </w:rPr>
        <w:t xml:space="preserve">По полученным данным можно проследить частоту употребления тех или иных букв, а также </w:t>
      </w:r>
      <w:proofErr w:type="gramStart"/>
      <w:r>
        <w:rPr>
          <w:sz w:val="16"/>
          <w:lang w:eastAsia="ja-JP"/>
        </w:rPr>
        <w:t>увидеть</w:t>
      </w:r>
      <w:proofErr w:type="gramEnd"/>
      <w:r>
        <w:rPr>
          <w:sz w:val="16"/>
          <w:lang w:eastAsia="ja-JP"/>
        </w:rPr>
        <w:t xml:space="preserve"> </w:t>
      </w:r>
      <w:r w:rsidR="00362F0B">
        <w:rPr>
          <w:sz w:val="16"/>
          <w:lang w:eastAsia="ja-JP"/>
        </w:rPr>
        <w:t xml:space="preserve">как </w:t>
      </w:r>
      <w:r>
        <w:rPr>
          <w:sz w:val="16"/>
          <w:lang w:eastAsia="ja-JP"/>
        </w:rPr>
        <w:t>превалир</w:t>
      </w:r>
      <w:r w:rsidR="00362F0B">
        <w:rPr>
          <w:sz w:val="16"/>
          <w:lang w:eastAsia="ja-JP"/>
        </w:rPr>
        <w:t>уют гласные над согласными в</w:t>
      </w:r>
      <w:r>
        <w:rPr>
          <w:sz w:val="16"/>
          <w:lang w:eastAsia="ja-JP"/>
        </w:rPr>
        <w:t xml:space="preserve"> </w:t>
      </w:r>
      <w:r w:rsidR="00362F0B">
        <w:rPr>
          <w:sz w:val="16"/>
          <w:lang w:eastAsia="ja-JP"/>
        </w:rPr>
        <w:t xml:space="preserve">обоих </w:t>
      </w:r>
      <w:r>
        <w:rPr>
          <w:sz w:val="16"/>
          <w:lang w:eastAsia="ja-JP"/>
        </w:rPr>
        <w:t xml:space="preserve">языках. </w:t>
      </w:r>
    </w:p>
    <w:sectPr w:rsidR="0007149D" w:rsidRPr="0007149D" w:rsidSect="0007149D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F555A"/>
    <w:rsid w:val="0007149D"/>
    <w:rsid w:val="000A71CC"/>
    <w:rsid w:val="001E6DE6"/>
    <w:rsid w:val="00362F0B"/>
    <w:rsid w:val="009A6190"/>
    <w:rsid w:val="00B75C1A"/>
    <w:rsid w:val="00CF555A"/>
    <w:rsid w:val="00DD068D"/>
    <w:rsid w:val="00E90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5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06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06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AppData\Local\Temp\rammstein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AppData\Local\Temp\rammstein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AppData\Local\Temp\rammstein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AppData\Local\Temp\rammstein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29"/>
    </mc:Choice>
    <mc:Fallback>
      <c:style val="29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Лист1!$A$1:$A$30</c:f>
              <c:strCache>
                <c:ptCount val="30"/>
                <c:pt idx="0">
                  <c:v>a</c:v>
                </c:pt>
                <c:pt idx="1">
                  <c:v>b</c:v>
                </c:pt>
                <c:pt idx="2">
                  <c:v>c</c:v>
                </c:pt>
                <c:pt idx="3">
                  <c:v>d</c:v>
                </c:pt>
                <c:pt idx="4">
                  <c:v>e</c:v>
                </c:pt>
                <c:pt idx="5">
                  <c:v>f</c:v>
                </c:pt>
                <c:pt idx="6">
                  <c:v>g</c:v>
                </c:pt>
                <c:pt idx="7">
                  <c:v>h</c:v>
                </c:pt>
                <c:pt idx="8">
                  <c:v>i</c:v>
                </c:pt>
                <c:pt idx="9">
                  <c:v>j</c:v>
                </c:pt>
                <c:pt idx="10">
                  <c:v>k</c:v>
                </c:pt>
                <c:pt idx="11">
                  <c:v>l</c:v>
                </c:pt>
                <c:pt idx="12">
                  <c:v>m</c:v>
                </c:pt>
                <c:pt idx="13">
                  <c:v>n</c:v>
                </c:pt>
                <c:pt idx="14">
                  <c:v>o</c:v>
                </c:pt>
                <c:pt idx="15">
                  <c:v>p</c:v>
                </c:pt>
                <c:pt idx="16">
                  <c:v>q</c:v>
                </c:pt>
                <c:pt idx="17">
                  <c:v>r</c:v>
                </c:pt>
                <c:pt idx="18">
                  <c:v>s</c:v>
                </c:pt>
                <c:pt idx="19">
                  <c:v>t</c:v>
                </c:pt>
                <c:pt idx="20">
                  <c:v>u</c:v>
                </c:pt>
                <c:pt idx="21">
                  <c:v>v</c:v>
                </c:pt>
                <c:pt idx="22">
                  <c:v>w</c:v>
                </c:pt>
                <c:pt idx="23">
                  <c:v>x</c:v>
                </c:pt>
                <c:pt idx="24">
                  <c:v>y</c:v>
                </c:pt>
                <c:pt idx="25">
                  <c:v>z</c:v>
                </c:pt>
                <c:pt idx="26">
                  <c:v>ä</c:v>
                </c:pt>
                <c:pt idx="27">
                  <c:v>ö</c:v>
                </c:pt>
                <c:pt idx="28">
                  <c:v>ü</c:v>
                </c:pt>
                <c:pt idx="29">
                  <c:v>β</c:v>
                </c:pt>
              </c:strCache>
            </c:strRef>
          </c:cat>
          <c:val>
            <c:numRef>
              <c:f>Лист1!$C$1:$C$30</c:f>
              <c:numCache>
                <c:formatCode>General</c:formatCode>
                <c:ptCount val="30"/>
                <c:pt idx="0">
                  <c:v>6.4705882352941186</c:v>
                </c:pt>
                <c:pt idx="1">
                  <c:v>0.58823529411764708</c:v>
                </c:pt>
                <c:pt idx="2">
                  <c:v>2.7058823529411762</c:v>
                </c:pt>
                <c:pt idx="3">
                  <c:v>4</c:v>
                </c:pt>
                <c:pt idx="4">
                  <c:v>10.823529411764705</c:v>
                </c:pt>
                <c:pt idx="5">
                  <c:v>1.1764705882352942</c:v>
                </c:pt>
                <c:pt idx="6">
                  <c:v>2.2352941176470589</c:v>
                </c:pt>
                <c:pt idx="7">
                  <c:v>4.117647058823529</c:v>
                </c:pt>
                <c:pt idx="8">
                  <c:v>8.3529411764705888</c:v>
                </c:pt>
                <c:pt idx="9">
                  <c:v>0</c:v>
                </c:pt>
                <c:pt idx="10">
                  <c:v>0.70588235294117652</c:v>
                </c:pt>
                <c:pt idx="11">
                  <c:v>5.6470588235294121</c:v>
                </c:pt>
                <c:pt idx="12">
                  <c:v>2.5882352941176472</c:v>
                </c:pt>
                <c:pt idx="13">
                  <c:v>9.7647058823529402</c:v>
                </c:pt>
                <c:pt idx="14">
                  <c:v>7.0588235294117645</c:v>
                </c:pt>
                <c:pt idx="15">
                  <c:v>0.58823529411764708</c:v>
                </c:pt>
                <c:pt idx="16">
                  <c:v>0</c:v>
                </c:pt>
                <c:pt idx="17">
                  <c:v>7.764705882352942</c:v>
                </c:pt>
                <c:pt idx="18">
                  <c:v>11.411764705882353</c:v>
                </c:pt>
                <c:pt idx="19">
                  <c:v>5.0588235294117645</c:v>
                </c:pt>
                <c:pt idx="20">
                  <c:v>2.1176470588235294</c:v>
                </c:pt>
                <c:pt idx="21">
                  <c:v>0.23529411764705879</c:v>
                </c:pt>
                <c:pt idx="22">
                  <c:v>4.9411764705882346</c:v>
                </c:pt>
                <c:pt idx="23">
                  <c:v>0</c:v>
                </c:pt>
                <c:pt idx="24">
                  <c:v>0</c:v>
                </c:pt>
                <c:pt idx="25">
                  <c:v>0.47058823529411759</c:v>
                </c:pt>
                <c:pt idx="26">
                  <c:v>0.1176470588235294</c:v>
                </c:pt>
                <c:pt idx="27">
                  <c:v>0.47058823529411759</c:v>
                </c:pt>
                <c:pt idx="28">
                  <c:v>0.35294117647058826</c:v>
                </c:pt>
                <c:pt idx="29">
                  <c:v>0.23529411764705879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39803776"/>
        <c:axId val="135838720"/>
      </c:barChart>
      <c:valAx>
        <c:axId val="13583872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39803776"/>
        <c:crosses val="autoZero"/>
        <c:crossBetween val="between"/>
      </c:valAx>
      <c:catAx>
        <c:axId val="239803776"/>
        <c:scaling>
          <c:orientation val="minMax"/>
        </c:scaling>
        <c:delete val="0"/>
        <c:axPos val="b"/>
        <c:majorTickMark val="out"/>
        <c:minorTickMark val="none"/>
        <c:tickLblPos val="nextTo"/>
        <c:crossAx val="135838720"/>
        <c:crosses val="autoZero"/>
        <c:auto val="1"/>
        <c:lblAlgn val="ctr"/>
        <c:lblOffset val="100"/>
        <c:noMultiLvlLbl val="0"/>
      </c:catAx>
      <c:spPr>
        <a:gradFill rotWithShape="1">
          <a:gsLst>
            <a:gs pos="0">
              <a:schemeClr val="accent3">
                <a:tint val="50000"/>
                <a:satMod val="300000"/>
              </a:schemeClr>
            </a:gs>
            <a:gs pos="35000">
              <a:schemeClr val="accent3">
                <a:tint val="37000"/>
                <a:satMod val="300000"/>
              </a:schemeClr>
            </a:gs>
            <a:gs pos="100000">
              <a:schemeClr val="accent3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3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c:spPr>
    </c:plotArea>
    <c:plotVisOnly val="1"/>
    <c:dispBlanksAs val="gap"/>
    <c:showDLblsOverMax val="0"/>
  </c:chart>
  <c:txPr>
    <a:bodyPr/>
    <a:lstStyle/>
    <a:p>
      <a:pPr>
        <a:defRPr b="1" cap="none" spc="0">
          <a:ln w="1905"/>
          <a:solidFill>
            <a:schemeClr val="accent3">
              <a:lumMod val="50000"/>
            </a:schemeClr>
          </a:solidFill>
          <a:effectLst>
            <a:innerShdw blurRad="69850" dist="43180" dir="5400000">
              <a:srgbClr val="000000">
                <a:alpha val="65000"/>
              </a:srgbClr>
            </a:innerShdw>
          </a:effectLst>
        </a:defRPr>
      </a:pPr>
      <a:endParaRPr lang="en-US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29"/>
    </mc:Choice>
    <mc:Fallback>
      <c:style val="29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val>
            <c:numRef>
              <c:f>Лист1!$A$35</c:f>
              <c:numCache>
                <c:formatCode>General</c:formatCode>
                <c:ptCount val="1"/>
                <c:pt idx="0">
                  <c:v>0</c:v>
                </c:pt>
              </c:numCache>
            </c:numRef>
          </c:val>
        </c:ser>
        <c:ser>
          <c:idx val="1"/>
          <c:order val="1"/>
          <c:invertIfNegative val="0"/>
          <c:val>
            <c:numRef>
              <c:f>Лист1!$A$36</c:f>
              <c:numCache>
                <c:formatCode>General</c:formatCode>
                <c:ptCount val="1"/>
                <c:pt idx="0">
                  <c:v>0</c:v>
                </c:pt>
              </c:numCache>
            </c:numRef>
          </c:val>
        </c:ser>
        <c:ser>
          <c:idx val="2"/>
          <c:order val="2"/>
          <c:invertIfNegative val="0"/>
          <c:val>
            <c:numRef>
              <c:f>Лист1!$C$35</c:f>
              <c:numCache>
                <c:formatCode>General</c:formatCode>
                <c:ptCount val="1"/>
                <c:pt idx="0">
                  <c:v>35.764705882352942</c:v>
                </c:pt>
              </c:numCache>
            </c:numRef>
          </c:val>
        </c:ser>
        <c:ser>
          <c:idx val="3"/>
          <c:order val="3"/>
          <c:invertIfNegative val="0"/>
          <c:val>
            <c:numRef>
              <c:f>Лист1!$C$36</c:f>
              <c:numCache>
                <c:formatCode>General</c:formatCode>
                <c:ptCount val="1"/>
                <c:pt idx="0">
                  <c:v>64.235294117647058</c:v>
                </c:pt>
              </c:numCache>
            </c:numRef>
          </c:val>
        </c:ser>
        <c:ser>
          <c:idx val="4"/>
          <c:order val="4"/>
          <c:invertIfNegative val="0"/>
          <c:val>
            <c:numRef>
              <c:f>Лист1!$D$40</c:f>
              <c:numCache>
                <c:formatCode>General</c:formatCode>
                <c:ptCount val="1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6381568"/>
        <c:axId val="116383104"/>
      </c:barChart>
      <c:catAx>
        <c:axId val="116381568"/>
        <c:scaling>
          <c:orientation val="minMax"/>
        </c:scaling>
        <c:delete val="1"/>
        <c:axPos val="b"/>
        <c:majorTickMark val="out"/>
        <c:minorTickMark val="none"/>
        <c:tickLblPos val="nextTo"/>
        <c:crossAx val="116383104"/>
        <c:crosses val="autoZero"/>
        <c:auto val="1"/>
        <c:lblAlgn val="ctr"/>
        <c:lblOffset val="100"/>
        <c:noMultiLvlLbl val="0"/>
      </c:catAx>
      <c:valAx>
        <c:axId val="11638310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16381568"/>
        <c:crosses val="autoZero"/>
        <c:crossBetween val="between"/>
      </c:valAx>
    </c:plotArea>
    <c:plotVisOnly val="1"/>
    <c:dispBlanksAs val="gap"/>
    <c:showDLblsOverMax val="0"/>
  </c:chart>
  <c:spPr>
    <a:gradFill rotWithShape="1">
      <a:gsLst>
        <a:gs pos="0">
          <a:schemeClr val="accent3">
            <a:tint val="50000"/>
            <a:satMod val="300000"/>
          </a:schemeClr>
        </a:gs>
        <a:gs pos="35000">
          <a:schemeClr val="accent3">
            <a:tint val="37000"/>
            <a:satMod val="300000"/>
          </a:schemeClr>
        </a:gs>
        <a:gs pos="100000">
          <a:schemeClr val="accent3">
            <a:tint val="15000"/>
            <a:satMod val="350000"/>
          </a:schemeClr>
        </a:gs>
      </a:gsLst>
      <a:lin ang="16200000" scaled="1"/>
    </a:gradFill>
    <a:ln w="9525" cap="flat" cmpd="sng" algn="ctr">
      <a:solidFill>
        <a:schemeClr val="accent3">
          <a:shade val="95000"/>
          <a:satMod val="105000"/>
        </a:schemeClr>
      </a:solidFill>
      <a:prstDash val="solid"/>
    </a:ln>
    <a:effectLst>
      <a:outerShdw blurRad="40000" dist="20000" dir="5400000" rotWithShape="0">
        <a:srgbClr val="000000">
          <a:alpha val="38000"/>
        </a:srgbClr>
      </a:outerShdw>
    </a:effectLst>
    <a:scene3d>
      <a:camera prst="orthographicFront"/>
      <a:lightRig rig="threePt" dir="t"/>
    </a:scene3d>
    <a:sp3d>
      <a:bevelT/>
    </a:sp3d>
  </c:spPr>
  <c:txPr>
    <a:bodyPr/>
    <a:lstStyle/>
    <a:p>
      <a:pPr>
        <a:defRPr b="1" cap="none" spc="0">
          <a:ln w="1905"/>
          <a:solidFill>
            <a:schemeClr val="accent3">
              <a:lumMod val="50000"/>
            </a:schemeClr>
          </a:solidFill>
          <a:effectLst>
            <a:innerShdw blurRad="69850" dist="43180" dir="5400000">
              <a:srgbClr val="000000">
                <a:alpha val="65000"/>
              </a:srgbClr>
            </a:innerShdw>
          </a:effectLst>
          <a:latin typeface="+mn-lt"/>
          <a:ea typeface="+mn-ea"/>
          <a:cs typeface="+mn-cs"/>
        </a:defRPr>
      </a:pPr>
      <a:endParaRPr lang="en-US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29"/>
    </mc:Choice>
    <mc:Fallback>
      <c:style val="29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Лист1!$D$1:$D$32</c:f>
              <c:strCache>
                <c:ptCount val="32"/>
                <c:pt idx="0">
                  <c:v>а</c:v>
                </c:pt>
                <c:pt idx="1">
                  <c:v>б</c:v>
                </c:pt>
                <c:pt idx="2">
                  <c:v>в</c:v>
                </c:pt>
                <c:pt idx="3">
                  <c:v>г</c:v>
                </c:pt>
                <c:pt idx="4">
                  <c:v>д</c:v>
                </c:pt>
                <c:pt idx="5">
                  <c:v>е</c:v>
                </c:pt>
                <c:pt idx="6">
                  <c:v>ё</c:v>
                </c:pt>
                <c:pt idx="7">
                  <c:v>ж</c:v>
                </c:pt>
                <c:pt idx="8">
                  <c:v>з</c:v>
                </c:pt>
                <c:pt idx="9">
                  <c:v>и</c:v>
                </c:pt>
                <c:pt idx="10">
                  <c:v>к</c:v>
                </c:pt>
                <c:pt idx="11">
                  <c:v>л</c:v>
                </c:pt>
                <c:pt idx="12">
                  <c:v>м</c:v>
                </c:pt>
                <c:pt idx="13">
                  <c:v>н</c:v>
                </c:pt>
                <c:pt idx="14">
                  <c:v>о</c:v>
                </c:pt>
                <c:pt idx="15">
                  <c:v>п</c:v>
                </c:pt>
                <c:pt idx="16">
                  <c:v>р</c:v>
                </c:pt>
                <c:pt idx="17">
                  <c:v>с</c:v>
                </c:pt>
                <c:pt idx="18">
                  <c:v>т</c:v>
                </c:pt>
                <c:pt idx="19">
                  <c:v>у</c:v>
                </c:pt>
                <c:pt idx="20">
                  <c:v>ф</c:v>
                </c:pt>
                <c:pt idx="21">
                  <c:v>х</c:v>
                </c:pt>
                <c:pt idx="22">
                  <c:v>ц</c:v>
                </c:pt>
                <c:pt idx="23">
                  <c:v>ч</c:v>
                </c:pt>
                <c:pt idx="24">
                  <c:v>ш</c:v>
                </c:pt>
                <c:pt idx="25">
                  <c:v>щ</c:v>
                </c:pt>
                <c:pt idx="26">
                  <c:v>ь</c:v>
                </c:pt>
                <c:pt idx="27">
                  <c:v>ы</c:v>
                </c:pt>
                <c:pt idx="28">
                  <c:v>ъ</c:v>
                </c:pt>
                <c:pt idx="29">
                  <c:v>э</c:v>
                </c:pt>
                <c:pt idx="30">
                  <c:v>ю</c:v>
                </c:pt>
                <c:pt idx="31">
                  <c:v>я</c:v>
                </c:pt>
              </c:strCache>
            </c:strRef>
          </c:cat>
          <c:val>
            <c:numRef>
              <c:f>Лист1!$F$1:$F$32</c:f>
              <c:numCache>
                <c:formatCode>General</c:formatCode>
                <c:ptCount val="32"/>
                <c:pt idx="0">
                  <c:v>5.456702253855279</c:v>
                </c:pt>
                <c:pt idx="1">
                  <c:v>4.7449584816132857</c:v>
                </c:pt>
                <c:pt idx="2">
                  <c:v>3.2028469750889679</c:v>
                </c:pt>
                <c:pt idx="3">
                  <c:v>1.3048635824436536</c:v>
                </c:pt>
                <c:pt idx="4">
                  <c:v>1.3048635824436536</c:v>
                </c:pt>
                <c:pt idx="5">
                  <c:v>11.625148279952551</c:v>
                </c:pt>
                <c:pt idx="6">
                  <c:v>0.11862396204033215</c:v>
                </c:pt>
                <c:pt idx="7">
                  <c:v>0.94899169632265723</c:v>
                </c:pt>
                <c:pt idx="8">
                  <c:v>2.7283511269276395</c:v>
                </c:pt>
                <c:pt idx="9">
                  <c:v>5.1008303677342823</c:v>
                </c:pt>
                <c:pt idx="10">
                  <c:v>1.1862396204033214</c:v>
                </c:pt>
                <c:pt idx="11">
                  <c:v>4.3890865954922891</c:v>
                </c:pt>
                <c:pt idx="12">
                  <c:v>3.9145907473309607</c:v>
                </c:pt>
                <c:pt idx="13">
                  <c:v>9.8457888493475689</c:v>
                </c:pt>
                <c:pt idx="14">
                  <c:v>10.083036773428232</c:v>
                </c:pt>
                <c:pt idx="15">
                  <c:v>2.8469750889679712</c:v>
                </c:pt>
                <c:pt idx="16">
                  <c:v>3.6773428232502967</c:v>
                </c:pt>
                <c:pt idx="17">
                  <c:v>7.5919335705812578</c:v>
                </c:pt>
                <c:pt idx="18">
                  <c:v>4.9822064056939501</c:v>
                </c:pt>
                <c:pt idx="19">
                  <c:v>2.3724792408066429</c:v>
                </c:pt>
                <c:pt idx="20">
                  <c:v>0</c:v>
                </c:pt>
                <c:pt idx="21">
                  <c:v>0.23724792408066431</c:v>
                </c:pt>
                <c:pt idx="22">
                  <c:v>0.23724792408066431</c:v>
                </c:pt>
                <c:pt idx="23">
                  <c:v>0.83036773428232491</c:v>
                </c:pt>
                <c:pt idx="24">
                  <c:v>1.4234875444839856</c:v>
                </c:pt>
                <c:pt idx="25">
                  <c:v>0.83036773428232491</c:v>
                </c:pt>
                <c:pt idx="26">
                  <c:v>1.5421115065243181</c:v>
                </c:pt>
                <c:pt idx="27">
                  <c:v>5.6939501779359425</c:v>
                </c:pt>
                <c:pt idx="28">
                  <c:v>0</c:v>
                </c:pt>
                <c:pt idx="29">
                  <c:v>0.23724792408066431</c:v>
                </c:pt>
                <c:pt idx="30">
                  <c:v>0.23724792408066431</c:v>
                </c:pt>
                <c:pt idx="31">
                  <c:v>1.3048635824436536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8381568"/>
        <c:axId val="118399744"/>
      </c:barChart>
      <c:catAx>
        <c:axId val="118381568"/>
        <c:scaling>
          <c:orientation val="minMax"/>
        </c:scaling>
        <c:delete val="0"/>
        <c:axPos val="b"/>
        <c:majorTickMark val="out"/>
        <c:minorTickMark val="none"/>
        <c:tickLblPos val="nextTo"/>
        <c:crossAx val="118399744"/>
        <c:crosses val="autoZero"/>
        <c:auto val="1"/>
        <c:lblAlgn val="ctr"/>
        <c:lblOffset val="100"/>
        <c:noMultiLvlLbl val="0"/>
      </c:catAx>
      <c:valAx>
        <c:axId val="11839974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18381568"/>
        <c:crosses val="autoZero"/>
        <c:crossBetween val="between"/>
      </c:valAx>
    </c:plotArea>
    <c:plotVisOnly val="1"/>
    <c:dispBlanksAs val="gap"/>
    <c:showDLblsOverMax val="0"/>
  </c:chart>
  <c:spPr>
    <a:gradFill rotWithShape="1">
      <a:gsLst>
        <a:gs pos="0">
          <a:schemeClr val="accent3">
            <a:tint val="50000"/>
            <a:satMod val="300000"/>
          </a:schemeClr>
        </a:gs>
        <a:gs pos="35000">
          <a:schemeClr val="accent3">
            <a:tint val="37000"/>
            <a:satMod val="300000"/>
          </a:schemeClr>
        </a:gs>
        <a:gs pos="100000">
          <a:schemeClr val="accent3">
            <a:tint val="15000"/>
            <a:satMod val="350000"/>
          </a:schemeClr>
        </a:gs>
      </a:gsLst>
      <a:lin ang="16200000" scaled="1"/>
    </a:gradFill>
    <a:ln w="9525" cap="flat" cmpd="sng" algn="ctr">
      <a:solidFill>
        <a:schemeClr val="accent3">
          <a:shade val="95000"/>
          <a:satMod val="105000"/>
        </a:schemeClr>
      </a:solidFill>
      <a:prstDash val="solid"/>
    </a:ln>
    <a:effectLst>
      <a:outerShdw blurRad="40000" dist="20000" dir="5400000" rotWithShape="0">
        <a:srgbClr val="000000">
          <a:alpha val="38000"/>
        </a:srgbClr>
      </a:outerShdw>
    </a:effectLst>
  </c:spPr>
  <c:txPr>
    <a:bodyPr/>
    <a:lstStyle/>
    <a:p>
      <a:pPr>
        <a:defRPr b="1" cap="none" spc="0">
          <a:ln w="1905"/>
          <a:solidFill>
            <a:schemeClr val="accent3">
              <a:lumMod val="50000"/>
            </a:schemeClr>
          </a:solidFill>
          <a:effectLst>
            <a:innerShdw blurRad="69850" dist="43180" dir="5400000">
              <a:srgbClr val="000000">
                <a:alpha val="65000"/>
              </a:srgbClr>
            </a:innerShdw>
          </a:effectLst>
          <a:latin typeface="+mn-lt"/>
          <a:ea typeface="+mn-ea"/>
          <a:cs typeface="+mn-cs"/>
        </a:defRPr>
      </a:pPr>
      <a:endParaRPr lang="en-US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29"/>
    </mc:Choice>
    <mc:Fallback>
      <c:style val="29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val>
            <c:numRef>
              <c:f>Лист1!$D$35</c:f>
              <c:numCache>
                <c:formatCode>General</c:formatCode>
                <c:ptCount val="1"/>
                <c:pt idx="0">
                  <c:v>0</c:v>
                </c:pt>
              </c:numCache>
            </c:numRef>
          </c:val>
        </c:ser>
        <c:ser>
          <c:idx val="1"/>
          <c:order val="1"/>
          <c:invertIfNegative val="0"/>
          <c:val>
            <c:numRef>
              <c:f>Лист1!$D$36</c:f>
              <c:numCache>
                <c:formatCode>General</c:formatCode>
                <c:ptCount val="1"/>
                <c:pt idx="0">
                  <c:v>0</c:v>
                </c:pt>
              </c:numCache>
            </c:numRef>
          </c:val>
        </c:ser>
        <c:ser>
          <c:idx val="2"/>
          <c:order val="2"/>
          <c:invertIfNegative val="0"/>
          <c:val>
            <c:numRef>
              <c:f>Лист1!$F$35</c:f>
              <c:numCache>
                <c:formatCode>General</c:formatCode>
                <c:ptCount val="1"/>
                <c:pt idx="0">
                  <c:v>42.230130486358242</c:v>
                </c:pt>
              </c:numCache>
            </c:numRef>
          </c:val>
        </c:ser>
        <c:ser>
          <c:idx val="3"/>
          <c:order val="3"/>
          <c:invertIfNegative val="0"/>
          <c:val>
            <c:numRef>
              <c:f>Лист1!$F$36</c:f>
              <c:numCache>
                <c:formatCode>General</c:formatCode>
                <c:ptCount val="1"/>
                <c:pt idx="0">
                  <c:v>57.769869513641758</c:v>
                </c:pt>
              </c:numCache>
            </c:numRef>
          </c:val>
        </c:ser>
        <c:ser>
          <c:idx val="4"/>
          <c:order val="4"/>
          <c:invertIfNegative val="0"/>
          <c:val>
            <c:numRef>
              <c:f>Лист1!$F$37</c:f>
              <c:numCache>
                <c:formatCode>General</c:formatCode>
                <c:ptCount val="1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8442624"/>
        <c:axId val="118444416"/>
      </c:barChart>
      <c:catAx>
        <c:axId val="118442624"/>
        <c:scaling>
          <c:orientation val="minMax"/>
        </c:scaling>
        <c:delete val="1"/>
        <c:axPos val="b"/>
        <c:majorTickMark val="out"/>
        <c:minorTickMark val="none"/>
        <c:tickLblPos val="nextTo"/>
        <c:crossAx val="118444416"/>
        <c:crosses val="autoZero"/>
        <c:auto val="1"/>
        <c:lblAlgn val="ctr"/>
        <c:lblOffset val="100"/>
        <c:noMultiLvlLbl val="0"/>
      </c:catAx>
      <c:valAx>
        <c:axId val="11844441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18442624"/>
        <c:crosses val="autoZero"/>
        <c:crossBetween val="between"/>
      </c:valAx>
    </c:plotArea>
    <c:plotVisOnly val="1"/>
    <c:dispBlanksAs val="gap"/>
    <c:showDLblsOverMax val="0"/>
  </c:chart>
  <c:spPr>
    <a:gradFill rotWithShape="1">
      <a:gsLst>
        <a:gs pos="0">
          <a:schemeClr val="accent3">
            <a:tint val="50000"/>
            <a:satMod val="300000"/>
          </a:schemeClr>
        </a:gs>
        <a:gs pos="35000">
          <a:schemeClr val="accent3">
            <a:tint val="37000"/>
            <a:satMod val="300000"/>
          </a:schemeClr>
        </a:gs>
        <a:gs pos="100000">
          <a:schemeClr val="accent3">
            <a:tint val="15000"/>
            <a:satMod val="350000"/>
          </a:schemeClr>
        </a:gs>
      </a:gsLst>
      <a:lin ang="16200000" scaled="1"/>
    </a:gradFill>
    <a:ln w="9525" cap="flat" cmpd="sng" algn="ctr">
      <a:solidFill>
        <a:schemeClr val="accent3">
          <a:shade val="95000"/>
          <a:satMod val="105000"/>
        </a:schemeClr>
      </a:solidFill>
      <a:prstDash val="solid"/>
    </a:ln>
    <a:effectLst>
      <a:outerShdw blurRad="40000" dist="20000" dir="5400000" rotWithShape="0">
        <a:srgbClr val="000000">
          <a:alpha val="38000"/>
        </a:srgbClr>
      </a:outerShdw>
    </a:effectLst>
    <a:scene3d>
      <a:camera prst="orthographicFront"/>
      <a:lightRig rig="threePt" dir="t"/>
    </a:scene3d>
    <a:sp3d>
      <a:bevelT/>
    </a:sp3d>
  </c:spPr>
  <c:txPr>
    <a:bodyPr/>
    <a:lstStyle/>
    <a:p>
      <a:pPr>
        <a:defRPr b="1" cap="none" spc="0">
          <a:ln w="1905"/>
          <a:solidFill>
            <a:schemeClr val="accent3">
              <a:lumMod val="50000"/>
            </a:schemeClr>
          </a:solidFill>
          <a:effectLst>
            <a:innerShdw blurRad="69850" dist="43180" dir="5400000">
              <a:srgbClr val="000000">
                <a:alpha val="65000"/>
              </a:srgbClr>
            </a:innerShdw>
          </a:effectLst>
          <a:latin typeface="+mn-lt"/>
          <a:ea typeface="+mn-ea"/>
          <a:cs typeface="+mn-cs"/>
        </a:defRPr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Kanzler</dc:creator>
  <cp:lastModifiedBy>User</cp:lastModifiedBy>
  <cp:revision>7</cp:revision>
  <cp:lastPrinted>2014-05-08T02:46:00Z</cp:lastPrinted>
  <dcterms:created xsi:type="dcterms:W3CDTF">2014-04-16T17:31:00Z</dcterms:created>
  <dcterms:modified xsi:type="dcterms:W3CDTF">2014-05-08T02:47:00Z</dcterms:modified>
</cp:coreProperties>
</file>