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08E" w:rsidRPr="00FD208E" w:rsidRDefault="00FD208E" w:rsidP="00FD208E">
      <w:pPr>
        <w:spacing w:after="0" w:line="240" w:lineRule="auto"/>
        <w:rPr>
          <w:rFonts w:eastAsia="Times New Roman" w:cstheme="minorHAnsi"/>
          <w:color w:val="000000" w:themeColor="text1"/>
          <w:sz w:val="24"/>
          <w:szCs w:val="24"/>
        </w:rPr>
      </w:pPr>
      <w:r w:rsidRPr="00FD208E">
        <w:rPr>
          <w:rFonts w:eastAsia="Times New Roman" w:cstheme="minorHAnsi"/>
          <w:b/>
          <w:bCs/>
          <w:color w:val="000000" w:themeColor="text1"/>
          <w:sz w:val="24"/>
          <w:szCs w:val="24"/>
        </w:rPr>
        <w:t>1. Indra Penglihat (Mata)</w:t>
      </w:r>
    </w:p>
    <w:p w:rsidR="00FD208E" w:rsidRPr="00FD208E" w:rsidRDefault="00FD208E" w:rsidP="00FD208E">
      <w:pPr>
        <w:spacing w:after="0" w:line="240" w:lineRule="auto"/>
        <w:jc w:val="center"/>
        <w:rPr>
          <w:rFonts w:eastAsia="Times New Roman" w:cstheme="minorHAnsi"/>
          <w:color w:val="000000" w:themeColor="text1"/>
          <w:sz w:val="24"/>
          <w:szCs w:val="24"/>
        </w:rPr>
      </w:pPr>
    </w:p>
    <w:p w:rsidR="00FF62EC" w:rsidRPr="00834F3B" w:rsidRDefault="00FD208E" w:rsidP="00FD208E">
      <w:pPr>
        <w:rPr>
          <w:rFonts w:eastAsia="Times New Roman" w:cstheme="minorHAnsi"/>
          <w:color w:val="000000" w:themeColor="text1"/>
          <w:sz w:val="24"/>
          <w:szCs w:val="24"/>
        </w:rPr>
      </w:pPr>
      <w:r w:rsidRPr="00834F3B">
        <w:rPr>
          <w:rFonts w:eastAsia="Times New Roman" w:cstheme="minorHAnsi"/>
          <w:color w:val="000000" w:themeColor="text1"/>
          <w:sz w:val="24"/>
          <w:szCs w:val="24"/>
        </w:rPr>
        <w:t>Mata terdiri dari otot mata, bola mata dan saraf mata serta alat tambahan mata yaitu alis, kelopak mata, dan bulu mata. Alat tambahan mata ini berfungsi melindungi mata dari gangguan lingkungan. Alis mata berfungsi untuk melindungi mata dari keringat, kelopak mata melindungi mata dari benturan dan bulu mata melindungi mata dari cahaya yang kuat, debu dan kotoran.</w:t>
      </w:r>
      <w:r w:rsidRPr="00834F3B">
        <w:rPr>
          <w:rFonts w:eastAsia="Times New Roman" w:cstheme="minorHAnsi"/>
          <w:color w:val="000000" w:themeColor="text1"/>
          <w:sz w:val="24"/>
          <w:szCs w:val="24"/>
        </w:rPr>
        <w:br/>
      </w:r>
      <w:r w:rsidRPr="00834F3B">
        <w:rPr>
          <w:rFonts w:eastAsia="Times New Roman" w:cstheme="minorHAnsi"/>
          <w:color w:val="000000" w:themeColor="text1"/>
          <w:sz w:val="24"/>
          <w:szCs w:val="24"/>
        </w:rPr>
        <w:br/>
      </w:r>
      <w:r w:rsidRPr="00834F3B">
        <w:rPr>
          <w:rFonts w:eastAsia="Times New Roman" w:cstheme="minorHAnsi"/>
          <w:color w:val="000000" w:themeColor="text1"/>
          <w:sz w:val="24"/>
          <w:szCs w:val="24"/>
        </w:rPr>
        <w:br/>
        <w:t>Fungsi bagian - bagian indra penglihatan adalah sebagai berikut :</w:t>
      </w:r>
      <w:r w:rsidRPr="00834F3B">
        <w:rPr>
          <w:rFonts w:eastAsia="Times New Roman" w:cstheme="minorHAnsi"/>
          <w:color w:val="000000" w:themeColor="text1"/>
          <w:sz w:val="24"/>
          <w:szCs w:val="24"/>
        </w:rPr>
        <w:br/>
        <w:t>a. Kornea mata berfungsi untuk menerima rangsang cahaya dan meneruskannya ke bagian mata yang lebih dalam.</w:t>
      </w:r>
      <w:r w:rsidRPr="00834F3B">
        <w:rPr>
          <w:rFonts w:eastAsia="Times New Roman" w:cstheme="minorHAnsi"/>
          <w:color w:val="000000" w:themeColor="text1"/>
          <w:sz w:val="24"/>
          <w:szCs w:val="24"/>
        </w:rPr>
        <w:br/>
        <w:t>b. Lensa mata berfungsi meneruskan dan memfokuskan cahaya agar bayangan benda jatuh ke lensa mata.</w:t>
      </w:r>
      <w:r w:rsidRPr="00834F3B">
        <w:rPr>
          <w:rFonts w:eastAsia="Times New Roman" w:cstheme="minorHAnsi"/>
          <w:color w:val="000000" w:themeColor="text1"/>
          <w:sz w:val="24"/>
          <w:szCs w:val="24"/>
        </w:rPr>
        <w:br/>
        <w:t>c. Iris berfungsi mengatur banyak sedikitnya cahaya yang masuk ke mata</w:t>
      </w:r>
      <w:r w:rsidRPr="00834F3B">
        <w:rPr>
          <w:rFonts w:eastAsia="Times New Roman" w:cstheme="minorHAnsi"/>
          <w:color w:val="000000" w:themeColor="text1"/>
          <w:sz w:val="24"/>
          <w:szCs w:val="24"/>
        </w:rPr>
        <w:br/>
        <w:t>d. Pupil berfungsi sebagai saluran masuknya cahaya.</w:t>
      </w:r>
      <w:r w:rsidRPr="00834F3B">
        <w:rPr>
          <w:rFonts w:eastAsia="Times New Roman" w:cstheme="minorHAnsi"/>
          <w:color w:val="000000" w:themeColor="text1"/>
          <w:sz w:val="24"/>
          <w:szCs w:val="24"/>
        </w:rPr>
        <w:br/>
        <w:t>e. Retina berfungsi untuk membentuk bayangan benda yang kemudian dikirim oleh oleh saraf mata ke otak</w:t>
      </w:r>
      <w:r w:rsidRPr="00834F3B">
        <w:rPr>
          <w:rFonts w:eastAsia="Times New Roman" w:cstheme="minorHAnsi"/>
          <w:color w:val="000000" w:themeColor="text1"/>
          <w:sz w:val="24"/>
          <w:szCs w:val="24"/>
        </w:rPr>
        <w:br/>
        <w:t>f. Otot mata berfungsi mengatur gerakan bola mata</w:t>
      </w:r>
      <w:r w:rsidRPr="00834F3B">
        <w:rPr>
          <w:rFonts w:eastAsia="Times New Roman" w:cstheme="minorHAnsi"/>
          <w:color w:val="000000" w:themeColor="text1"/>
          <w:sz w:val="24"/>
          <w:szCs w:val="24"/>
        </w:rPr>
        <w:br/>
        <w:t>g. Saraf mata berfungsi meneruskan rangsang cahaya dari retina ke otak</w:t>
      </w:r>
    </w:p>
    <w:p w:rsidR="00FD208E" w:rsidRPr="00FD208E" w:rsidRDefault="00FD208E" w:rsidP="00FD208E">
      <w:pPr>
        <w:spacing w:before="100" w:beforeAutospacing="1" w:after="100" w:afterAutospacing="1" w:line="240" w:lineRule="auto"/>
        <w:outlineLvl w:val="1"/>
        <w:rPr>
          <w:rFonts w:eastAsia="Times New Roman" w:cstheme="minorHAnsi"/>
          <w:b/>
          <w:bCs/>
          <w:color w:val="000000" w:themeColor="text1"/>
          <w:sz w:val="24"/>
          <w:szCs w:val="24"/>
        </w:rPr>
      </w:pPr>
      <w:r w:rsidRPr="00834F3B">
        <w:rPr>
          <w:rFonts w:eastAsia="Times New Roman" w:cstheme="minorHAnsi"/>
          <w:b/>
          <w:bCs/>
          <w:color w:val="000000" w:themeColor="text1"/>
          <w:sz w:val="24"/>
          <w:szCs w:val="24"/>
        </w:rPr>
        <w:t>Penyakit mata</w:t>
      </w:r>
    </w:p>
    <w:p w:rsidR="00FD208E" w:rsidRPr="00FD208E" w:rsidRDefault="00FD208E" w:rsidP="00FD208E">
      <w:pPr>
        <w:numPr>
          <w:ilvl w:val="0"/>
          <w:numId w:val="1"/>
        </w:numPr>
        <w:spacing w:before="100" w:beforeAutospacing="1" w:after="100" w:afterAutospacing="1" w:line="240" w:lineRule="auto"/>
        <w:rPr>
          <w:rFonts w:eastAsia="Times New Roman" w:cstheme="minorHAnsi"/>
          <w:color w:val="000000" w:themeColor="text1"/>
          <w:sz w:val="24"/>
          <w:szCs w:val="24"/>
        </w:rPr>
      </w:pPr>
      <w:hyperlink r:id="rId5" w:tooltip="Miopi" w:history="1">
        <w:r w:rsidRPr="00834F3B">
          <w:rPr>
            <w:rFonts w:eastAsia="Times New Roman" w:cstheme="minorHAnsi"/>
            <w:color w:val="000000" w:themeColor="text1"/>
            <w:sz w:val="24"/>
            <w:szCs w:val="24"/>
            <w:u w:val="single"/>
          </w:rPr>
          <w:t>Miopi</w:t>
        </w:r>
      </w:hyperlink>
      <w:r w:rsidRPr="00FD208E">
        <w:rPr>
          <w:rFonts w:eastAsia="Times New Roman" w:cstheme="minorHAnsi"/>
          <w:color w:val="000000" w:themeColor="text1"/>
          <w:sz w:val="24"/>
          <w:szCs w:val="24"/>
        </w:rPr>
        <w:br/>
        <w:t>Miopi yakni seseorang yang tidak dapat melihat benda yang berjarak jauh. Biasanya terjadi pada pelajar.dapat dibantu dengan kacamata berlensa cekung.</w:t>
      </w:r>
    </w:p>
    <w:p w:rsidR="00FD208E" w:rsidRPr="00FD208E" w:rsidRDefault="00FD208E" w:rsidP="00FD208E">
      <w:pPr>
        <w:numPr>
          <w:ilvl w:val="0"/>
          <w:numId w:val="1"/>
        </w:numPr>
        <w:spacing w:before="100" w:beforeAutospacing="1" w:after="100" w:afterAutospacing="1" w:line="240" w:lineRule="auto"/>
        <w:rPr>
          <w:rFonts w:eastAsia="Times New Roman" w:cstheme="minorHAnsi"/>
          <w:color w:val="000000" w:themeColor="text1"/>
          <w:sz w:val="24"/>
          <w:szCs w:val="24"/>
        </w:rPr>
      </w:pPr>
      <w:hyperlink r:id="rId6" w:tooltip="Hipermetropi" w:history="1">
        <w:r w:rsidRPr="00834F3B">
          <w:rPr>
            <w:rFonts w:eastAsia="Times New Roman" w:cstheme="minorHAnsi"/>
            <w:color w:val="000000" w:themeColor="text1"/>
            <w:sz w:val="24"/>
            <w:szCs w:val="24"/>
            <w:u w:val="single"/>
          </w:rPr>
          <w:t>Hipermetropi</w:t>
        </w:r>
      </w:hyperlink>
      <w:r w:rsidRPr="00FD208E">
        <w:rPr>
          <w:rFonts w:eastAsia="Times New Roman" w:cstheme="minorHAnsi"/>
          <w:color w:val="000000" w:themeColor="text1"/>
          <w:sz w:val="24"/>
          <w:szCs w:val="24"/>
        </w:rPr>
        <w:br/>
        <w:t>Hipermetropi yaitu seseroang yang tidak dapat melihat benda yang berjarak dekat dari mata. Dapat dibantu dengan kacamata berlensa cembung.</w:t>
      </w:r>
    </w:p>
    <w:p w:rsidR="00FD208E" w:rsidRPr="00FD208E" w:rsidRDefault="00FD208E" w:rsidP="00FD208E">
      <w:pPr>
        <w:numPr>
          <w:ilvl w:val="0"/>
          <w:numId w:val="1"/>
        </w:numPr>
        <w:spacing w:before="100" w:beforeAutospacing="1" w:after="100" w:afterAutospacing="1" w:line="240" w:lineRule="auto"/>
        <w:rPr>
          <w:rFonts w:eastAsia="Times New Roman" w:cstheme="minorHAnsi"/>
          <w:color w:val="000000" w:themeColor="text1"/>
          <w:sz w:val="24"/>
          <w:szCs w:val="24"/>
        </w:rPr>
      </w:pPr>
      <w:hyperlink r:id="rId7" w:tooltip="Presbiopi" w:history="1">
        <w:r w:rsidRPr="00834F3B">
          <w:rPr>
            <w:rFonts w:eastAsia="Times New Roman" w:cstheme="minorHAnsi"/>
            <w:color w:val="000000" w:themeColor="text1"/>
            <w:sz w:val="24"/>
            <w:szCs w:val="24"/>
            <w:u w:val="single"/>
          </w:rPr>
          <w:t>Presbiopi</w:t>
        </w:r>
      </w:hyperlink>
      <w:r w:rsidRPr="00FD208E">
        <w:rPr>
          <w:rFonts w:eastAsia="Times New Roman" w:cstheme="minorHAnsi"/>
          <w:color w:val="000000" w:themeColor="text1"/>
          <w:sz w:val="24"/>
          <w:szCs w:val="24"/>
        </w:rPr>
        <w:br/>
        <w:t>Presbiopi adalah seseorang yang tidak dapat melihat benda yang berjarak dekat maupun berjarak jauh.Dapat dibantu dengan kacamata berlensa rangkap. Biasa terjadi pada lansia.</w:t>
      </w:r>
    </w:p>
    <w:p w:rsidR="00FD208E" w:rsidRPr="00FD208E" w:rsidRDefault="00FD208E" w:rsidP="00FD208E">
      <w:pPr>
        <w:numPr>
          <w:ilvl w:val="0"/>
          <w:numId w:val="1"/>
        </w:numPr>
        <w:spacing w:before="100" w:beforeAutospacing="1" w:after="100" w:afterAutospacing="1" w:line="240" w:lineRule="auto"/>
        <w:rPr>
          <w:rFonts w:eastAsia="Times New Roman" w:cstheme="minorHAnsi"/>
          <w:color w:val="000000" w:themeColor="text1"/>
          <w:sz w:val="24"/>
          <w:szCs w:val="24"/>
        </w:rPr>
      </w:pPr>
      <w:r w:rsidRPr="00FD208E">
        <w:rPr>
          <w:rFonts w:eastAsia="Times New Roman" w:cstheme="minorHAnsi"/>
          <w:color w:val="000000" w:themeColor="text1"/>
          <w:sz w:val="24"/>
          <w:szCs w:val="24"/>
        </w:rPr>
        <w:t>Kerabunan dan kebutaan</w:t>
      </w:r>
      <w:r w:rsidRPr="00FD208E">
        <w:rPr>
          <w:rFonts w:eastAsia="Times New Roman" w:cstheme="minorHAnsi"/>
          <w:color w:val="000000" w:themeColor="text1"/>
          <w:sz w:val="24"/>
          <w:szCs w:val="24"/>
        </w:rPr>
        <w:br/>
        <w:t xml:space="preserve">Buta berarti seseorang tidak dapat melihat benda apapun sama sekali. Buta bisa saja diakibatkan keturunan, maupun </w:t>
      </w:r>
      <w:hyperlink r:id="rId8" w:tooltip="Kecelakaan" w:history="1">
        <w:r w:rsidRPr="00834F3B">
          <w:rPr>
            <w:rFonts w:eastAsia="Times New Roman" w:cstheme="minorHAnsi"/>
            <w:color w:val="000000" w:themeColor="text1"/>
            <w:sz w:val="24"/>
            <w:szCs w:val="24"/>
            <w:u w:val="single"/>
          </w:rPr>
          <w:t>kecelakaan</w:t>
        </w:r>
      </w:hyperlink>
      <w:r w:rsidRPr="00FD208E">
        <w:rPr>
          <w:rFonts w:eastAsia="Times New Roman" w:cstheme="minorHAnsi"/>
          <w:color w:val="000000" w:themeColor="text1"/>
          <w:sz w:val="24"/>
          <w:szCs w:val="24"/>
        </w:rPr>
        <w:t xml:space="preserve">. Rabun berarti seseorang hanya dapat melihat dengan samar-samar. Orang-orang yang buta maupun rabun biasanya "membaca" dengan </w:t>
      </w:r>
      <w:hyperlink r:id="rId9" w:tooltip="Jari tangan" w:history="1">
        <w:r w:rsidRPr="00834F3B">
          <w:rPr>
            <w:rFonts w:eastAsia="Times New Roman" w:cstheme="minorHAnsi"/>
            <w:color w:val="000000" w:themeColor="text1"/>
            <w:sz w:val="24"/>
            <w:szCs w:val="24"/>
            <w:u w:val="single"/>
          </w:rPr>
          <w:t>jari-jarinya</w:t>
        </w:r>
      </w:hyperlink>
      <w:r w:rsidRPr="00FD208E">
        <w:rPr>
          <w:rFonts w:eastAsia="Times New Roman" w:cstheme="minorHAnsi"/>
          <w:color w:val="000000" w:themeColor="text1"/>
          <w:sz w:val="24"/>
          <w:szCs w:val="24"/>
        </w:rPr>
        <w:t xml:space="preserve">. Ini disebut </w:t>
      </w:r>
      <w:hyperlink r:id="rId10" w:tooltip="Huruf Braille" w:history="1">
        <w:r w:rsidRPr="00834F3B">
          <w:rPr>
            <w:rFonts w:eastAsia="Times New Roman" w:cstheme="minorHAnsi"/>
            <w:color w:val="000000" w:themeColor="text1"/>
            <w:sz w:val="24"/>
            <w:szCs w:val="24"/>
            <w:u w:val="single"/>
          </w:rPr>
          <w:t>huruf Braille</w:t>
        </w:r>
      </w:hyperlink>
      <w:r w:rsidRPr="00FD208E">
        <w:rPr>
          <w:rFonts w:eastAsia="Times New Roman" w:cstheme="minorHAnsi"/>
          <w:color w:val="000000" w:themeColor="text1"/>
          <w:sz w:val="24"/>
          <w:szCs w:val="24"/>
        </w:rPr>
        <w:t>.</w:t>
      </w:r>
    </w:p>
    <w:p w:rsidR="00FD208E" w:rsidRPr="00FD208E" w:rsidRDefault="00FD208E" w:rsidP="00FD208E">
      <w:pPr>
        <w:numPr>
          <w:ilvl w:val="0"/>
          <w:numId w:val="1"/>
        </w:numPr>
        <w:spacing w:before="100" w:beforeAutospacing="1" w:after="100" w:afterAutospacing="1" w:line="240" w:lineRule="auto"/>
        <w:rPr>
          <w:rFonts w:eastAsia="Times New Roman" w:cstheme="minorHAnsi"/>
          <w:color w:val="000000" w:themeColor="text1"/>
          <w:sz w:val="24"/>
          <w:szCs w:val="24"/>
        </w:rPr>
      </w:pPr>
      <w:hyperlink r:id="rId11" w:tooltip="Buta warna" w:history="1">
        <w:r w:rsidRPr="00834F3B">
          <w:rPr>
            <w:rFonts w:eastAsia="Times New Roman" w:cstheme="minorHAnsi"/>
            <w:color w:val="000000" w:themeColor="text1"/>
            <w:sz w:val="24"/>
            <w:szCs w:val="24"/>
            <w:u w:val="single"/>
          </w:rPr>
          <w:t>Buta warna</w:t>
        </w:r>
      </w:hyperlink>
      <w:r w:rsidRPr="00FD208E">
        <w:rPr>
          <w:rFonts w:eastAsia="Times New Roman" w:cstheme="minorHAnsi"/>
          <w:color w:val="000000" w:themeColor="text1"/>
          <w:sz w:val="24"/>
          <w:szCs w:val="24"/>
        </w:rPr>
        <w:br/>
        <w:t xml:space="preserve">Buta warna adalah suatu kondisi dimana seseorang sama sekali tidak dapat membedakan warna. Yang dapat dilihat hanyalah warna </w:t>
      </w:r>
      <w:hyperlink r:id="rId12" w:tooltip="Hitam" w:history="1">
        <w:r w:rsidRPr="00834F3B">
          <w:rPr>
            <w:rFonts w:eastAsia="Times New Roman" w:cstheme="minorHAnsi"/>
            <w:color w:val="000000" w:themeColor="text1"/>
            <w:sz w:val="24"/>
            <w:szCs w:val="24"/>
            <w:u w:val="single"/>
          </w:rPr>
          <w:t>hitam</w:t>
        </w:r>
      </w:hyperlink>
      <w:r w:rsidRPr="00FD208E">
        <w:rPr>
          <w:rFonts w:eastAsia="Times New Roman" w:cstheme="minorHAnsi"/>
          <w:color w:val="000000" w:themeColor="text1"/>
          <w:sz w:val="24"/>
          <w:szCs w:val="24"/>
        </w:rPr>
        <w:t xml:space="preserve">, </w:t>
      </w:r>
      <w:hyperlink r:id="rId13" w:tooltip="Abu-abu" w:history="1">
        <w:r w:rsidRPr="00834F3B">
          <w:rPr>
            <w:rFonts w:eastAsia="Times New Roman" w:cstheme="minorHAnsi"/>
            <w:color w:val="000000" w:themeColor="text1"/>
            <w:sz w:val="24"/>
            <w:szCs w:val="24"/>
            <w:u w:val="single"/>
          </w:rPr>
          <w:t>abu-abu</w:t>
        </w:r>
      </w:hyperlink>
      <w:r w:rsidRPr="00FD208E">
        <w:rPr>
          <w:rFonts w:eastAsia="Times New Roman" w:cstheme="minorHAnsi"/>
          <w:color w:val="000000" w:themeColor="text1"/>
          <w:sz w:val="24"/>
          <w:szCs w:val="24"/>
        </w:rPr>
        <w:t xml:space="preserve">, dan </w:t>
      </w:r>
      <w:hyperlink r:id="rId14" w:tooltip="Putih" w:history="1">
        <w:r w:rsidRPr="00834F3B">
          <w:rPr>
            <w:rFonts w:eastAsia="Times New Roman" w:cstheme="minorHAnsi"/>
            <w:color w:val="000000" w:themeColor="text1"/>
            <w:sz w:val="24"/>
            <w:szCs w:val="24"/>
            <w:u w:val="single"/>
          </w:rPr>
          <w:t>putih</w:t>
        </w:r>
      </w:hyperlink>
      <w:r w:rsidRPr="00FD208E">
        <w:rPr>
          <w:rFonts w:eastAsia="Times New Roman" w:cstheme="minorHAnsi"/>
          <w:color w:val="000000" w:themeColor="text1"/>
          <w:sz w:val="24"/>
          <w:szCs w:val="24"/>
        </w:rPr>
        <w:t>. Buta warna biasanya merupakan penyakit turunan. Artinya jika seseorang buta warna, hampir pasti anaknya juga buta warna.</w:t>
      </w:r>
    </w:p>
    <w:p w:rsidR="00FD208E" w:rsidRPr="00FD208E" w:rsidRDefault="00FD208E" w:rsidP="00FD208E">
      <w:pPr>
        <w:numPr>
          <w:ilvl w:val="0"/>
          <w:numId w:val="1"/>
        </w:numPr>
        <w:spacing w:before="100" w:beforeAutospacing="1" w:after="100" w:afterAutospacing="1" w:line="240" w:lineRule="auto"/>
        <w:rPr>
          <w:rFonts w:eastAsia="Times New Roman" w:cstheme="minorHAnsi"/>
          <w:color w:val="000000" w:themeColor="text1"/>
          <w:sz w:val="24"/>
          <w:szCs w:val="24"/>
        </w:rPr>
      </w:pPr>
      <w:hyperlink r:id="rId15" w:tooltip="Katarak" w:history="1">
        <w:r w:rsidRPr="00834F3B">
          <w:rPr>
            <w:rFonts w:eastAsia="Times New Roman" w:cstheme="minorHAnsi"/>
            <w:color w:val="000000" w:themeColor="text1"/>
            <w:sz w:val="24"/>
            <w:szCs w:val="24"/>
            <w:u w:val="single"/>
          </w:rPr>
          <w:t>Katarak</w:t>
        </w:r>
      </w:hyperlink>
      <w:r w:rsidRPr="00FD208E">
        <w:rPr>
          <w:rFonts w:eastAsia="Times New Roman" w:cstheme="minorHAnsi"/>
          <w:color w:val="000000" w:themeColor="text1"/>
          <w:sz w:val="24"/>
          <w:szCs w:val="24"/>
        </w:rPr>
        <w:br/>
        <w:t>Katarak adalah suatu penyakit mata di mana lensa mata menjadi buram karena penebalan Lensa Mata dan terjadi pada orang lanjut usia (lansia).</w:t>
      </w:r>
    </w:p>
    <w:p w:rsidR="00FD208E" w:rsidRPr="00FD208E" w:rsidRDefault="00FD208E" w:rsidP="00FD208E">
      <w:pPr>
        <w:numPr>
          <w:ilvl w:val="0"/>
          <w:numId w:val="1"/>
        </w:numPr>
        <w:spacing w:before="100" w:beforeAutospacing="1" w:after="100" w:afterAutospacing="1" w:line="240" w:lineRule="auto"/>
        <w:rPr>
          <w:rFonts w:eastAsia="Times New Roman" w:cstheme="minorHAnsi"/>
          <w:color w:val="000000" w:themeColor="text1"/>
          <w:sz w:val="24"/>
          <w:szCs w:val="24"/>
        </w:rPr>
      </w:pPr>
      <w:r w:rsidRPr="00FD208E">
        <w:rPr>
          <w:rFonts w:eastAsia="Times New Roman" w:cstheme="minorHAnsi"/>
          <w:color w:val="000000" w:themeColor="text1"/>
          <w:sz w:val="24"/>
          <w:szCs w:val="24"/>
        </w:rPr>
        <w:t>Astigmatis = ketidakaturan lengkung - lengkung permukaan bias mata yang berakibat cahaya tidak fokus pada satu titik retina(bintik kuning). Dapat dibantu dengan kacamata slinder/Operasi refraktif</w:t>
      </w:r>
    </w:p>
    <w:p w:rsidR="00FD208E" w:rsidRPr="00834F3B" w:rsidRDefault="00834F3B" w:rsidP="00FD208E">
      <w:pPr>
        <w:rPr>
          <w:rFonts w:cstheme="minorHAnsi"/>
          <w:b/>
          <w:color w:val="000000" w:themeColor="text1"/>
          <w:sz w:val="24"/>
          <w:szCs w:val="24"/>
        </w:rPr>
      </w:pPr>
      <w:r w:rsidRPr="00834F3B">
        <w:rPr>
          <w:rFonts w:cstheme="minorHAnsi"/>
          <w:b/>
          <w:color w:val="000000" w:themeColor="text1"/>
          <w:sz w:val="24"/>
          <w:szCs w:val="24"/>
        </w:rPr>
        <w:t>2.Indra Pendengaran</w:t>
      </w:r>
      <w:r>
        <w:rPr>
          <w:rFonts w:cstheme="minorHAnsi"/>
          <w:b/>
          <w:color w:val="000000" w:themeColor="text1"/>
          <w:sz w:val="24"/>
          <w:szCs w:val="24"/>
        </w:rPr>
        <w:t xml:space="preserve"> </w:t>
      </w:r>
      <w:r w:rsidRPr="00834F3B">
        <w:rPr>
          <w:rFonts w:cstheme="minorHAnsi"/>
          <w:b/>
          <w:color w:val="000000" w:themeColor="text1"/>
          <w:sz w:val="24"/>
          <w:szCs w:val="24"/>
        </w:rPr>
        <w:t>(</w:t>
      </w:r>
      <w:r w:rsidR="00FD208E" w:rsidRPr="00834F3B">
        <w:rPr>
          <w:rFonts w:cstheme="minorHAnsi"/>
          <w:b/>
          <w:color w:val="000000" w:themeColor="text1"/>
          <w:sz w:val="24"/>
          <w:szCs w:val="24"/>
        </w:rPr>
        <w:t>Telinga</w:t>
      </w:r>
      <w:r w:rsidRPr="00834F3B">
        <w:rPr>
          <w:rFonts w:cstheme="minorHAnsi"/>
          <w:b/>
          <w:color w:val="000000" w:themeColor="text1"/>
          <w:sz w:val="24"/>
          <w:szCs w:val="24"/>
        </w:rPr>
        <w:t>)</w:t>
      </w:r>
    </w:p>
    <w:p w:rsidR="00FD208E" w:rsidRPr="00834F3B" w:rsidRDefault="00FD208E" w:rsidP="00FD208E">
      <w:pPr>
        <w:rPr>
          <w:rFonts w:cstheme="minorHAnsi"/>
          <w:color w:val="000000" w:themeColor="text1"/>
          <w:sz w:val="24"/>
          <w:szCs w:val="24"/>
        </w:rPr>
      </w:pPr>
      <w:r w:rsidRPr="00834F3B">
        <w:rPr>
          <w:rFonts w:cstheme="minorHAnsi"/>
          <w:color w:val="000000" w:themeColor="text1"/>
          <w:sz w:val="24"/>
          <w:szCs w:val="24"/>
        </w:rPr>
        <w:t>Indra pendengar adalah telinga yang terdiri dari :</w:t>
      </w:r>
      <w:r w:rsidRPr="00834F3B">
        <w:rPr>
          <w:rFonts w:cstheme="minorHAnsi"/>
          <w:color w:val="000000" w:themeColor="text1"/>
          <w:sz w:val="24"/>
          <w:szCs w:val="24"/>
        </w:rPr>
        <w:br/>
        <w:t>1). Telinga bagian luar yaitu daun telinga, lubang telinga dan liang pendengaran</w:t>
      </w:r>
      <w:r w:rsidRPr="00834F3B">
        <w:rPr>
          <w:rFonts w:cstheme="minorHAnsi"/>
          <w:color w:val="000000" w:themeColor="text1"/>
          <w:sz w:val="24"/>
          <w:szCs w:val="24"/>
        </w:rPr>
        <w:br/>
        <w:t>2). Telinga bagian tengah terdiri dari gendang telinga, 3 tulang pendengar ( martil, landasan dan sanggurdi) dan saluran eustachius.</w:t>
      </w:r>
      <w:r w:rsidRPr="00834F3B">
        <w:rPr>
          <w:rFonts w:cstheme="minorHAnsi"/>
          <w:color w:val="000000" w:themeColor="text1"/>
          <w:sz w:val="24"/>
          <w:szCs w:val="24"/>
        </w:rPr>
        <w:br/>
        <w:t>3). Telinga bagian dalam terdiri dari alat keseimbangan tubuh, tiga saluran setengah lingkaran, tingkap jorong, tingkap bundar dan rumah siput (koklea)</w:t>
      </w:r>
      <w:r w:rsidRPr="00834F3B">
        <w:rPr>
          <w:rFonts w:cstheme="minorHAnsi"/>
          <w:color w:val="000000" w:themeColor="text1"/>
          <w:sz w:val="24"/>
          <w:szCs w:val="24"/>
        </w:rPr>
        <w:br/>
      </w:r>
      <w:r w:rsidRPr="00834F3B">
        <w:rPr>
          <w:rFonts w:cstheme="minorHAnsi"/>
          <w:color w:val="000000" w:themeColor="text1"/>
          <w:sz w:val="24"/>
          <w:szCs w:val="24"/>
        </w:rPr>
        <w:br/>
        <w:t>Fungsi bagian-bagian indra pendengar :</w:t>
      </w:r>
      <w:r w:rsidRPr="00834F3B">
        <w:rPr>
          <w:rFonts w:cstheme="minorHAnsi"/>
          <w:color w:val="000000" w:themeColor="text1"/>
          <w:sz w:val="24"/>
          <w:szCs w:val="24"/>
        </w:rPr>
        <w:br/>
        <w:t>a. Daun telinga, lubang telinga dan liang pendengaran berfungsi menangkap dan mengumpulkan gelombang bunyi.</w:t>
      </w:r>
      <w:r w:rsidRPr="00834F3B">
        <w:rPr>
          <w:rFonts w:cstheme="minorHAnsi"/>
          <w:color w:val="000000" w:themeColor="text1"/>
          <w:sz w:val="24"/>
          <w:szCs w:val="24"/>
        </w:rPr>
        <w:br/>
        <w:t>b. Gendang telinga berfungsi menerima rangsang bunyi dan meneruskannya ke bagian yang lebih dalam.</w:t>
      </w:r>
      <w:r w:rsidRPr="00834F3B">
        <w:rPr>
          <w:rFonts w:cstheme="minorHAnsi"/>
          <w:color w:val="000000" w:themeColor="text1"/>
          <w:sz w:val="24"/>
          <w:szCs w:val="24"/>
        </w:rPr>
        <w:br/>
        <w:t>c. Tiga tulang pendengaran ( tulang martil, landasan dan sanggurdi) berfungsi memperkuat getaran dan meneruskannya ke koklea atau rumah siput.</w:t>
      </w:r>
      <w:r w:rsidRPr="00834F3B">
        <w:rPr>
          <w:rFonts w:cstheme="minorHAnsi"/>
          <w:color w:val="000000" w:themeColor="text1"/>
          <w:sz w:val="24"/>
          <w:szCs w:val="24"/>
        </w:rPr>
        <w:br/>
        <w:t>d. Tingkap jorong, tingkap bundar, tiga saluran setengah lingkaran dan koklea (rumah siput) berfungsi mengubah impuls dan diteruskan ke otak. Tga saluran setengah lingkaran juga berfungsi menjaga keseimbangan tubuh.</w:t>
      </w:r>
      <w:r w:rsidRPr="00834F3B">
        <w:rPr>
          <w:rFonts w:cstheme="minorHAnsi"/>
          <w:color w:val="000000" w:themeColor="text1"/>
          <w:sz w:val="24"/>
          <w:szCs w:val="24"/>
        </w:rPr>
        <w:br/>
        <w:t>e. Saluran eustachius menghubungkan rongga mulut dengan telinga bagian luar.</w:t>
      </w:r>
    </w:p>
    <w:p w:rsidR="00FD208E" w:rsidRPr="00834F3B" w:rsidRDefault="00FD208E" w:rsidP="00FD208E">
      <w:pPr>
        <w:rPr>
          <w:rFonts w:cstheme="minorHAnsi"/>
          <w:color w:val="000000" w:themeColor="text1"/>
          <w:sz w:val="24"/>
          <w:szCs w:val="24"/>
        </w:rPr>
      </w:pPr>
      <w:r w:rsidRPr="00834F3B">
        <w:rPr>
          <w:rFonts w:cstheme="minorHAnsi"/>
          <w:color w:val="000000" w:themeColor="text1"/>
          <w:sz w:val="24"/>
          <w:szCs w:val="24"/>
        </w:rPr>
        <w:t>Kelainan pada telinga : 1.Radang Telinga : Penyakit ini disebabkan karena virus atau bakteri dan sering menyerang pada anak-anak.</w:t>
      </w:r>
    </w:p>
    <w:p w:rsidR="00FD208E" w:rsidRPr="00834F3B" w:rsidRDefault="00FD208E" w:rsidP="00FD208E">
      <w:pPr>
        <w:rPr>
          <w:rFonts w:cstheme="minorHAnsi"/>
          <w:color w:val="000000" w:themeColor="text1"/>
          <w:sz w:val="24"/>
          <w:szCs w:val="24"/>
        </w:rPr>
      </w:pPr>
      <w:r w:rsidRPr="00834F3B">
        <w:rPr>
          <w:rFonts w:cstheme="minorHAnsi"/>
          <w:color w:val="000000" w:themeColor="text1"/>
          <w:sz w:val="24"/>
          <w:szCs w:val="24"/>
        </w:rPr>
        <w:t>2.Labirintis : Labirintitis merupakan gangguan pada labirin dalam telinga.</w:t>
      </w:r>
    </w:p>
    <w:p w:rsidR="00FD208E" w:rsidRPr="00834F3B" w:rsidRDefault="00FD208E" w:rsidP="00FD208E">
      <w:pPr>
        <w:rPr>
          <w:rFonts w:cstheme="minorHAnsi"/>
          <w:color w:val="000000" w:themeColor="text1"/>
          <w:sz w:val="24"/>
          <w:szCs w:val="24"/>
        </w:rPr>
      </w:pPr>
      <w:r w:rsidRPr="00834F3B">
        <w:rPr>
          <w:rFonts w:cstheme="minorHAnsi"/>
          <w:color w:val="000000" w:themeColor="text1"/>
          <w:sz w:val="24"/>
          <w:szCs w:val="24"/>
        </w:rPr>
        <w:t>3.Tuli : Tuli atau tuna rungu ialah kehilangan kemampuan untuk dapat mendengar.</w:t>
      </w:r>
    </w:p>
    <w:p w:rsidR="00FD208E" w:rsidRPr="00834F3B" w:rsidRDefault="00FD208E" w:rsidP="00FD208E">
      <w:pPr>
        <w:rPr>
          <w:rFonts w:cstheme="minorHAnsi"/>
          <w:color w:val="000000" w:themeColor="text1"/>
          <w:sz w:val="24"/>
          <w:szCs w:val="24"/>
        </w:rPr>
      </w:pPr>
    </w:p>
    <w:p w:rsidR="00FD208E" w:rsidRPr="00834F3B" w:rsidRDefault="00834F3B" w:rsidP="00FD208E">
      <w:pPr>
        <w:rPr>
          <w:rFonts w:cstheme="minorHAnsi"/>
          <w:b/>
          <w:color w:val="000000" w:themeColor="text1"/>
          <w:sz w:val="24"/>
          <w:szCs w:val="24"/>
        </w:rPr>
      </w:pPr>
      <w:r w:rsidRPr="00834F3B">
        <w:rPr>
          <w:rFonts w:cstheme="minorHAnsi"/>
          <w:b/>
          <w:color w:val="000000" w:themeColor="text1"/>
          <w:sz w:val="24"/>
          <w:szCs w:val="24"/>
        </w:rPr>
        <w:t>3.Indra Pembau (</w:t>
      </w:r>
      <w:r w:rsidR="00FD208E" w:rsidRPr="00834F3B">
        <w:rPr>
          <w:rFonts w:cstheme="minorHAnsi"/>
          <w:b/>
          <w:color w:val="000000" w:themeColor="text1"/>
          <w:sz w:val="24"/>
          <w:szCs w:val="24"/>
        </w:rPr>
        <w:t>Hidung</w:t>
      </w:r>
      <w:r w:rsidRPr="00834F3B">
        <w:rPr>
          <w:rFonts w:cstheme="minorHAnsi"/>
          <w:b/>
          <w:color w:val="000000" w:themeColor="text1"/>
          <w:sz w:val="24"/>
          <w:szCs w:val="24"/>
        </w:rPr>
        <w:t>)</w:t>
      </w:r>
      <w:r w:rsidR="00FD208E" w:rsidRPr="00834F3B">
        <w:rPr>
          <w:rFonts w:cstheme="minorHAnsi"/>
          <w:b/>
          <w:color w:val="000000" w:themeColor="text1"/>
          <w:sz w:val="24"/>
          <w:szCs w:val="24"/>
        </w:rPr>
        <w:t xml:space="preserve"> </w:t>
      </w:r>
    </w:p>
    <w:p w:rsidR="00FD208E" w:rsidRPr="00834F3B" w:rsidRDefault="00FD208E" w:rsidP="00FD208E">
      <w:pPr>
        <w:rPr>
          <w:rFonts w:cstheme="minorHAnsi"/>
          <w:color w:val="000000" w:themeColor="text1"/>
          <w:sz w:val="24"/>
          <w:szCs w:val="24"/>
        </w:rPr>
      </w:pPr>
      <w:r w:rsidRPr="00834F3B">
        <w:rPr>
          <w:rFonts w:cstheme="minorHAnsi"/>
          <w:color w:val="000000" w:themeColor="text1"/>
          <w:sz w:val="24"/>
          <w:szCs w:val="24"/>
        </w:rPr>
        <w:t>Fungsi bagian-bagian indra pembau :</w:t>
      </w:r>
      <w:r w:rsidRPr="00834F3B">
        <w:rPr>
          <w:rFonts w:cstheme="minorHAnsi"/>
          <w:color w:val="000000" w:themeColor="text1"/>
          <w:sz w:val="24"/>
          <w:szCs w:val="24"/>
        </w:rPr>
        <w:br/>
        <w:t>a. Lubang hidung berfungsi untuk keluar masuknya udara</w:t>
      </w:r>
      <w:r w:rsidRPr="00834F3B">
        <w:rPr>
          <w:rFonts w:cstheme="minorHAnsi"/>
          <w:color w:val="000000" w:themeColor="text1"/>
          <w:sz w:val="24"/>
          <w:szCs w:val="24"/>
        </w:rPr>
        <w:br/>
        <w:t>b. Rambut hidung berfungsi untuk menyaring udara yang masuk ketika bernapas</w:t>
      </w:r>
      <w:r w:rsidRPr="00834F3B">
        <w:rPr>
          <w:rFonts w:cstheme="minorHAnsi"/>
          <w:color w:val="000000" w:themeColor="text1"/>
          <w:sz w:val="24"/>
          <w:szCs w:val="24"/>
        </w:rPr>
        <w:br/>
        <w:t>c. Selaput lendir berfungsi tempat menempelnya kotoran dan sebagai indra pembau</w:t>
      </w:r>
      <w:r w:rsidRPr="00834F3B">
        <w:rPr>
          <w:rFonts w:cstheme="minorHAnsi"/>
          <w:color w:val="000000" w:themeColor="text1"/>
          <w:sz w:val="24"/>
          <w:szCs w:val="24"/>
        </w:rPr>
        <w:br/>
        <w:t>d. Serabut saraf berfungsi mendeteksi zat kimia yang ada dalam udara pernapasan</w:t>
      </w:r>
      <w:r w:rsidRPr="00834F3B">
        <w:rPr>
          <w:rFonts w:cstheme="minorHAnsi"/>
          <w:color w:val="000000" w:themeColor="text1"/>
          <w:sz w:val="24"/>
          <w:szCs w:val="24"/>
        </w:rPr>
        <w:br/>
        <w:t>e. Saraf pembau berfungsi mengirimkan bau-bauan yang ke otak</w:t>
      </w:r>
    </w:p>
    <w:p w:rsidR="00FD208E" w:rsidRPr="00834F3B" w:rsidRDefault="00FD208E" w:rsidP="00FD208E">
      <w:pPr>
        <w:rPr>
          <w:rFonts w:cstheme="minorHAnsi"/>
          <w:color w:val="000000" w:themeColor="text1"/>
          <w:sz w:val="24"/>
          <w:szCs w:val="24"/>
        </w:rPr>
      </w:pPr>
      <w:r w:rsidRPr="00834F3B">
        <w:rPr>
          <w:rFonts w:cstheme="minorHAnsi"/>
          <w:color w:val="000000" w:themeColor="text1"/>
          <w:sz w:val="24"/>
          <w:szCs w:val="24"/>
        </w:rPr>
        <w:lastRenderedPageBreak/>
        <w:t xml:space="preserve">Kelaian pada hidung : </w:t>
      </w:r>
    </w:p>
    <w:p w:rsidR="00FD208E" w:rsidRPr="00834F3B" w:rsidRDefault="00834F3B" w:rsidP="00834F3B">
      <w:pPr>
        <w:rPr>
          <w:rFonts w:cstheme="minorHAnsi"/>
          <w:color w:val="000000" w:themeColor="text1"/>
          <w:sz w:val="24"/>
          <w:szCs w:val="24"/>
        </w:rPr>
      </w:pPr>
      <w:r w:rsidRPr="00834F3B">
        <w:rPr>
          <w:rFonts w:cstheme="minorHAnsi"/>
          <w:color w:val="000000" w:themeColor="text1"/>
          <w:sz w:val="24"/>
          <w:szCs w:val="24"/>
        </w:rPr>
        <w:t xml:space="preserve">1. </w:t>
      </w:r>
      <w:r w:rsidR="00FD208E" w:rsidRPr="00834F3B">
        <w:rPr>
          <w:rFonts w:cstheme="minorHAnsi"/>
          <w:color w:val="000000" w:themeColor="text1"/>
          <w:sz w:val="24"/>
          <w:szCs w:val="24"/>
        </w:rPr>
        <w:t>Polip hidung, kelainan pada mukosa hidung</w:t>
      </w:r>
      <w:r w:rsidR="00FD208E" w:rsidRPr="00834F3B">
        <w:rPr>
          <w:rFonts w:cstheme="minorHAnsi"/>
          <w:color w:val="000000" w:themeColor="text1"/>
          <w:sz w:val="24"/>
          <w:szCs w:val="24"/>
        </w:rPr>
        <w:br/>
        <w:t>2. Rhinositis, peradangan pada hidung</w:t>
      </w:r>
      <w:r w:rsidR="00FD208E" w:rsidRPr="00834F3B">
        <w:rPr>
          <w:rFonts w:cstheme="minorHAnsi"/>
          <w:color w:val="000000" w:themeColor="text1"/>
          <w:sz w:val="24"/>
          <w:szCs w:val="24"/>
        </w:rPr>
        <w:br/>
        <w:t>3. Sinusitis, Akibat dari infeksi saluran napas, seperti flu yang berkepanjangan, maka 6-13 persennya bisa menjadi infeksi di dae</w:t>
      </w:r>
      <w:r w:rsidRPr="00834F3B">
        <w:rPr>
          <w:rFonts w:cstheme="minorHAnsi"/>
          <w:color w:val="000000" w:themeColor="text1"/>
          <w:sz w:val="24"/>
          <w:szCs w:val="24"/>
        </w:rPr>
        <w:t>rah sinus/rongga sekitar hidung</w:t>
      </w:r>
      <w:r w:rsidR="00FD208E" w:rsidRPr="00834F3B">
        <w:rPr>
          <w:rFonts w:cstheme="minorHAnsi"/>
          <w:color w:val="000000" w:themeColor="text1"/>
          <w:sz w:val="24"/>
          <w:szCs w:val="24"/>
        </w:rPr>
        <w:br/>
        <w:t>4. Anosmia, kelainan pada hidung yg menyebabkan hidung kehilangan kemampuan mencium bau. ...</w:t>
      </w:r>
    </w:p>
    <w:p w:rsidR="00834F3B" w:rsidRPr="00834F3B" w:rsidRDefault="00834F3B" w:rsidP="00834F3B">
      <w:pPr>
        <w:rPr>
          <w:rFonts w:cstheme="minorHAnsi"/>
          <w:b/>
          <w:color w:val="000000" w:themeColor="text1"/>
          <w:sz w:val="24"/>
          <w:szCs w:val="24"/>
        </w:rPr>
      </w:pPr>
      <w:r w:rsidRPr="00834F3B">
        <w:rPr>
          <w:rFonts w:cstheme="minorHAnsi"/>
          <w:b/>
          <w:color w:val="000000" w:themeColor="text1"/>
          <w:sz w:val="24"/>
          <w:szCs w:val="24"/>
        </w:rPr>
        <w:t xml:space="preserve">4.Indra Pengecap (Lidah) </w:t>
      </w:r>
    </w:p>
    <w:p w:rsidR="00834F3B" w:rsidRPr="00834F3B" w:rsidRDefault="00834F3B" w:rsidP="00834F3B">
      <w:pPr>
        <w:rPr>
          <w:rFonts w:cstheme="minorHAnsi"/>
          <w:color w:val="000000" w:themeColor="text1"/>
          <w:sz w:val="24"/>
          <w:szCs w:val="24"/>
        </w:rPr>
      </w:pPr>
      <w:r w:rsidRPr="00834F3B">
        <w:rPr>
          <w:rFonts w:cstheme="minorHAnsi"/>
          <w:color w:val="000000" w:themeColor="text1"/>
          <w:sz w:val="24"/>
          <w:szCs w:val="24"/>
        </w:rPr>
        <w:t>Bagian lidah yang berbintil-bintil disebut papila adalah ujung saraf pengecap. Setiap bintil-bintil saraf pengecap tersebut mempunyai kepekaan terhadap rasa tertentu berdasarkan letaknya pada lidah.</w:t>
      </w:r>
      <w:r w:rsidRPr="00834F3B">
        <w:rPr>
          <w:rFonts w:cstheme="minorHAnsi"/>
          <w:color w:val="000000" w:themeColor="text1"/>
          <w:sz w:val="24"/>
          <w:szCs w:val="24"/>
        </w:rPr>
        <w:br/>
        <w:t>Pangkal lidah dapat mengecap rasa pahit, tepi lidah mengecap rasa asin dan asam serta ujung lidah dapat mengecap rasa manis.</w:t>
      </w:r>
    </w:p>
    <w:p w:rsidR="00834F3B" w:rsidRPr="00834F3B" w:rsidRDefault="00834F3B" w:rsidP="00834F3B">
      <w:pPr>
        <w:rPr>
          <w:rFonts w:cstheme="minorHAnsi"/>
          <w:color w:val="000000" w:themeColor="text1"/>
          <w:sz w:val="24"/>
          <w:szCs w:val="24"/>
        </w:rPr>
      </w:pPr>
      <w:r w:rsidRPr="00834F3B">
        <w:rPr>
          <w:rFonts w:cstheme="minorHAnsi"/>
          <w:color w:val="000000" w:themeColor="text1"/>
          <w:sz w:val="24"/>
          <w:szCs w:val="24"/>
        </w:rPr>
        <w:t>Gangguan  pada lidah :</w:t>
      </w:r>
    </w:p>
    <w:p w:rsidR="00834F3B" w:rsidRPr="00834F3B" w:rsidRDefault="00834F3B" w:rsidP="00834F3B">
      <w:pPr>
        <w:rPr>
          <w:rFonts w:cstheme="minorHAnsi"/>
          <w:color w:val="000000" w:themeColor="text1"/>
          <w:sz w:val="24"/>
          <w:szCs w:val="24"/>
          <w:shd w:val="clear" w:color="auto" w:fill="FFFFFF"/>
        </w:rPr>
      </w:pPr>
      <w:r w:rsidRPr="00834F3B">
        <w:rPr>
          <w:rStyle w:val="apple-style-span"/>
          <w:rFonts w:cstheme="minorHAnsi"/>
          <w:b/>
          <w:bCs/>
          <w:color w:val="000000" w:themeColor="text1"/>
          <w:sz w:val="24"/>
          <w:szCs w:val="24"/>
          <w:shd w:val="clear" w:color="auto" w:fill="FFFFFF"/>
        </w:rPr>
        <w:t xml:space="preserve"> 1. Oral candidosis</w:t>
      </w:r>
      <w:r w:rsidRPr="00834F3B">
        <w:rPr>
          <w:rStyle w:val="apple-style-span"/>
          <w:rFonts w:cstheme="minorHAnsi"/>
          <w:color w:val="000000" w:themeColor="text1"/>
          <w:sz w:val="24"/>
          <w:szCs w:val="24"/>
          <w:shd w:val="clear" w:color="auto" w:fill="FFFFFF"/>
        </w:rPr>
        <w:t>.  Penyebabnya adalah jamur yang disebut candida albicans.. gejalanya lidah akan tampak tertutup lapisan putih yang dapat dikerok.</w:t>
      </w:r>
      <w:r w:rsidRPr="00834F3B">
        <w:rPr>
          <w:rFonts w:cstheme="minorHAnsi"/>
          <w:color w:val="000000" w:themeColor="text1"/>
          <w:sz w:val="24"/>
          <w:szCs w:val="24"/>
          <w:shd w:val="clear" w:color="auto" w:fill="FFFFFF"/>
        </w:rPr>
        <w:br/>
      </w:r>
      <w:r w:rsidRPr="00834F3B">
        <w:rPr>
          <w:rFonts w:cstheme="minorHAnsi"/>
          <w:color w:val="000000" w:themeColor="text1"/>
          <w:sz w:val="24"/>
          <w:szCs w:val="24"/>
          <w:shd w:val="clear" w:color="auto" w:fill="FFFFFF"/>
        </w:rPr>
        <w:br/>
      </w:r>
      <w:r w:rsidRPr="00834F3B">
        <w:rPr>
          <w:rStyle w:val="apple-style-span"/>
          <w:rFonts w:cstheme="minorHAnsi"/>
          <w:b/>
          <w:bCs/>
          <w:color w:val="000000" w:themeColor="text1"/>
          <w:sz w:val="24"/>
          <w:szCs w:val="24"/>
          <w:shd w:val="clear" w:color="auto" w:fill="FFFFFF"/>
        </w:rPr>
        <w:t>2.</w:t>
      </w:r>
      <w:r w:rsidRPr="00834F3B">
        <w:rPr>
          <w:rStyle w:val="apple-style-span"/>
          <w:rFonts w:cstheme="minorHAnsi"/>
          <w:color w:val="000000" w:themeColor="text1"/>
          <w:sz w:val="24"/>
          <w:szCs w:val="24"/>
          <w:shd w:val="clear" w:color="auto" w:fill="FFFFFF"/>
        </w:rPr>
        <w:t> </w:t>
      </w:r>
      <w:r w:rsidRPr="00834F3B">
        <w:rPr>
          <w:rStyle w:val="apple-style-span"/>
          <w:rFonts w:cstheme="minorHAnsi"/>
          <w:b/>
          <w:bCs/>
          <w:color w:val="000000" w:themeColor="text1"/>
          <w:sz w:val="24"/>
          <w:szCs w:val="24"/>
          <w:shd w:val="clear" w:color="auto" w:fill="FFFFFF"/>
        </w:rPr>
        <w:t>Atropic glossitis</w:t>
      </w:r>
      <w:r w:rsidRPr="00834F3B">
        <w:rPr>
          <w:rStyle w:val="apple-style-span"/>
          <w:rFonts w:cstheme="minorHAnsi"/>
          <w:color w:val="000000" w:themeColor="text1"/>
          <w:sz w:val="24"/>
          <w:szCs w:val="24"/>
          <w:shd w:val="clear" w:color="auto" w:fill="FFFFFF"/>
        </w:rPr>
        <w:t>. Penyakit ini juga sering ditemukan. Lidah akan terlihat licin dan mengkilat baik seluruh bagian lidah maupun hanya sebagian kecil. Penyebab yang paling sering biasanya adalah kekurangan zat besi. Jadi banyak didapatkan pada penderita anemia.</w:t>
      </w:r>
      <w:r w:rsidRPr="00834F3B">
        <w:rPr>
          <w:rFonts w:cstheme="minorHAnsi"/>
          <w:color w:val="000000" w:themeColor="text1"/>
          <w:sz w:val="24"/>
          <w:szCs w:val="24"/>
          <w:shd w:val="clear" w:color="auto" w:fill="FFFFFF"/>
        </w:rPr>
        <w:br/>
      </w:r>
      <w:r w:rsidRPr="00834F3B">
        <w:rPr>
          <w:rFonts w:cstheme="minorHAnsi"/>
          <w:color w:val="000000" w:themeColor="text1"/>
          <w:sz w:val="24"/>
          <w:szCs w:val="24"/>
          <w:shd w:val="clear" w:color="auto" w:fill="FFFFFF"/>
        </w:rPr>
        <w:br/>
      </w:r>
      <w:r w:rsidRPr="00834F3B">
        <w:rPr>
          <w:rStyle w:val="apple-style-span"/>
          <w:rFonts w:cstheme="minorHAnsi"/>
          <w:b/>
          <w:bCs/>
          <w:color w:val="000000" w:themeColor="text1"/>
          <w:sz w:val="24"/>
          <w:szCs w:val="24"/>
          <w:shd w:val="clear" w:color="auto" w:fill="FFFFFF"/>
        </w:rPr>
        <w:t>3.</w:t>
      </w:r>
      <w:r w:rsidRPr="00834F3B">
        <w:rPr>
          <w:rStyle w:val="apple-style-span"/>
          <w:rFonts w:cstheme="minorHAnsi"/>
          <w:color w:val="000000" w:themeColor="text1"/>
          <w:sz w:val="24"/>
          <w:szCs w:val="24"/>
          <w:shd w:val="clear" w:color="auto" w:fill="FFFFFF"/>
        </w:rPr>
        <w:t> </w:t>
      </w:r>
      <w:r w:rsidRPr="00834F3B">
        <w:rPr>
          <w:rStyle w:val="apple-style-span"/>
          <w:rFonts w:cstheme="minorHAnsi"/>
          <w:b/>
          <w:bCs/>
          <w:color w:val="000000" w:themeColor="text1"/>
          <w:sz w:val="24"/>
          <w:szCs w:val="24"/>
          <w:shd w:val="clear" w:color="auto" w:fill="FFFFFF"/>
        </w:rPr>
        <w:t>Geografic tongue</w:t>
      </w:r>
      <w:r w:rsidRPr="00834F3B">
        <w:rPr>
          <w:rStyle w:val="apple-style-span"/>
          <w:rFonts w:cstheme="minorHAnsi"/>
          <w:color w:val="000000" w:themeColor="text1"/>
          <w:sz w:val="24"/>
          <w:szCs w:val="24"/>
          <w:shd w:val="clear" w:color="auto" w:fill="FFFFFF"/>
        </w:rPr>
        <w:t>. Lidah seperti peta, berpulau-pulau. Baik banyak maupun sedikit. Bagian pulau itu berwarna merah dan lebih licin dan bila parah akan dikelilingi pita putih tebal.</w:t>
      </w:r>
      <w:r w:rsidRPr="00834F3B">
        <w:rPr>
          <w:rFonts w:cstheme="minorHAnsi"/>
          <w:color w:val="000000" w:themeColor="text1"/>
          <w:sz w:val="24"/>
          <w:szCs w:val="24"/>
          <w:shd w:val="clear" w:color="auto" w:fill="FFFFFF"/>
        </w:rPr>
        <w:br/>
      </w:r>
      <w:r w:rsidRPr="00834F3B">
        <w:rPr>
          <w:rFonts w:cstheme="minorHAnsi"/>
          <w:color w:val="000000" w:themeColor="text1"/>
          <w:sz w:val="24"/>
          <w:szCs w:val="24"/>
          <w:shd w:val="clear" w:color="auto" w:fill="FFFFFF"/>
        </w:rPr>
        <w:br/>
      </w:r>
      <w:r w:rsidRPr="00834F3B">
        <w:rPr>
          <w:rStyle w:val="apple-style-span"/>
          <w:rFonts w:cstheme="minorHAnsi"/>
          <w:b/>
          <w:color w:val="000000" w:themeColor="text1"/>
          <w:sz w:val="24"/>
          <w:szCs w:val="24"/>
          <w:shd w:val="clear" w:color="auto" w:fill="FFFFFF"/>
        </w:rPr>
        <w:t xml:space="preserve">5.Indra Peraba </w:t>
      </w:r>
      <w:r w:rsidRPr="00834F3B">
        <w:rPr>
          <w:rFonts w:cstheme="minorHAnsi"/>
          <w:b/>
          <w:color w:val="000000" w:themeColor="text1"/>
          <w:sz w:val="24"/>
          <w:szCs w:val="24"/>
        </w:rPr>
        <w:t>(Kulit)</w:t>
      </w:r>
    </w:p>
    <w:p w:rsidR="00834F3B" w:rsidRPr="00834F3B" w:rsidRDefault="00834F3B" w:rsidP="00834F3B">
      <w:pPr>
        <w:rPr>
          <w:rFonts w:cstheme="minorHAnsi"/>
          <w:color w:val="000000" w:themeColor="text1"/>
          <w:sz w:val="24"/>
          <w:szCs w:val="24"/>
        </w:rPr>
      </w:pPr>
      <w:r w:rsidRPr="00834F3B">
        <w:rPr>
          <w:rFonts w:cstheme="minorHAnsi"/>
          <w:color w:val="000000" w:themeColor="text1"/>
          <w:sz w:val="24"/>
          <w:szCs w:val="24"/>
        </w:rPr>
        <w:t>Dengan kulit kita dapat merasakan sentuhan. Bagian indra peraba yang paling peka adalah ujung jari, telapak tangan, telapak kaki, bibir dan alat kemaluan.</w:t>
      </w:r>
      <w:r w:rsidRPr="00834F3B">
        <w:rPr>
          <w:rFonts w:cstheme="minorHAnsi"/>
          <w:color w:val="000000" w:themeColor="text1"/>
          <w:sz w:val="24"/>
          <w:szCs w:val="24"/>
        </w:rPr>
        <w:br/>
        <w:t>Fungsi bagian-bagian kulit :</w:t>
      </w:r>
      <w:r w:rsidRPr="00834F3B">
        <w:rPr>
          <w:rFonts w:cstheme="minorHAnsi"/>
          <w:color w:val="000000" w:themeColor="text1"/>
          <w:sz w:val="24"/>
          <w:szCs w:val="24"/>
        </w:rPr>
        <w:br/>
        <w:t>a. Kulit ari berfungsi mencegah masuknya bibit penyakit dan mencegah penguapan air dari dalam tubuh.</w:t>
      </w:r>
      <w:r w:rsidRPr="00834F3B">
        <w:rPr>
          <w:rFonts w:cstheme="minorHAnsi"/>
          <w:color w:val="000000" w:themeColor="text1"/>
          <w:sz w:val="24"/>
          <w:szCs w:val="24"/>
        </w:rPr>
        <w:br/>
        <w:t>b. Kelenjar keringat berfungsi menghasilkan keringat</w:t>
      </w:r>
      <w:r w:rsidRPr="00834F3B">
        <w:rPr>
          <w:rFonts w:cstheme="minorHAnsi"/>
          <w:color w:val="000000" w:themeColor="text1"/>
          <w:sz w:val="24"/>
          <w:szCs w:val="24"/>
        </w:rPr>
        <w:br/>
        <w:t>c. Lapisan lemak berfungsi menghangatkan tubuh</w:t>
      </w:r>
      <w:r w:rsidRPr="00834F3B">
        <w:rPr>
          <w:rFonts w:cstheme="minorHAnsi"/>
          <w:color w:val="000000" w:themeColor="text1"/>
          <w:sz w:val="24"/>
          <w:szCs w:val="24"/>
        </w:rPr>
        <w:br/>
        <w:t>d. Otot penggerah rambut berfungsi mengatur gerakan rambut</w:t>
      </w:r>
      <w:r w:rsidRPr="00834F3B">
        <w:rPr>
          <w:rFonts w:cstheme="minorHAnsi"/>
          <w:color w:val="000000" w:themeColor="text1"/>
          <w:sz w:val="24"/>
          <w:szCs w:val="24"/>
        </w:rPr>
        <w:br/>
        <w:t>e. Pembuluh darah berfungsi mengalirkan darah keseluruh tubuh.</w:t>
      </w:r>
    </w:p>
    <w:p w:rsidR="00834F3B" w:rsidRPr="00834F3B" w:rsidRDefault="00834F3B" w:rsidP="00834F3B">
      <w:pPr>
        <w:rPr>
          <w:rFonts w:cstheme="minorHAnsi"/>
          <w:color w:val="000000" w:themeColor="text1"/>
          <w:sz w:val="24"/>
          <w:szCs w:val="24"/>
        </w:rPr>
      </w:pPr>
      <w:r w:rsidRPr="00834F3B">
        <w:rPr>
          <w:rFonts w:cstheme="minorHAnsi"/>
          <w:color w:val="000000" w:themeColor="text1"/>
          <w:sz w:val="24"/>
          <w:szCs w:val="24"/>
        </w:rPr>
        <w:t>Kelainan / Penyakit pada kulit :</w:t>
      </w:r>
    </w:p>
    <w:p w:rsidR="00834F3B" w:rsidRPr="00834F3B" w:rsidRDefault="00834F3B" w:rsidP="00834F3B">
      <w:pPr>
        <w:pStyle w:val="NormalWeb"/>
        <w:rPr>
          <w:rFonts w:asciiTheme="minorHAnsi" w:hAnsiTheme="minorHAnsi" w:cstheme="minorHAnsi"/>
          <w:color w:val="000000" w:themeColor="text1"/>
        </w:rPr>
      </w:pPr>
      <w:r w:rsidRPr="00834F3B">
        <w:rPr>
          <w:rFonts w:asciiTheme="minorHAnsi" w:hAnsiTheme="minorHAnsi" w:cstheme="minorHAnsi"/>
          <w:b/>
          <w:bCs/>
          <w:color w:val="000000" w:themeColor="text1"/>
        </w:rPr>
        <w:lastRenderedPageBreak/>
        <w:t>a. Skabies</w:t>
      </w:r>
    </w:p>
    <w:p w:rsidR="00834F3B" w:rsidRPr="00834F3B" w:rsidRDefault="00834F3B" w:rsidP="00834F3B">
      <w:pPr>
        <w:pStyle w:val="NormalWeb"/>
        <w:rPr>
          <w:rFonts w:asciiTheme="minorHAnsi" w:hAnsiTheme="minorHAnsi" w:cstheme="minorHAnsi"/>
          <w:color w:val="000000" w:themeColor="text1"/>
        </w:rPr>
      </w:pPr>
      <w:r w:rsidRPr="00834F3B">
        <w:rPr>
          <w:rFonts w:asciiTheme="minorHAnsi" w:hAnsiTheme="minorHAnsi" w:cstheme="minorHAnsi"/>
          <w:color w:val="000000" w:themeColor="text1"/>
        </w:rPr>
        <w:t>Skabies disebut pula “seven-year itch”. Penyakit tersebut disebabkan oleh parasit insekta yang sangat kecil (Sarvoptes scabies) dan dapat menular pada orang lain.</w:t>
      </w:r>
    </w:p>
    <w:p w:rsidR="00834F3B" w:rsidRPr="00834F3B" w:rsidRDefault="00834F3B" w:rsidP="00834F3B">
      <w:pPr>
        <w:pStyle w:val="NormalWeb"/>
        <w:rPr>
          <w:rFonts w:asciiTheme="minorHAnsi" w:hAnsiTheme="minorHAnsi" w:cstheme="minorHAnsi"/>
          <w:color w:val="000000" w:themeColor="text1"/>
        </w:rPr>
      </w:pPr>
      <w:r w:rsidRPr="00834F3B">
        <w:rPr>
          <w:rFonts w:asciiTheme="minorHAnsi" w:hAnsiTheme="minorHAnsi" w:cstheme="minorHAnsi"/>
          <w:b/>
          <w:bCs/>
          <w:color w:val="000000" w:themeColor="text1"/>
        </w:rPr>
        <w:t>b. Eksim</w:t>
      </w:r>
    </w:p>
    <w:p w:rsidR="00834F3B" w:rsidRPr="00834F3B" w:rsidRDefault="00834F3B" w:rsidP="00834F3B">
      <w:pPr>
        <w:pStyle w:val="NormalWeb"/>
        <w:rPr>
          <w:rFonts w:asciiTheme="minorHAnsi" w:hAnsiTheme="minorHAnsi" w:cstheme="minorHAnsi"/>
          <w:color w:val="000000" w:themeColor="text1"/>
        </w:rPr>
      </w:pPr>
      <w:r w:rsidRPr="00834F3B">
        <w:rPr>
          <w:rFonts w:asciiTheme="minorHAnsi" w:hAnsiTheme="minorHAnsi" w:cstheme="minorHAnsi"/>
          <w:color w:val="000000" w:themeColor="text1"/>
        </w:rPr>
        <w:t>Eksim merupakan penyakit kulit yang akut atau kronis.</w:t>
      </w:r>
    </w:p>
    <w:p w:rsidR="00834F3B" w:rsidRPr="00834F3B" w:rsidRDefault="00834F3B" w:rsidP="00834F3B">
      <w:pPr>
        <w:pStyle w:val="NormalWeb"/>
        <w:rPr>
          <w:rFonts w:asciiTheme="minorHAnsi" w:hAnsiTheme="minorHAnsi" w:cstheme="minorHAnsi"/>
          <w:color w:val="000000" w:themeColor="text1"/>
        </w:rPr>
      </w:pPr>
      <w:r w:rsidRPr="00834F3B">
        <w:rPr>
          <w:rFonts w:asciiTheme="minorHAnsi" w:hAnsiTheme="minorHAnsi" w:cstheme="minorHAnsi"/>
          <w:color w:val="000000" w:themeColor="text1"/>
        </w:rPr>
        <w:t>Penyakit tersebut menyebabkan kulit menjadi kering, kemerah-merahan, gatal-gatal, dan bersisik.</w:t>
      </w:r>
    </w:p>
    <w:p w:rsidR="00834F3B" w:rsidRPr="00834F3B" w:rsidRDefault="00834F3B" w:rsidP="00834F3B">
      <w:pPr>
        <w:pStyle w:val="NormalWeb"/>
        <w:rPr>
          <w:rFonts w:asciiTheme="minorHAnsi" w:hAnsiTheme="minorHAnsi" w:cstheme="minorHAnsi"/>
          <w:color w:val="000000" w:themeColor="text1"/>
        </w:rPr>
      </w:pPr>
      <w:r w:rsidRPr="00834F3B">
        <w:rPr>
          <w:rFonts w:asciiTheme="minorHAnsi" w:hAnsiTheme="minorHAnsi" w:cstheme="minorHAnsi"/>
          <w:b/>
          <w:bCs/>
          <w:color w:val="000000" w:themeColor="text1"/>
        </w:rPr>
        <w:t>c. Jerawat</w:t>
      </w:r>
    </w:p>
    <w:p w:rsidR="00834F3B" w:rsidRPr="00834F3B" w:rsidRDefault="00834F3B" w:rsidP="00834F3B">
      <w:pPr>
        <w:pStyle w:val="NormalWeb"/>
        <w:rPr>
          <w:rFonts w:asciiTheme="minorHAnsi" w:hAnsiTheme="minorHAnsi" w:cstheme="minorHAnsi"/>
          <w:color w:val="000000" w:themeColor="text1"/>
        </w:rPr>
      </w:pPr>
      <w:r w:rsidRPr="00834F3B">
        <w:rPr>
          <w:rFonts w:asciiTheme="minorHAnsi" w:hAnsiTheme="minorHAnsi" w:cstheme="minorHAnsi"/>
          <w:color w:val="000000" w:themeColor="text1"/>
        </w:rPr>
        <w:t>Jerawat merupakan gangguan umum yang bersifat kronis pada kelenjar minyak. Penyakit tersebut umumnya dialami anakanak masa remaja. Jerawat biasanya menyerang bagian wajah, dada atas, dan punggung. Bekas jerawat dapat menimbulkan bopeng.</w:t>
      </w:r>
    </w:p>
    <w:p w:rsidR="00834F3B" w:rsidRDefault="00834F3B" w:rsidP="00834F3B"/>
    <w:sectPr w:rsidR="00834F3B" w:rsidSect="00FF62E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BE3EDF"/>
    <w:multiLevelType w:val="hybridMultilevel"/>
    <w:tmpl w:val="49906CA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59E72FFD"/>
    <w:multiLevelType w:val="multilevel"/>
    <w:tmpl w:val="F6B4E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AE7402"/>
    <w:multiLevelType w:val="hybridMultilevel"/>
    <w:tmpl w:val="187A538A"/>
    <w:lvl w:ilvl="0" w:tplc="83C82F90">
      <w:start w:val="1"/>
      <w:numFmt w:val="decimal"/>
      <w:lvlText w:val="%1."/>
      <w:lvlJc w:val="left"/>
      <w:pPr>
        <w:ind w:left="390" w:hanging="360"/>
      </w:pPr>
      <w:rPr>
        <w:rFonts w:hint="default"/>
        <w:b/>
      </w:rPr>
    </w:lvl>
    <w:lvl w:ilvl="1" w:tplc="04210019" w:tentative="1">
      <w:start w:val="1"/>
      <w:numFmt w:val="lowerLetter"/>
      <w:lvlText w:val="%2."/>
      <w:lvlJc w:val="left"/>
      <w:pPr>
        <w:ind w:left="1110" w:hanging="360"/>
      </w:pPr>
    </w:lvl>
    <w:lvl w:ilvl="2" w:tplc="0421001B" w:tentative="1">
      <w:start w:val="1"/>
      <w:numFmt w:val="lowerRoman"/>
      <w:lvlText w:val="%3."/>
      <w:lvlJc w:val="right"/>
      <w:pPr>
        <w:ind w:left="1830" w:hanging="180"/>
      </w:pPr>
    </w:lvl>
    <w:lvl w:ilvl="3" w:tplc="0421000F" w:tentative="1">
      <w:start w:val="1"/>
      <w:numFmt w:val="decimal"/>
      <w:lvlText w:val="%4."/>
      <w:lvlJc w:val="left"/>
      <w:pPr>
        <w:ind w:left="2550" w:hanging="360"/>
      </w:pPr>
    </w:lvl>
    <w:lvl w:ilvl="4" w:tplc="04210019" w:tentative="1">
      <w:start w:val="1"/>
      <w:numFmt w:val="lowerLetter"/>
      <w:lvlText w:val="%5."/>
      <w:lvlJc w:val="left"/>
      <w:pPr>
        <w:ind w:left="3270" w:hanging="360"/>
      </w:pPr>
    </w:lvl>
    <w:lvl w:ilvl="5" w:tplc="0421001B" w:tentative="1">
      <w:start w:val="1"/>
      <w:numFmt w:val="lowerRoman"/>
      <w:lvlText w:val="%6."/>
      <w:lvlJc w:val="right"/>
      <w:pPr>
        <w:ind w:left="3990" w:hanging="180"/>
      </w:pPr>
    </w:lvl>
    <w:lvl w:ilvl="6" w:tplc="0421000F" w:tentative="1">
      <w:start w:val="1"/>
      <w:numFmt w:val="decimal"/>
      <w:lvlText w:val="%7."/>
      <w:lvlJc w:val="left"/>
      <w:pPr>
        <w:ind w:left="4710" w:hanging="360"/>
      </w:pPr>
    </w:lvl>
    <w:lvl w:ilvl="7" w:tplc="04210019" w:tentative="1">
      <w:start w:val="1"/>
      <w:numFmt w:val="lowerLetter"/>
      <w:lvlText w:val="%8."/>
      <w:lvlJc w:val="left"/>
      <w:pPr>
        <w:ind w:left="5430" w:hanging="360"/>
      </w:pPr>
    </w:lvl>
    <w:lvl w:ilvl="8" w:tplc="0421001B" w:tentative="1">
      <w:start w:val="1"/>
      <w:numFmt w:val="lowerRoman"/>
      <w:lvlText w:val="%9."/>
      <w:lvlJc w:val="right"/>
      <w:pPr>
        <w:ind w:left="615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D208E"/>
    <w:rsid w:val="00592DF7"/>
    <w:rsid w:val="00834F3B"/>
    <w:rsid w:val="00FD208E"/>
    <w:rsid w:val="00FF62EC"/>
  </w:rsids>
  <m:mathPr>
    <m:mathFont m:val="Cambria Math"/>
    <m:brkBin m:val="before"/>
    <m:brkBinSub m:val="--"/>
    <m:smallFrac m:val="off"/>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2EC"/>
  </w:style>
  <w:style w:type="paragraph" w:styleId="Heading2">
    <w:name w:val="heading 2"/>
    <w:basedOn w:val="Normal"/>
    <w:link w:val="Heading2Char"/>
    <w:uiPriority w:val="9"/>
    <w:qFormat/>
    <w:rsid w:val="00FD208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2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08E"/>
    <w:rPr>
      <w:rFonts w:ascii="Tahoma" w:hAnsi="Tahoma" w:cs="Tahoma"/>
      <w:sz w:val="16"/>
      <w:szCs w:val="16"/>
    </w:rPr>
  </w:style>
  <w:style w:type="character" w:customStyle="1" w:styleId="Heading2Char">
    <w:name w:val="Heading 2 Char"/>
    <w:basedOn w:val="DefaultParagraphFont"/>
    <w:link w:val="Heading2"/>
    <w:uiPriority w:val="9"/>
    <w:rsid w:val="00FD208E"/>
    <w:rPr>
      <w:rFonts w:ascii="Times New Roman" w:eastAsia="Times New Roman" w:hAnsi="Times New Roman" w:cs="Times New Roman"/>
      <w:b/>
      <w:bCs/>
      <w:sz w:val="36"/>
      <w:szCs w:val="36"/>
    </w:rPr>
  </w:style>
  <w:style w:type="character" w:customStyle="1" w:styleId="mw-headline">
    <w:name w:val="mw-headline"/>
    <w:basedOn w:val="DefaultParagraphFont"/>
    <w:rsid w:val="00FD208E"/>
  </w:style>
  <w:style w:type="character" w:styleId="Hyperlink">
    <w:name w:val="Hyperlink"/>
    <w:basedOn w:val="DefaultParagraphFont"/>
    <w:uiPriority w:val="99"/>
    <w:semiHidden/>
    <w:unhideWhenUsed/>
    <w:rsid w:val="00FD208E"/>
    <w:rPr>
      <w:color w:val="0000FF"/>
      <w:u w:val="single"/>
    </w:rPr>
  </w:style>
  <w:style w:type="paragraph" w:styleId="ListParagraph">
    <w:name w:val="List Paragraph"/>
    <w:basedOn w:val="Normal"/>
    <w:uiPriority w:val="34"/>
    <w:qFormat/>
    <w:rsid w:val="00834F3B"/>
    <w:pPr>
      <w:ind w:left="720"/>
      <w:contextualSpacing/>
    </w:pPr>
  </w:style>
  <w:style w:type="character" w:customStyle="1" w:styleId="apple-style-span">
    <w:name w:val="apple-style-span"/>
    <w:basedOn w:val="DefaultParagraphFont"/>
    <w:rsid w:val="00834F3B"/>
  </w:style>
  <w:style w:type="paragraph" w:styleId="NormalWeb">
    <w:name w:val="Normal (Web)"/>
    <w:basedOn w:val="Normal"/>
    <w:uiPriority w:val="99"/>
    <w:semiHidden/>
    <w:unhideWhenUsed/>
    <w:rsid w:val="00834F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54187394">
      <w:bodyDiv w:val="1"/>
      <w:marLeft w:val="0"/>
      <w:marRight w:val="0"/>
      <w:marTop w:val="0"/>
      <w:marBottom w:val="0"/>
      <w:divBdr>
        <w:top w:val="none" w:sz="0" w:space="0" w:color="auto"/>
        <w:left w:val="none" w:sz="0" w:space="0" w:color="auto"/>
        <w:bottom w:val="none" w:sz="0" w:space="0" w:color="auto"/>
        <w:right w:val="none" w:sz="0" w:space="0" w:color="auto"/>
      </w:divBdr>
    </w:div>
    <w:div w:id="1538276571">
      <w:bodyDiv w:val="1"/>
      <w:marLeft w:val="0"/>
      <w:marRight w:val="0"/>
      <w:marTop w:val="0"/>
      <w:marBottom w:val="0"/>
      <w:divBdr>
        <w:top w:val="none" w:sz="0" w:space="0" w:color="auto"/>
        <w:left w:val="none" w:sz="0" w:space="0" w:color="auto"/>
        <w:bottom w:val="none" w:sz="0" w:space="0" w:color="auto"/>
        <w:right w:val="none" w:sz="0" w:space="0" w:color="auto"/>
      </w:divBdr>
    </w:div>
    <w:div w:id="2001304329">
      <w:bodyDiv w:val="1"/>
      <w:marLeft w:val="0"/>
      <w:marRight w:val="0"/>
      <w:marTop w:val="0"/>
      <w:marBottom w:val="0"/>
      <w:divBdr>
        <w:top w:val="none" w:sz="0" w:space="0" w:color="auto"/>
        <w:left w:val="none" w:sz="0" w:space="0" w:color="auto"/>
        <w:bottom w:val="none" w:sz="0" w:space="0" w:color="auto"/>
        <w:right w:val="none" w:sz="0" w:space="0" w:color="auto"/>
      </w:divBdr>
    </w:div>
    <w:div w:id="209716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d.wikipedia.org/wiki/Kecelakaan" TargetMode="External"/><Relationship Id="rId13" Type="http://schemas.openxmlformats.org/officeDocument/2006/relationships/hyperlink" Target="http://id.wikipedia.org/wiki/Abu-abu" TargetMode="External"/><Relationship Id="rId3" Type="http://schemas.openxmlformats.org/officeDocument/2006/relationships/settings" Target="settings.xml"/><Relationship Id="rId7" Type="http://schemas.openxmlformats.org/officeDocument/2006/relationships/hyperlink" Target="http://id.wikipedia.org/wiki/Presbiopi" TargetMode="External"/><Relationship Id="rId12" Type="http://schemas.openxmlformats.org/officeDocument/2006/relationships/hyperlink" Target="http://id.wikipedia.org/wiki/Hita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id.wikipedia.org/wiki/Hipermetropi" TargetMode="External"/><Relationship Id="rId11" Type="http://schemas.openxmlformats.org/officeDocument/2006/relationships/hyperlink" Target="http://id.wikipedia.org/wiki/Buta_warna" TargetMode="External"/><Relationship Id="rId5" Type="http://schemas.openxmlformats.org/officeDocument/2006/relationships/hyperlink" Target="http://id.wikipedia.org/wiki/Miopi" TargetMode="External"/><Relationship Id="rId15" Type="http://schemas.openxmlformats.org/officeDocument/2006/relationships/hyperlink" Target="http://id.wikipedia.org/wiki/Katarak" TargetMode="External"/><Relationship Id="rId10" Type="http://schemas.openxmlformats.org/officeDocument/2006/relationships/hyperlink" Target="http://id.wikipedia.org/wiki/Huruf_Braille" TargetMode="External"/><Relationship Id="rId4" Type="http://schemas.openxmlformats.org/officeDocument/2006/relationships/webSettings" Target="webSettings.xml"/><Relationship Id="rId9" Type="http://schemas.openxmlformats.org/officeDocument/2006/relationships/hyperlink" Target="http://id.wikipedia.org/wiki/Jari_tangan" TargetMode="External"/><Relationship Id="rId14" Type="http://schemas.openxmlformats.org/officeDocument/2006/relationships/hyperlink" Target="http://id.wikipedia.org/wiki/Puti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1123</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2012-08-14T09:10:00Z</dcterms:created>
  <dcterms:modified xsi:type="dcterms:W3CDTF">2012-08-14T09:30:00Z</dcterms:modified>
</cp:coreProperties>
</file>